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615557">
      <w:pPr>
        <w:pStyle w:val="4"/>
        <w:rPr>
          <w:rFonts w:hint="eastAsia" w:ascii="仿宋" w:hAnsi="仿宋" w:eastAsia="仿宋" w:cs="仿宋"/>
          <w:color w:val="auto"/>
        </w:rPr>
      </w:pPr>
      <w:r>
        <w:rPr>
          <w:rFonts w:hint="eastAsia" w:ascii="仿宋" w:hAnsi="仿宋" w:eastAsia="仿宋" w:cs="仿宋"/>
          <w:color w:val="auto"/>
          <w:lang w:val="en-US" w:eastAsia="zh-CN"/>
        </w:rPr>
        <w:t>拟签订</w:t>
      </w:r>
      <w:r>
        <w:rPr>
          <w:rFonts w:hint="eastAsia" w:ascii="仿宋" w:hAnsi="仿宋" w:eastAsia="仿宋" w:cs="仿宋"/>
          <w:color w:val="auto"/>
        </w:rPr>
        <w:t>合同.docx</w:t>
      </w:r>
    </w:p>
    <w:p w14:paraId="42C93E02">
      <w:pPr>
        <w:pStyle w:val="4"/>
        <w:rPr>
          <w:rFonts w:hint="eastAsia" w:ascii="仿宋" w:hAnsi="仿宋" w:eastAsia="仿宋" w:cs="仿宋"/>
          <w:color w:val="auto"/>
        </w:rPr>
      </w:pPr>
      <w:r>
        <w:rPr>
          <w:rFonts w:hint="eastAsia" w:ascii="仿宋" w:hAnsi="仿宋" w:eastAsia="仿宋" w:cs="仿宋"/>
          <w:color w:val="auto"/>
        </w:rPr>
        <w:t xml:space="preserve"> </w:t>
      </w:r>
      <w:r>
        <w:rPr>
          <w:rFonts w:hint="eastAsia" w:ascii="仿宋" w:hAnsi="仿宋" w:eastAsia="仿宋" w:cs="仿宋"/>
          <w:color w:val="auto"/>
        </w:rPr>
        <w:br w:type="textWrapping"/>
      </w:r>
      <w:r>
        <w:rPr>
          <w:rFonts w:hint="eastAsia" w:ascii="仿宋" w:hAnsi="仿宋" w:eastAsia="仿宋" w:cs="仿宋"/>
          <w:color w:val="auto"/>
        </w:rPr>
        <w:t xml:space="preserve">甲方（出租方）：                   </w:t>
      </w:r>
    </w:p>
    <w:p w14:paraId="3E2EFC3F">
      <w:pPr>
        <w:pStyle w:val="4"/>
        <w:rPr>
          <w:rFonts w:hint="eastAsia" w:ascii="仿宋" w:hAnsi="仿宋" w:eastAsia="仿宋" w:cs="仿宋"/>
          <w:color w:val="auto"/>
        </w:rPr>
      </w:pPr>
      <w:r>
        <w:rPr>
          <w:rFonts w:hint="eastAsia" w:ascii="仿宋" w:hAnsi="仿宋" w:eastAsia="仿宋" w:cs="仿宋"/>
          <w:color w:val="auto"/>
        </w:rPr>
        <w:t xml:space="preserve">纳税人识别号：                     </w:t>
      </w:r>
    </w:p>
    <w:p w14:paraId="081BB9FB">
      <w:pPr>
        <w:pStyle w:val="4"/>
        <w:rPr>
          <w:rFonts w:hint="eastAsia" w:ascii="仿宋" w:hAnsi="仿宋" w:eastAsia="仿宋" w:cs="仿宋"/>
          <w:color w:val="auto"/>
        </w:rPr>
      </w:pPr>
      <w:r>
        <w:rPr>
          <w:rFonts w:hint="eastAsia" w:ascii="仿宋" w:hAnsi="仿宋" w:eastAsia="仿宋" w:cs="仿宋"/>
          <w:color w:val="auto"/>
        </w:rPr>
        <w:t xml:space="preserve">乙方（承租方）：                   </w:t>
      </w:r>
    </w:p>
    <w:p w14:paraId="34245EB3">
      <w:pPr>
        <w:pStyle w:val="4"/>
        <w:rPr>
          <w:rFonts w:hint="eastAsia" w:ascii="仿宋" w:hAnsi="仿宋" w:eastAsia="仿宋" w:cs="仿宋"/>
          <w:color w:val="auto"/>
        </w:rPr>
      </w:pPr>
      <w:r>
        <w:rPr>
          <w:rFonts w:hint="eastAsia" w:ascii="仿宋" w:hAnsi="仿宋" w:eastAsia="仿宋" w:cs="仿宋"/>
          <w:color w:val="auto"/>
        </w:rPr>
        <w:t xml:space="preserve">纳税人识别号：                     </w:t>
      </w:r>
    </w:p>
    <w:p w14:paraId="48DFA5AB">
      <w:pPr>
        <w:pStyle w:val="4"/>
        <w:rPr>
          <w:rFonts w:hint="eastAsia" w:ascii="仿宋" w:hAnsi="仿宋" w:eastAsia="仿宋" w:cs="仿宋"/>
          <w:color w:val="auto"/>
        </w:rPr>
      </w:pPr>
      <w:r>
        <w:rPr>
          <w:rFonts w:hint="eastAsia" w:ascii="仿宋" w:hAnsi="仿宋" w:eastAsia="仿宋" w:cs="仿宋"/>
          <w:color w:val="auto"/>
        </w:rPr>
        <w:t>依据《中华人民共和国民法典》和《中华人民共和国政府采购法》之规定，就库房租赁事宜，经双方在平等、自愿、互利的基础上，签订本合同，共同信守。</w:t>
      </w:r>
    </w:p>
    <w:p w14:paraId="7B922FFE">
      <w:pPr>
        <w:pStyle w:val="4"/>
        <w:rPr>
          <w:rFonts w:hint="eastAsia" w:ascii="仿宋" w:hAnsi="仿宋" w:eastAsia="仿宋" w:cs="仿宋"/>
          <w:color w:val="auto"/>
        </w:rPr>
      </w:pPr>
    </w:p>
    <w:p w14:paraId="49C81B1E">
      <w:pPr>
        <w:pStyle w:val="4"/>
        <w:rPr>
          <w:rFonts w:hint="eastAsia" w:ascii="仿宋" w:hAnsi="仿宋" w:eastAsia="仿宋" w:cs="仿宋"/>
          <w:color w:val="auto"/>
        </w:rPr>
      </w:pPr>
      <w:r>
        <w:rPr>
          <w:rFonts w:hint="eastAsia" w:ascii="仿宋" w:hAnsi="仿宋" w:eastAsia="仿宋" w:cs="仿宋"/>
          <w:color w:val="auto"/>
        </w:rPr>
        <w:t>第一条 租赁库房位置及面积</w:t>
      </w:r>
    </w:p>
    <w:p w14:paraId="268F3401">
      <w:pPr>
        <w:pStyle w:val="4"/>
        <w:rPr>
          <w:rFonts w:hint="eastAsia" w:ascii="仿宋" w:hAnsi="仿宋" w:eastAsia="仿宋" w:cs="仿宋"/>
          <w:color w:val="auto"/>
        </w:rPr>
      </w:pPr>
      <w:r>
        <w:rPr>
          <w:rFonts w:hint="eastAsia" w:ascii="仿宋" w:hAnsi="仿宋" w:eastAsia="仿宋" w:cs="仿宋"/>
          <w:color w:val="auto"/>
        </w:rPr>
        <w:t>1．甲方同意将其位于</w:t>
      </w:r>
      <w:r>
        <w:rPr>
          <w:rFonts w:hint="eastAsia" w:ascii="仿宋" w:hAnsi="仿宋" w:eastAsia="仿宋" w:cs="仿宋"/>
          <w:color w:val="auto"/>
          <w:u w:val="single"/>
        </w:rPr>
        <w:t xml:space="preserve">                 </w:t>
      </w:r>
      <w:r>
        <w:rPr>
          <w:rFonts w:hint="eastAsia" w:ascii="仿宋" w:hAnsi="仿宋" w:eastAsia="仿宋" w:cs="仿宋"/>
          <w:color w:val="auto"/>
        </w:rPr>
        <w:t>的库房出租给乙方使用。</w:t>
      </w:r>
    </w:p>
    <w:p w14:paraId="205F4761">
      <w:pPr>
        <w:pStyle w:val="4"/>
        <w:rPr>
          <w:rFonts w:hint="eastAsia" w:ascii="仿宋" w:hAnsi="仿宋" w:eastAsia="仿宋" w:cs="仿宋"/>
          <w:color w:val="auto"/>
        </w:rPr>
      </w:pPr>
      <w:r>
        <w:rPr>
          <w:rFonts w:hint="eastAsia" w:ascii="仿宋" w:hAnsi="仿宋" w:eastAsia="仿宋" w:cs="仿宋"/>
          <w:color w:val="auto"/>
        </w:rPr>
        <w:t>2．租赁库房面积经甲乙双方共同认可，确定为</w:t>
      </w:r>
      <w:r>
        <w:rPr>
          <w:rFonts w:hint="eastAsia" w:ascii="仿宋" w:hAnsi="仿宋" w:eastAsia="仿宋" w:cs="仿宋"/>
          <w:color w:val="auto"/>
          <w:u w:val="single"/>
        </w:rPr>
        <w:t xml:space="preserve">           </w:t>
      </w:r>
      <w:r>
        <w:rPr>
          <w:rFonts w:hint="eastAsia" w:ascii="仿宋" w:hAnsi="仿宋" w:eastAsia="仿宋" w:cs="仿宋"/>
          <w:color w:val="auto"/>
        </w:rPr>
        <w:t>平方米。</w:t>
      </w:r>
    </w:p>
    <w:p w14:paraId="3082D72A">
      <w:pPr>
        <w:pStyle w:val="4"/>
        <w:rPr>
          <w:rFonts w:hint="eastAsia" w:ascii="仿宋" w:hAnsi="仿宋" w:eastAsia="仿宋" w:cs="仿宋"/>
          <w:color w:val="auto"/>
        </w:rPr>
      </w:pPr>
    </w:p>
    <w:p w14:paraId="2BE1E657">
      <w:pPr>
        <w:pStyle w:val="4"/>
        <w:rPr>
          <w:rFonts w:hint="eastAsia" w:ascii="仿宋" w:hAnsi="仿宋" w:eastAsia="仿宋" w:cs="仿宋"/>
          <w:color w:val="auto"/>
        </w:rPr>
      </w:pPr>
      <w:r>
        <w:rPr>
          <w:rFonts w:hint="eastAsia" w:ascii="仿宋" w:hAnsi="仿宋" w:eastAsia="仿宋" w:cs="仿宋"/>
          <w:color w:val="auto"/>
        </w:rPr>
        <w:t>第二条 租赁用途</w:t>
      </w:r>
    </w:p>
    <w:p w14:paraId="6A1B0ABD">
      <w:pPr>
        <w:pStyle w:val="4"/>
        <w:rPr>
          <w:rFonts w:hint="eastAsia" w:ascii="仿宋" w:hAnsi="仿宋" w:eastAsia="仿宋" w:cs="仿宋"/>
          <w:color w:val="auto"/>
        </w:rPr>
      </w:pPr>
      <w:r>
        <w:rPr>
          <w:rFonts w:hint="eastAsia" w:ascii="仿宋" w:hAnsi="仿宋" w:eastAsia="仿宋" w:cs="仿宋"/>
          <w:color w:val="auto"/>
        </w:rPr>
        <w:t>1．租赁库房用途为存放 剧目道具、服饰、布景以及各种演出设备 等，乙方应按该用途使用库房。</w:t>
      </w:r>
    </w:p>
    <w:p w14:paraId="542711E2">
      <w:pPr>
        <w:pStyle w:val="4"/>
        <w:rPr>
          <w:rFonts w:hint="eastAsia" w:ascii="仿宋" w:hAnsi="仿宋" w:eastAsia="仿宋" w:cs="仿宋"/>
          <w:color w:val="auto"/>
        </w:rPr>
      </w:pPr>
      <w:r>
        <w:rPr>
          <w:rFonts w:hint="eastAsia" w:ascii="仿宋" w:hAnsi="仿宋" w:eastAsia="仿宋" w:cs="仿宋"/>
          <w:color w:val="auto"/>
        </w:rPr>
        <w:t>2．如乙方须改变租赁库房用途，则：</w:t>
      </w:r>
    </w:p>
    <w:p w14:paraId="33D3CE62">
      <w:pPr>
        <w:pStyle w:val="4"/>
        <w:rPr>
          <w:rFonts w:hint="eastAsia" w:ascii="仿宋" w:hAnsi="仿宋" w:eastAsia="仿宋" w:cs="仿宋"/>
          <w:color w:val="auto"/>
        </w:rPr>
      </w:pPr>
      <w:r>
        <w:rPr>
          <w:rFonts w:hint="eastAsia" w:ascii="仿宋" w:hAnsi="仿宋" w:eastAsia="仿宋" w:cs="仿宋"/>
          <w:color w:val="auto"/>
        </w:rPr>
        <w:t>（1）须经甲方书面同意；</w:t>
      </w:r>
    </w:p>
    <w:p w14:paraId="590152CD">
      <w:pPr>
        <w:pStyle w:val="4"/>
        <w:rPr>
          <w:rFonts w:hint="eastAsia" w:ascii="仿宋" w:hAnsi="仿宋" w:eastAsia="仿宋" w:cs="仿宋"/>
          <w:color w:val="auto"/>
        </w:rPr>
      </w:pPr>
      <w:r>
        <w:rPr>
          <w:rFonts w:hint="eastAsia" w:ascii="仿宋" w:hAnsi="仿宋" w:eastAsia="仿宋" w:cs="仿宋"/>
          <w:color w:val="auto"/>
        </w:rPr>
        <w:t>（2）因改变租赁库房用途所需办理的全部手续由乙方按照有关法律规定申报；</w:t>
      </w:r>
    </w:p>
    <w:p w14:paraId="26D8CBA0">
      <w:pPr>
        <w:pStyle w:val="4"/>
        <w:rPr>
          <w:rFonts w:hint="eastAsia" w:ascii="仿宋" w:hAnsi="仿宋" w:eastAsia="仿宋" w:cs="仿宋"/>
          <w:color w:val="auto"/>
        </w:rPr>
      </w:pPr>
      <w:r>
        <w:rPr>
          <w:rFonts w:hint="eastAsia" w:ascii="仿宋" w:hAnsi="仿宋" w:eastAsia="仿宋" w:cs="仿宋"/>
          <w:color w:val="auto"/>
        </w:rPr>
        <w:t>（3）因改变租赁库房用途所应缴纳的全部费用由乙方自行承担。</w:t>
      </w:r>
    </w:p>
    <w:p w14:paraId="22CC01E7">
      <w:pPr>
        <w:pStyle w:val="4"/>
        <w:rPr>
          <w:rFonts w:hint="eastAsia" w:ascii="仿宋" w:hAnsi="仿宋" w:eastAsia="仿宋" w:cs="仿宋"/>
          <w:color w:val="auto"/>
        </w:rPr>
      </w:pPr>
      <w:r>
        <w:rPr>
          <w:rFonts w:hint="eastAsia" w:ascii="仿宋" w:hAnsi="仿宋" w:eastAsia="仿宋" w:cs="仿宋"/>
          <w:color w:val="auto"/>
        </w:rPr>
        <w:t xml:space="preserve">   </w:t>
      </w:r>
      <w:r>
        <w:rPr>
          <w:rFonts w:hint="eastAsia" w:ascii="仿宋" w:hAnsi="仿宋" w:eastAsia="仿宋" w:cs="仿宋"/>
          <w:color w:val="auto"/>
        </w:rPr>
        <w:tab/>
      </w:r>
      <w:r>
        <w:rPr>
          <w:rFonts w:hint="eastAsia" w:ascii="仿宋" w:hAnsi="仿宋" w:eastAsia="仿宋" w:cs="仿宋"/>
          <w:color w:val="auto"/>
        </w:rPr>
        <w:t xml:space="preserve">                                           </w:t>
      </w:r>
    </w:p>
    <w:p w14:paraId="363720F4">
      <w:pPr>
        <w:pStyle w:val="4"/>
        <w:rPr>
          <w:rFonts w:hint="eastAsia" w:ascii="仿宋" w:hAnsi="仿宋" w:eastAsia="仿宋" w:cs="仿宋"/>
          <w:color w:val="auto"/>
        </w:rPr>
      </w:pPr>
      <w:r>
        <w:rPr>
          <w:rFonts w:hint="eastAsia" w:ascii="仿宋" w:hAnsi="仿宋" w:eastAsia="仿宋" w:cs="仿宋"/>
          <w:color w:val="auto"/>
        </w:rPr>
        <w:t>第三条 租赁期限</w:t>
      </w:r>
    </w:p>
    <w:p w14:paraId="626B6552">
      <w:pPr>
        <w:pStyle w:val="4"/>
        <w:rPr>
          <w:rFonts w:hint="eastAsia" w:ascii="仿宋" w:hAnsi="仿宋" w:eastAsia="仿宋" w:cs="仿宋"/>
          <w:color w:val="auto"/>
        </w:rPr>
      </w:pPr>
      <w:r>
        <w:rPr>
          <w:rFonts w:hint="eastAsia" w:ascii="仿宋" w:hAnsi="仿宋" w:eastAsia="仿宋" w:cs="仿宋"/>
          <w:color w:val="auto"/>
        </w:rPr>
        <w:t>1．租赁期限为 12个月。（2025年7月1日至2026年6月30日）</w:t>
      </w:r>
    </w:p>
    <w:p w14:paraId="00AD39AE">
      <w:pPr>
        <w:pStyle w:val="4"/>
        <w:rPr>
          <w:rFonts w:hint="eastAsia" w:ascii="仿宋" w:hAnsi="仿宋" w:eastAsia="仿宋" w:cs="仿宋"/>
          <w:color w:val="auto"/>
        </w:rPr>
      </w:pPr>
      <w:r>
        <w:rPr>
          <w:rFonts w:hint="eastAsia" w:ascii="仿宋" w:hAnsi="仿宋" w:eastAsia="仿宋" w:cs="仿宋"/>
          <w:color w:val="auto"/>
        </w:rPr>
        <w:t>2．租赁期满，在同等承租条件下，乙方享有优先承租权。</w:t>
      </w:r>
    </w:p>
    <w:p w14:paraId="644F708C">
      <w:pPr>
        <w:pStyle w:val="4"/>
        <w:rPr>
          <w:rFonts w:hint="eastAsia" w:ascii="仿宋" w:hAnsi="仿宋" w:eastAsia="仿宋" w:cs="仿宋"/>
          <w:color w:val="auto"/>
        </w:rPr>
      </w:pPr>
      <w:r>
        <w:rPr>
          <w:rFonts w:hint="eastAsia" w:ascii="仿宋" w:hAnsi="仿宋" w:eastAsia="仿宋" w:cs="仿宋"/>
          <w:color w:val="auto"/>
        </w:rPr>
        <w:t xml:space="preserve">3．租金按年支付。租金包含场地租赁费、场地管理费、租用期间的仓库维护保养费等。 </w:t>
      </w:r>
    </w:p>
    <w:p w14:paraId="2A5B9083">
      <w:pPr>
        <w:pStyle w:val="4"/>
        <w:rPr>
          <w:rFonts w:hint="eastAsia" w:ascii="仿宋" w:hAnsi="仿宋" w:eastAsia="仿宋" w:cs="仿宋"/>
          <w:color w:val="auto"/>
        </w:rPr>
      </w:pPr>
    </w:p>
    <w:p w14:paraId="786D2F19">
      <w:pPr>
        <w:pStyle w:val="4"/>
        <w:rPr>
          <w:rFonts w:hint="eastAsia" w:ascii="仿宋" w:hAnsi="仿宋" w:eastAsia="仿宋" w:cs="仿宋"/>
          <w:color w:val="auto"/>
        </w:rPr>
      </w:pPr>
      <w:r>
        <w:rPr>
          <w:rFonts w:hint="eastAsia" w:ascii="仿宋" w:hAnsi="仿宋" w:eastAsia="仿宋" w:cs="仿宋"/>
          <w:color w:val="auto"/>
        </w:rPr>
        <w:t>第四条 租赁费及其他</w:t>
      </w:r>
    </w:p>
    <w:p w14:paraId="36D56EB6">
      <w:pPr>
        <w:pStyle w:val="4"/>
        <w:rPr>
          <w:rFonts w:hint="eastAsia" w:ascii="仿宋" w:hAnsi="仿宋" w:eastAsia="仿宋" w:cs="仿宋"/>
          <w:color w:val="auto"/>
        </w:rPr>
      </w:pPr>
      <w:r>
        <w:rPr>
          <w:rFonts w:hint="eastAsia" w:ascii="仿宋" w:hAnsi="仿宋" w:eastAsia="仿宋" w:cs="仿宋"/>
          <w:color w:val="auto"/>
        </w:rPr>
        <w:t>1．租金:</w:t>
      </w:r>
    </w:p>
    <w:p w14:paraId="5E3E59A2">
      <w:pPr>
        <w:pStyle w:val="4"/>
        <w:rPr>
          <w:rFonts w:hint="eastAsia" w:ascii="仿宋" w:hAnsi="仿宋" w:eastAsia="仿宋" w:cs="仿宋"/>
          <w:color w:val="auto"/>
        </w:rPr>
      </w:pPr>
      <w:r>
        <w:rPr>
          <w:rFonts w:hint="eastAsia" w:ascii="仿宋" w:hAnsi="仿宋" w:eastAsia="仿宋" w:cs="仿宋"/>
          <w:color w:val="auto"/>
        </w:rPr>
        <w:t xml:space="preserve">  总价（含税）人民币：             （￥：            ）；</w:t>
      </w:r>
    </w:p>
    <w:p w14:paraId="44D19911">
      <w:pPr>
        <w:pStyle w:val="4"/>
        <w:rPr>
          <w:rFonts w:hint="eastAsia" w:ascii="仿宋" w:hAnsi="仿宋" w:eastAsia="仿宋" w:cs="仿宋"/>
          <w:color w:val="auto"/>
        </w:rPr>
      </w:pPr>
      <w:r>
        <w:rPr>
          <w:rFonts w:hint="eastAsia" w:ascii="仿宋" w:hAnsi="仿宋" w:eastAsia="仿宋" w:cs="仿宋"/>
          <w:color w:val="auto"/>
        </w:rPr>
        <w:t>2.库房用途:</w:t>
      </w:r>
    </w:p>
    <w:p w14:paraId="3C967576">
      <w:pPr>
        <w:pStyle w:val="4"/>
        <w:rPr>
          <w:rFonts w:hint="eastAsia" w:ascii="仿宋" w:hAnsi="仿宋" w:eastAsia="仿宋" w:cs="仿宋"/>
          <w:color w:val="auto"/>
        </w:rPr>
      </w:pPr>
      <w:r>
        <w:rPr>
          <w:rFonts w:hint="eastAsia" w:ascii="仿宋" w:hAnsi="仿宋" w:eastAsia="仿宋" w:cs="仿宋"/>
          <w:color w:val="auto"/>
        </w:rPr>
        <w:t xml:space="preserve">   存放舞台设备、道具、布景、灯光、音响及戏曲服装等。</w:t>
      </w:r>
    </w:p>
    <w:p w14:paraId="6166FD6C">
      <w:pPr>
        <w:pStyle w:val="4"/>
        <w:rPr>
          <w:rFonts w:hint="eastAsia" w:ascii="仿宋" w:hAnsi="仿宋" w:eastAsia="仿宋" w:cs="仿宋"/>
          <w:color w:val="auto"/>
        </w:rPr>
      </w:pPr>
    </w:p>
    <w:p w14:paraId="6F68C7D3">
      <w:pPr>
        <w:pStyle w:val="4"/>
        <w:rPr>
          <w:rFonts w:hint="eastAsia" w:ascii="仿宋" w:hAnsi="仿宋" w:eastAsia="仿宋" w:cs="仿宋"/>
          <w:color w:val="auto"/>
        </w:rPr>
      </w:pPr>
      <w:r>
        <w:rPr>
          <w:rFonts w:hint="eastAsia" w:ascii="仿宋" w:hAnsi="仿宋" w:eastAsia="仿宋" w:cs="仿宋"/>
          <w:color w:val="auto"/>
        </w:rPr>
        <w:t>第五条 支付方式</w:t>
      </w:r>
    </w:p>
    <w:p w14:paraId="493DEE21">
      <w:pPr>
        <w:pStyle w:val="4"/>
        <w:ind w:firstLine="400" w:firstLineChars="200"/>
        <w:rPr>
          <w:rFonts w:hint="eastAsia" w:ascii="仿宋" w:hAnsi="仿宋" w:eastAsia="仿宋" w:cs="仿宋"/>
          <w:color w:val="auto"/>
        </w:rPr>
      </w:pPr>
      <w:r>
        <w:rPr>
          <w:rFonts w:hint="eastAsia" w:ascii="仿宋" w:hAnsi="仿宋" w:eastAsia="仿宋" w:cs="仿宋"/>
          <w:color w:val="auto"/>
        </w:rPr>
        <w:t>在乙方付款前，甲方应先向乙方出具等额合法发票。合同协议签订后 10 日内，第一次支付比例70%，剩余租金按财政预算资金下达后，达到付款条件起30日内支付合同总金额的30%.</w:t>
      </w:r>
    </w:p>
    <w:p w14:paraId="78849E6E">
      <w:pPr>
        <w:pStyle w:val="4"/>
        <w:rPr>
          <w:rFonts w:hint="eastAsia" w:ascii="仿宋" w:hAnsi="仿宋" w:eastAsia="仿宋" w:cs="仿宋"/>
          <w:color w:val="auto"/>
        </w:rPr>
      </w:pPr>
      <w:r>
        <w:rPr>
          <w:rFonts w:hint="eastAsia" w:ascii="仿宋" w:hAnsi="仿宋" w:eastAsia="仿宋" w:cs="仿宋"/>
          <w:color w:val="auto"/>
        </w:rPr>
        <w:t>第六条 甲方的权利义务</w:t>
      </w:r>
    </w:p>
    <w:p w14:paraId="597442AB">
      <w:pPr>
        <w:pStyle w:val="4"/>
        <w:rPr>
          <w:rFonts w:hint="eastAsia" w:ascii="仿宋" w:hAnsi="仿宋" w:eastAsia="仿宋" w:cs="仿宋"/>
          <w:color w:val="auto"/>
        </w:rPr>
      </w:pPr>
      <w:r>
        <w:rPr>
          <w:rFonts w:hint="eastAsia" w:ascii="仿宋" w:hAnsi="仿宋" w:eastAsia="仿宋" w:cs="仿宋"/>
          <w:color w:val="auto"/>
        </w:rPr>
        <w:t>1．甲方负责库房的防火、防盗、防鼠、防雨、防洪、社会治安等事项。非甲方原因，如遇火灾、偷盗、损坏等造成的损失，双方进行协商处理。甲方派看守人员，保留库房大门钥匙。因看守</w:t>
      </w:r>
      <w:bookmarkStart w:id="0" w:name="_GoBack"/>
      <w:bookmarkEnd w:id="0"/>
      <w:r>
        <w:rPr>
          <w:rFonts w:hint="eastAsia" w:ascii="仿宋" w:hAnsi="仿宋" w:eastAsia="仿宋" w:cs="仿宋"/>
          <w:color w:val="auto"/>
        </w:rPr>
        <w:t>产生的劳务费用包含在租金中。如出现脱岗等问题，每次需向乙方支付违约金200元。</w:t>
      </w:r>
    </w:p>
    <w:p w14:paraId="132158A3">
      <w:pPr>
        <w:pStyle w:val="4"/>
        <w:rPr>
          <w:rFonts w:hint="eastAsia" w:ascii="仿宋" w:hAnsi="仿宋" w:eastAsia="仿宋" w:cs="仿宋"/>
          <w:color w:val="auto"/>
        </w:rPr>
      </w:pPr>
      <w:r>
        <w:rPr>
          <w:rFonts w:hint="eastAsia" w:ascii="仿宋" w:hAnsi="仿宋" w:eastAsia="仿宋" w:cs="仿宋"/>
          <w:color w:val="auto"/>
        </w:rPr>
        <w:t>2．在保管货物期间，甲方必须按乙方提供的有效出、入库凭证方可出入仓库。</w:t>
      </w:r>
    </w:p>
    <w:p w14:paraId="1FC2620D">
      <w:pPr>
        <w:pStyle w:val="4"/>
        <w:rPr>
          <w:rFonts w:hint="eastAsia" w:ascii="仿宋" w:hAnsi="仿宋" w:eastAsia="仿宋" w:cs="仿宋"/>
          <w:color w:val="auto"/>
        </w:rPr>
      </w:pPr>
      <w:r>
        <w:rPr>
          <w:rFonts w:hint="eastAsia" w:ascii="仿宋" w:hAnsi="仿宋" w:eastAsia="仿宋" w:cs="仿宋"/>
          <w:color w:val="auto"/>
        </w:rPr>
        <w:t>3．甲方负责对库房的监护，并负责库房、地面、门窗等库房设施的维护、维修。</w:t>
      </w:r>
    </w:p>
    <w:p w14:paraId="79CB7D65">
      <w:pPr>
        <w:pStyle w:val="4"/>
        <w:rPr>
          <w:rFonts w:hint="eastAsia" w:ascii="仿宋" w:hAnsi="仿宋" w:eastAsia="仿宋" w:cs="仿宋"/>
          <w:color w:val="auto"/>
        </w:rPr>
      </w:pPr>
      <w:r>
        <w:rPr>
          <w:rFonts w:hint="eastAsia" w:ascii="仿宋" w:hAnsi="仿宋" w:eastAsia="仿宋" w:cs="仿宋"/>
          <w:color w:val="auto"/>
        </w:rPr>
        <w:t>4．甲方负责提供所需水源、电源、照明设施等库房设施。</w:t>
      </w:r>
    </w:p>
    <w:p w14:paraId="3AD8B3C5">
      <w:pPr>
        <w:pStyle w:val="4"/>
        <w:rPr>
          <w:rFonts w:hint="eastAsia" w:ascii="仿宋" w:hAnsi="仿宋" w:eastAsia="仿宋" w:cs="仿宋"/>
          <w:color w:val="auto"/>
        </w:rPr>
      </w:pPr>
      <w:r>
        <w:rPr>
          <w:rFonts w:hint="eastAsia" w:ascii="仿宋" w:hAnsi="仿宋" w:eastAsia="仿宋" w:cs="仿宋"/>
          <w:color w:val="auto"/>
        </w:rPr>
        <w:t>5．甲方负责按照乙方的要求对仓库进行定期的排风。</w:t>
      </w:r>
    </w:p>
    <w:p w14:paraId="420D1644">
      <w:pPr>
        <w:pStyle w:val="4"/>
        <w:rPr>
          <w:rFonts w:hint="eastAsia" w:ascii="仿宋" w:hAnsi="仿宋" w:eastAsia="仿宋" w:cs="仿宋"/>
          <w:color w:val="auto"/>
        </w:rPr>
      </w:pPr>
      <w:r>
        <w:rPr>
          <w:rFonts w:hint="eastAsia" w:ascii="仿宋" w:hAnsi="仿宋" w:eastAsia="仿宋" w:cs="仿宋"/>
          <w:color w:val="auto"/>
        </w:rPr>
        <w:t>6.甲方应于本协议签订当日将符合条件的库房交付乙方，否则库房租金以实际交付之日起顺延计算。</w:t>
      </w:r>
    </w:p>
    <w:p w14:paraId="31ACF680">
      <w:pPr>
        <w:pStyle w:val="4"/>
        <w:rPr>
          <w:rFonts w:hint="eastAsia" w:ascii="仿宋" w:hAnsi="仿宋" w:eastAsia="仿宋" w:cs="仿宋"/>
          <w:color w:val="auto"/>
        </w:rPr>
      </w:pPr>
    </w:p>
    <w:p w14:paraId="5A8B28B0">
      <w:pPr>
        <w:pStyle w:val="4"/>
        <w:rPr>
          <w:rFonts w:hint="eastAsia" w:ascii="仿宋" w:hAnsi="仿宋" w:eastAsia="仿宋" w:cs="仿宋"/>
          <w:color w:val="auto"/>
        </w:rPr>
      </w:pPr>
      <w:r>
        <w:rPr>
          <w:rFonts w:hint="eastAsia" w:ascii="仿宋" w:hAnsi="仿宋" w:eastAsia="仿宋" w:cs="仿宋"/>
          <w:color w:val="auto"/>
        </w:rPr>
        <w:t>第七条 乙方的权利义务</w:t>
      </w:r>
    </w:p>
    <w:p w14:paraId="474F8A7B">
      <w:pPr>
        <w:pStyle w:val="4"/>
        <w:rPr>
          <w:rFonts w:hint="eastAsia" w:ascii="仿宋" w:hAnsi="仿宋" w:eastAsia="仿宋" w:cs="仿宋"/>
          <w:color w:val="auto"/>
        </w:rPr>
      </w:pPr>
      <w:r>
        <w:rPr>
          <w:rFonts w:hint="eastAsia" w:ascii="仿宋" w:hAnsi="仿宋" w:eastAsia="仿宋" w:cs="仿宋"/>
          <w:color w:val="auto"/>
        </w:rPr>
        <w:t>1．未经甲方同意，乙方不得擅自改变库房用途。</w:t>
      </w:r>
    </w:p>
    <w:p w14:paraId="032E5858">
      <w:pPr>
        <w:pStyle w:val="4"/>
        <w:rPr>
          <w:rFonts w:hint="eastAsia" w:ascii="仿宋" w:hAnsi="仿宋" w:eastAsia="仿宋" w:cs="仿宋"/>
          <w:color w:val="auto"/>
        </w:rPr>
      </w:pPr>
      <w:r>
        <w:rPr>
          <w:rFonts w:hint="eastAsia" w:ascii="仿宋" w:hAnsi="仿宋" w:eastAsia="仿宋" w:cs="仿宋"/>
          <w:color w:val="auto"/>
        </w:rPr>
        <w:t>2．乙方在租赁期间，应遵守甲方所制定的各项规章制度,如有违章违法行为，给甲方造成损失的，乙方应承担相应的法律责任。</w:t>
      </w:r>
    </w:p>
    <w:p w14:paraId="3602AAD7">
      <w:pPr>
        <w:pStyle w:val="4"/>
        <w:rPr>
          <w:rFonts w:hint="eastAsia" w:ascii="仿宋" w:hAnsi="仿宋" w:eastAsia="仿宋" w:cs="仿宋"/>
          <w:color w:val="auto"/>
        </w:rPr>
      </w:pPr>
      <w:r>
        <w:rPr>
          <w:rFonts w:hint="eastAsia" w:ascii="仿宋" w:hAnsi="仿宋" w:eastAsia="仿宋" w:cs="仿宋"/>
          <w:color w:val="auto"/>
        </w:rPr>
        <w:t>3．乙方在租赁期间应爱护租赁库房及其设施，因乙方使用不当造成租赁库房或其设施损坏的，乙方应负责维修，由此产生的费用由乙方负责。</w:t>
      </w:r>
    </w:p>
    <w:p w14:paraId="4E4323B2">
      <w:pPr>
        <w:pStyle w:val="4"/>
        <w:rPr>
          <w:rFonts w:hint="eastAsia" w:ascii="仿宋" w:hAnsi="仿宋" w:eastAsia="仿宋" w:cs="仿宋"/>
          <w:color w:val="auto"/>
        </w:rPr>
      </w:pPr>
      <w:r>
        <w:rPr>
          <w:rFonts w:hint="eastAsia" w:ascii="仿宋" w:hAnsi="仿宋" w:eastAsia="仿宋" w:cs="仿宋"/>
          <w:color w:val="auto"/>
        </w:rPr>
        <w:t>4．在租赁期限内，乙方如需对租赁库房进行装修、改建的，须事先向甲方提交装修、改建设计方案，取得甲方书面同意方可进行装修、改建。</w:t>
      </w:r>
    </w:p>
    <w:p w14:paraId="2A29A8CA">
      <w:pPr>
        <w:pStyle w:val="4"/>
        <w:rPr>
          <w:rFonts w:hint="eastAsia" w:ascii="仿宋" w:hAnsi="仿宋" w:eastAsia="仿宋" w:cs="仿宋"/>
          <w:color w:val="auto"/>
        </w:rPr>
      </w:pPr>
      <w:r>
        <w:rPr>
          <w:rFonts w:hint="eastAsia" w:ascii="仿宋" w:hAnsi="仿宋" w:eastAsia="仿宋" w:cs="仿宋"/>
          <w:color w:val="auto"/>
        </w:rPr>
        <w:t>5．租赁期限届满或者协议提前终止的，乙方须在租赁期限届满或者协议提前终止之日搬迁完毕，并负责清理库房杂物，若乙方归还库房时未清理库房杂物的，甲方为清理该杂物所产生的费用由乙方负责。</w:t>
      </w:r>
    </w:p>
    <w:p w14:paraId="61AB05C4">
      <w:pPr>
        <w:pStyle w:val="4"/>
        <w:rPr>
          <w:rFonts w:hint="eastAsia" w:ascii="仿宋" w:hAnsi="仿宋" w:eastAsia="仿宋" w:cs="仿宋"/>
          <w:color w:val="auto"/>
        </w:rPr>
      </w:pPr>
      <w:r>
        <w:rPr>
          <w:rFonts w:hint="eastAsia" w:ascii="仿宋" w:hAnsi="仿宋" w:eastAsia="仿宋" w:cs="仿宋"/>
          <w:color w:val="auto"/>
        </w:rPr>
        <w:t>6．未经甲方书面同意，乙方不得擅自转租该库房，否则甲方有权终止租赁协议并收回库房。</w:t>
      </w:r>
    </w:p>
    <w:p w14:paraId="2BD9A608">
      <w:pPr>
        <w:pStyle w:val="4"/>
        <w:rPr>
          <w:rFonts w:hint="eastAsia" w:ascii="仿宋" w:hAnsi="仿宋" w:eastAsia="仿宋" w:cs="仿宋"/>
          <w:color w:val="auto"/>
        </w:rPr>
      </w:pPr>
      <w:r>
        <w:rPr>
          <w:rFonts w:hint="eastAsia" w:ascii="仿宋" w:hAnsi="仿宋" w:eastAsia="仿宋" w:cs="仿宋"/>
          <w:color w:val="auto"/>
        </w:rPr>
        <w:t>7.乙方提取货物时，必须向甲方出示上级领导签字或盖章证明，方可提取货物。</w:t>
      </w:r>
    </w:p>
    <w:p w14:paraId="03CBD19B">
      <w:pPr>
        <w:pStyle w:val="4"/>
        <w:rPr>
          <w:rFonts w:hint="eastAsia" w:ascii="仿宋" w:hAnsi="仿宋" w:eastAsia="仿宋" w:cs="仿宋"/>
          <w:color w:val="auto"/>
        </w:rPr>
      </w:pPr>
    </w:p>
    <w:p w14:paraId="22798E3E">
      <w:pPr>
        <w:pStyle w:val="4"/>
        <w:rPr>
          <w:rFonts w:hint="eastAsia" w:ascii="仿宋" w:hAnsi="仿宋" w:eastAsia="仿宋" w:cs="仿宋"/>
          <w:color w:val="auto"/>
        </w:rPr>
      </w:pPr>
      <w:r>
        <w:rPr>
          <w:rFonts w:hint="eastAsia" w:ascii="仿宋" w:hAnsi="仿宋" w:eastAsia="仿宋" w:cs="仿宋"/>
          <w:color w:val="auto"/>
        </w:rPr>
        <w:t>第八条 协议的变更与终止</w:t>
      </w:r>
    </w:p>
    <w:p w14:paraId="24974E98">
      <w:pPr>
        <w:pStyle w:val="4"/>
        <w:rPr>
          <w:rFonts w:hint="eastAsia" w:ascii="仿宋" w:hAnsi="仿宋" w:eastAsia="仿宋" w:cs="仿宋"/>
          <w:color w:val="auto"/>
        </w:rPr>
      </w:pPr>
      <w:r>
        <w:rPr>
          <w:rFonts w:hint="eastAsia" w:ascii="仿宋" w:hAnsi="仿宋" w:eastAsia="仿宋" w:cs="仿宋"/>
          <w:color w:val="auto"/>
        </w:rPr>
        <w:t>1．本协议可根据双方意见进行书面修改或补充，由此形成的补充协议，与本协议具有相同法律效力。</w:t>
      </w:r>
    </w:p>
    <w:p w14:paraId="43B338B9">
      <w:pPr>
        <w:pStyle w:val="4"/>
        <w:rPr>
          <w:rFonts w:hint="eastAsia" w:ascii="仿宋" w:hAnsi="仿宋" w:eastAsia="仿宋" w:cs="仿宋"/>
          <w:color w:val="auto"/>
        </w:rPr>
      </w:pPr>
      <w:r>
        <w:rPr>
          <w:rFonts w:hint="eastAsia" w:ascii="仿宋" w:hAnsi="仿宋" w:eastAsia="仿宋" w:cs="仿宋"/>
          <w:color w:val="auto"/>
        </w:rPr>
        <w:t>2．甲乙双方根据各自业务情况需要提前终止协议的，需提前 2  个月通知对方。</w:t>
      </w:r>
    </w:p>
    <w:p w14:paraId="0411678A">
      <w:pPr>
        <w:pStyle w:val="4"/>
        <w:rPr>
          <w:rFonts w:hint="eastAsia" w:ascii="仿宋" w:hAnsi="仿宋" w:eastAsia="仿宋" w:cs="仿宋"/>
          <w:color w:val="auto"/>
        </w:rPr>
      </w:pPr>
    </w:p>
    <w:p w14:paraId="1AFF26C9">
      <w:pPr>
        <w:pStyle w:val="4"/>
        <w:rPr>
          <w:rFonts w:hint="eastAsia" w:ascii="仿宋" w:hAnsi="仿宋" w:eastAsia="仿宋" w:cs="仿宋"/>
          <w:color w:val="auto"/>
        </w:rPr>
      </w:pPr>
      <w:r>
        <w:rPr>
          <w:rFonts w:hint="eastAsia" w:ascii="仿宋" w:hAnsi="仿宋" w:eastAsia="仿宋" w:cs="仿宋"/>
          <w:color w:val="auto"/>
        </w:rPr>
        <w:t>第九条 不可抗力</w:t>
      </w:r>
    </w:p>
    <w:p w14:paraId="3D33FBF0">
      <w:pPr>
        <w:pStyle w:val="4"/>
        <w:rPr>
          <w:rFonts w:hint="eastAsia" w:ascii="仿宋" w:hAnsi="仿宋" w:eastAsia="仿宋" w:cs="仿宋"/>
          <w:color w:val="auto"/>
        </w:rPr>
      </w:pPr>
      <w:r>
        <w:rPr>
          <w:rFonts w:hint="eastAsia" w:ascii="仿宋" w:hAnsi="仿宋" w:eastAsia="仿宋" w:cs="仿宋"/>
          <w:color w:val="auto"/>
        </w:rPr>
        <w:t>1．由于不可抗力等因素，导致直接影响货物的储存安全，甲方应及时将事故情况通知乙方，并在  30  天内提供事故详情，依据对乙方货物影响的程度，双方协商合理解决。</w:t>
      </w:r>
    </w:p>
    <w:p w14:paraId="7978FEAE">
      <w:pPr>
        <w:pStyle w:val="4"/>
        <w:rPr>
          <w:rFonts w:hint="eastAsia" w:ascii="仿宋" w:hAnsi="仿宋" w:eastAsia="仿宋" w:cs="仿宋"/>
          <w:color w:val="auto"/>
        </w:rPr>
      </w:pPr>
      <w:r>
        <w:rPr>
          <w:rFonts w:hint="eastAsia" w:ascii="仿宋" w:hAnsi="仿宋" w:eastAsia="仿宋" w:cs="仿宋"/>
          <w:color w:val="auto"/>
        </w:rPr>
        <w:t>2．任何一方因有不可抗力致使全部或部分不能履行本协议或迟延履行本协议，应自不可力事件发生之日起  7  日内，将事件情况以书面形式通知另一方，并自事件发生之日起 7    日内，向另一方提交导致其全部或部分不能履行或迟延履行的证明。</w:t>
      </w:r>
    </w:p>
    <w:p w14:paraId="0B8F9F5C">
      <w:pPr>
        <w:pStyle w:val="4"/>
        <w:rPr>
          <w:rFonts w:hint="eastAsia" w:ascii="仿宋" w:hAnsi="仿宋" w:eastAsia="仿宋" w:cs="仿宋"/>
          <w:color w:val="auto"/>
        </w:rPr>
      </w:pPr>
    </w:p>
    <w:p w14:paraId="123B6FA1">
      <w:pPr>
        <w:pStyle w:val="4"/>
        <w:rPr>
          <w:rFonts w:hint="eastAsia" w:ascii="仿宋" w:hAnsi="仿宋" w:eastAsia="仿宋" w:cs="仿宋"/>
          <w:color w:val="auto"/>
        </w:rPr>
      </w:pPr>
      <w:r>
        <w:rPr>
          <w:rFonts w:hint="eastAsia" w:ascii="仿宋" w:hAnsi="仿宋" w:eastAsia="仿宋" w:cs="仿宋"/>
          <w:color w:val="auto"/>
        </w:rPr>
        <w:t>第十条 法律适用及争议的解决</w:t>
      </w:r>
    </w:p>
    <w:p w14:paraId="49DCF4AF">
      <w:pPr>
        <w:pStyle w:val="4"/>
        <w:rPr>
          <w:rFonts w:hint="eastAsia" w:ascii="仿宋" w:hAnsi="仿宋" w:eastAsia="仿宋" w:cs="仿宋"/>
          <w:color w:val="auto"/>
        </w:rPr>
      </w:pPr>
      <w:r>
        <w:rPr>
          <w:rFonts w:hint="eastAsia" w:ascii="仿宋" w:hAnsi="仿宋" w:eastAsia="仿宋" w:cs="仿宋"/>
          <w:color w:val="auto"/>
        </w:rPr>
        <w:t>1．本协议书适用中华人民共和国有关法律，受中华人民共和国法律管辖。</w:t>
      </w:r>
    </w:p>
    <w:p w14:paraId="3415583F">
      <w:pPr>
        <w:pStyle w:val="4"/>
        <w:rPr>
          <w:rFonts w:hint="eastAsia" w:ascii="仿宋" w:hAnsi="仿宋" w:eastAsia="仿宋" w:cs="仿宋"/>
          <w:color w:val="auto"/>
        </w:rPr>
      </w:pPr>
      <w:r>
        <w:rPr>
          <w:rFonts w:hint="eastAsia" w:ascii="仿宋" w:hAnsi="仿宋" w:eastAsia="仿宋" w:cs="仿宋"/>
          <w:color w:val="auto"/>
        </w:rPr>
        <w:t>2．本协议双方当事人对本协议有关条款的解释或履行发生争议时，应通过友好协商的方式予以解决。如果经协商未达成书面协议，则任何一方当事人均有权向有管辖权的人民法院提起诉讼。</w:t>
      </w:r>
    </w:p>
    <w:p w14:paraId="1D5A3197">
      <w:pPr>
        <w:pStyle w:val="4"/>
        <w:rPr>
          <w:rFonts w:hint="eastAsia" w:ascii="仿宋" w:hAnsi="仿宋" w:eastAsia="仿宋" w:cs="仿宋"/>
          <w:color w:val="auto"/>
        </w:rPr>
      </w:pPr>
    </w:p>
    <w:p w14:paraId="5430865C">
      <w:pPr>
        <w:pStyle w:val="4"/>
        <w:rPr>
          <w:rFonts w:hint="eastAsia" w:ascii="仿宋" w:hAnsi="仿宋" w:eastAsia="仿宋" w:cs="仿宋"/>
          <w:color w:val="auto"/>
        </w:rPr>
      </w:pPr>
      <w:r>
        <w:rPr>
          <w:rFonts w:hint="eastAsia" w:ascii="仿宋" w:hAnsi="仿宋" w:eastAsia="仿宋" w:cs="仿宋"/>
          <w:color w:val="auto"/>
        </w:rPr>
        <w:t>第十一条 附则</w:t>
      </w:r>
    </w:p>
    <w:p w14:paraId="0BB50792">
      <w:pPr>
        <w:pStyle w:val="4"/>
        <w:rPr>
          <w:rFonts w:hint="eastAsia" w:ascii="仿宋" w:hAnsi="仿宋" w:eastAsia="仿宋" w:cs="仿宋"/>
          <w:color w:val="auto"/>
        </w:rPr>
      </w:pPr>
      <w:r>
        <w:rPr>
          <w:rFonts w:hint="eastAsia" w:ascii="仿宋" w:hAnsi="仿宋" w:eastAsia="仿宋" w:cs="仿宋"/>
          <w:color w:val="auto"/>
        </w:rPr>
        <w:t>1．本协议自双方的法定代表人或其授权代理人在本协议上签字并加盖公章之日起生效。各方应在协议正本上加盖骑缝章。</w:t>
      </w:r>
    </w:p>
    <w:p w14:paraId="7F42DF06">
      <w:pPr>
        <w:pStyle w:val="4"/>
        <w:rPr>
          <w:rFonts w:hint="eastAsia" w:ascii="仿宋" w:hAnsi="仿宋" w:eastAsia="仿宋" w:cs="仿宋"/>
          <w:color w:val="auto"/>
        </w:rPr>
      </w:pPr>
      <w:r>
        <w:rPr>
          <w:rFonts w:hint="eastAsia" w:ascii="仿宋" w:hAnsi="仿宋" w:eastAsia="仿宋" w:cs="仿宋"/>
          <w:color w:val="auto"/>
        </w:rPr>
        <w:t>2.合同生效后，甲、乙双方须严格执行本合同条款的规定，全面履行合同，违者按《中华人民共和国民法典》的有关规定承担相应责任。</w:t>
      </w:r>
    </w:p>
    <w:p w14:paraId="06F2042F">
      <w:pPr>
        <w:pStyle w:val="4"/>
        <w:rPr>
          <w:rFonts w:hint="eastAsia" w:ascii="仿宋" w:hAnsi="仿宋" w:eastAsia="仿宋" w:cs="仿宋"/>
          <w:color w:val="auto"/>
        </w:rPr>
      </w:pPr>
      <w:r>
        <w:rPr>
          <w:rFonts w:hint="eastAsia" w:ascii="仿宋" w:hAnsi="仿宋" w:eastAsia="仿宋" w:cs="仿宋"/>
          <w:color w:val="auto"/>
        </w:rPr>
        <w:t>3．本协议—式 伍 份，具有相同法律效力。甲方 壹 份，乙方 肆 份，其履行相关法律手续。</w:t>
      </w:r>
    </w:p>
    <w:p w14:paraId="7E930CD5">
      <w:pPr>
        <w:pStyle w:val="4"/>
        <w:rPr>
          <w:rFonts w:hint="eastAsia" w:ascii="仿宋" w:hAnsi="仿宋" w:eastAsia="仿宋" w:cs="仿宋"/>
          <w:color w:val="auto"/>
        </w:rPr>
      </w:pPr>
      <w:r>
        <w:rPr>
          <w:rFonts w:hint="eastAsia" w:ascii="仿宋" w:hAnsi="仿宋" w:eastAsia="仿宋" w:cs="仿宋"/>
          <w:color w:val="auto"/>
        </w:rPr>
        <w:t>4.本合同如有未尽事宜，甲、乙双方协商解决。</w:t>
      </w:r>
    </w:p>
    <w:p w14:paraId="638E674A">
      <w:pPr>
        <w:pStyle w:val="4"/>
        <w:rPr>
          <w:rFonts w:hint="eastAsia" w:ascii="仿宋" w:hAnsi="仿宋" w:eastAsia="仿宋" w:cs="仿宋"/>
          <w:color w:val="auto"/>
        </w:rPr>
      </w:pPr>
    </w:p>
    <w:p w14:paraId="46D5ACE5">
      <w:pPr>
        <w:pStyle w:val="4"/>
        <w:rPr>
          <w:rFonts w:hint="eastAsia" w:ascii="仿宋" w:hAnsi="仿宋" w:eastAsia="仿宋" w:cs="仿宋"/>
          <w:color w:val="auto"/>
        </w:rPr>
      </w:pPr>
      <w:r>
        <w:rPr>
          <w:rFonts w:hint="eastAsia" w:ascii="仿宋" w:hAnsi="仿宋" w:eastAsia="仿宋" w:cs="仿宋"/>
          <w:color w:val="auto"/>
        </w:rPr>
        <w:t xml:space="preserve">甲方（盖章）：                             乙方（盖章）： </w:t>
      </w:r>
    </w:p>
    <w:p w14:paraId="7B233CA3">
      <w:pPr>
        <w:pStyle w:val="4"/>
        <w:rPr>
          <w:rFonts w:hint="eastAsia" w:ascii="仿宋" w:hAnsi="仿宋" w:eastAsia="仿宋" w:cs="仿宋"/>
          <w:color w:val="auto"/>
        </w:rPr>
      </w:pPr>
    </w:p>
    <w:p w14:paraId="651C374B">
      <w:pPr>
        <w:pStyle w:val="4"/>
        <w:rPr>
          <w:rFonts w:hint="eastAsia" w:ascii="仿宋" w:hAnsi="仿宋" w:eastAsia="仿宋" w:cs="仿宋"/>
          <w:color w:val="auto"/>
        </w:rPr>
      </w:pPr>
      <w:r>
        <w:rPr>
          <w:rFonts w:hint="eastAsia" w:ascii="仿宋" w:hAnsi="仿宋" w:eastAsia="仿宋" w:cs="仿宋"/>
          <w:color w:val="auto"/>
        </w:rPr>
        <w:t>授权代理人：（签字）                       授权代理人：（签字）</w:t>
      </w:r>
    </w:p>
    <w:p w14:paraId="72AD2E4C">
      <w:pPr>
        <w:pStyle w:val="4"/>
        <w:rPr>
          <w:rFonts w:hint="eastAsia" w:ascii="仿宋" w:hAnsi="仿宋" w:eastAsia="仿宋" w:cs="仿宋"/>
          <w:color w:val="auto"/>
        </w:rPr>
      </w:pPr>
      <w:r>
        <w:rPr>
          <w:rFonts w:hint="eastAsia" w:ascii="仿宋" w:hAnsi="仿宋" w:eastAsia="仿宋" w:cs="仿宋"/>
          <w:color w:val="auto"/>
        </w:rPr>
        <w:t xml:space="preserve"> </w:t>
      </w:r>
    </w:p>
    <w:p w14:paraId="5D05B37C">
      <w:pPr>
        <w:pStyle w:val="4"/>
        <w:rPr>
          <w:rFonts w:hint="eastAsia" w:ascii="仿宋" w:hAnsi="仿宋" w:eastAsia="仿宋" w:cs="仿宋"/>
          <w:color w:val="auto"/>
        </w:rPr>
      </w:pPr>
      <w:r>
        <w:rPr>
          <w:rFonts w:hint="eastAsia" w:ascii="仿宋" w:hAnsi="仿宋" w:eastAsia="仿宋" w:cs="仿宋"/>
          <w:color w:val="auto"/>
        </w:rPr>
        <w:t>联系电话：                                 联系电话：</w:t>
      </w:r>
    </w:p>
    <w:p w14:paraId="58B59B6D">
      <w:pPr>
        <w:pStyle w:val="4"/>
        <w:rPr>
          <w:rFonts w:hint="eastAsia" w:ascii="仿宋" w:hAnsi="仿宋" w:eastAsia="仿宋" w:cs="仿宋"/>
          <w:color w:val="auto"/>
        </w:rPr>
      </w:pPr>
    </w:p>
    <w:p w14:paraId="4A627F22">
      <w:pPr>
        <w:pStyle w:val="4"/>
        <w:rPr>
          <w:rFonts w:hint="eastAsia" w:ascii="仿宋" w:hAnsi="仿宋" w:eastAsia="仿宋" w:cs="仿宋"/>
          <w:color w:val="auto"/>
        </w:rPr>
      </w:pPr>
      <w:r>
        <w:rPr>
          <w:rFonts w:hint="eastAsia" w:ascii="仿宋" w:hAnsi="仿宋" w:eastAsia="仿宋" w:cs="仿宋"/>
          <w:color w:val="auto"/>
        </w:rPr>
        <w:t xml:space="preserve">开户银行：                                 开户银行： </w:t>
      </w:r>
    </w:p>
    <w:p w14:paraId="750ED8FC">
      <w:pPr>
        <w:pStyle w:val="4"/>
        <w:rPr>
          <w:rFonts w:hint="eastAsia" w:ascii="仿宋" w:hAnsi="仿宋" w:eastAsia="仿宋" w:cs="仿宋"/>
          <w:color w:val="auto"/>
        </w:rPr>
      </w:pPr>
      <w:r>
        <w:rPr>
          <w:rFonts w:hint="eastAsia" w:ascii="仿宋" w:hAnsi="仿宋" w:eastAsia="仿宋" w:cs="仿宋"/>
          <w:color w:val="auto"/>
        </w:rPr>
        <w:t xml:space="preserve"> </w:t>
      </w:r>
    </w:p>
    <w:p w14:paraId="21B64DCA">
      <w:pPr>
        <w:pStyle w:val="4"/>
        <w:rPr>
          <w:rFonts w:hint="eastAsia" w:ascii="仿宋" w:hAnsi="仿宋" w:eastAsia="仿宋" w:cs="仿宋"/>
          <w:color w:val="auto"/>
        </w:rPr>
      </w:pPr>
      <w:r>
        <w:rPr>
          <w:rFonts w:hint="eastAsia" w:ascii="仿宋" w:hAnsi="仿宋" w:eastAsia="仿宋" w:cs="仿宋"/>
          <w:color w:val="auto"/>
        </w:rPr>
        <w:t xml:space="preserve">账号：                                     账号： </w:t>
      </w:r>
    </w:p>
    <w:p w14:paraId="0104964D">
      <w:pPr>
        <w:pStyle w:val="4"/>
        <w:rPr>
          <w:rFonts w:hint="eastAsia" w:ascii="仿宋" w:hAnsi="仿宋" w:eastAsia="仿宋" w:cs="仿宋"/>
          <w:color w:val="auto"/>
        </w:rPr>
      </w:pPr>
    </w:p>
    <w:p w14:paraId="55FD0131">
      <w:pPr>
        <w:pStyle w:val="4"/>
        <w:rPr>
          <w:rFonts w:hint="eastAsia" w:ascii="仿宋" w:hAnsi="仿宋" w:eastAsia="仿宋" w:cs="仿宋"/>
          <w:color w:val="auto"/>
        </w:rPr>
      </w:pPr>
    </w:p>
    <w:p w14:paraId="6E98074C">
      <w:pPr>
        <w:pStyle w:val="4"/>
        <w:rPr>
          <w:rFonts w:hint="eastAsia" w:ascii="仿宋" w:hAnsi="仿宋" w:eastAsia="仿宋" w:cs="仿宋"/>
          <w:color w:val="auto"/>
        </w:rPr>
      </w:pPr>
      <w:r>
        <w:rPr>
          <w:rFonts w:hint="eastAsia" w:ascii="仿宋" w:hAnsi="仿宋" w:eastAsia="仿宋" w:cs="仿宋"/>
          <w:color w:val="auto"/>
        </w:rPr>
        <w:t>日期：                                     日期：</w:t>
      </w:r>
    </w:p>
    <w:p w14:paraId="31BACA2C">
      <w:pPr>
        <w:pStyle w:val="4"/>
        <w:rPr>
          <w:rFonts w:hint="eastAsia" w:ascii="仿宋" w:hAnsi="仿宋" w:eastAsia="仿宋" w:cs="仿宋"/>
          <w:color w:val="auto"/>
          <w:lang w:val="en-US" w:eastAsia="zh-Hans"/>
        </w:rPr>
      </w:pPr>
    </w:p>
    <w:p w14:paraId="28D4EB8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2B07CA"/>
    <w:rsid w:val="3C2B07CA"/>
    <w:rsid w:val="5FF10E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1866</Words>
  <Characters>1890</Characters>
  <Lines>0</Lines>
  <Paragraphs>0</Paragraphs>
  <TotalTime>0</TotalTime>
  <ScaleCrop>false</ScaleCrop>
  <LinksUpToDate>false</LinksUpToDate>
  <CharactersWithSpaces>2312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2025-06-12T06:04:00Z</dcterms:created>
  <dc:creator>华夏国际-招标部1</dc:creator>
  <cp:lastModifiedBy>华夏国际-招标部1</cp:lastModifiedBy>
  <dcterms:modified xsi:type="dcterms:W3CDTF">2025-06-12T08:40:39Z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B1C3BD12CA1543F482141E3ADEF3E0E1_11</vt:lpwstr>
  </property>
  <property fmtid="{D5CDD505-2E9C-101B-9397-08002B2CF9AE}" pid="4" name="KSOTemplateDocerSaveRecord">
    <vt:lpwstr>eyJoZGlkIjoiOTliZmFiMTgxMjAzMGU2Mjk0ZGExYmI2MWRhM2Y3ZjgiLCJ1c2VySWQiOiIxNTQ4NTM4NTMxIn0=</vt:lpwstr>
  </property>
</Properties>
</file>