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版本号：DQA-2025056-ZB20250627002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双向直流源载系统及智能信息处理平台采购项目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DQA-2025056-ZB</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双向直流源载系统及智能信息处理平台采购项目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DQA-2025056-ZB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双向直流源载系统及智能信息处理平台采购项目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本项目拟采购双向直流源载系统、智能信息处理平台各1套，具体内容详见采购需求。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超算融合集群平台</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银行账号：52880188000127582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联系人：贾旭明</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本项目拟采购双向直流源载系统、智能信息处理平台各1套，具体内容详见采购需求。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双向直流源载系统及智能信息处理平台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标的名称：双向直流源载系统及智能信息处理平台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rPr>
              <w:t>双向直流源载系统</w:t>
            </w:r>
          </w:p>
          <w:p>
            <w:pPr>
              <w:pStyle w:val="null3"/>
            </w:pPr>
            <w:r>
              <w:rPr>
                <w:rFonts w:ascii="仿宋_GB2312" w:hAnsi="仿宋_GB2312" w:cs="仿宋_GB2312" w:eastAsia="仿宋_GB2312"/>
              </w:rPr>
              <w:t>1</w:t>
            </w:r>
            <w:r>
              <w:rPr>
                <w:rFonts w:ascii="仿宋_GB2312" w:hAnsi="仿宋_GB2312" w:cs="仿宋_GB2312" w:eastAsia="仿宋_GB2312"/>
              </w:rPr>
              <w:t>、输出电压范围：</w:t>
            </w:r>
            <w:r>
              <w:rPr>
                <w:rFonts w:ascii="仿宋_GB2312" w:hAnsi="仿宋_GB2312" w:cs="仿宋_GB2312" w:eastAsia="仿宋_GB2312"/>
              </w:rPr>
              <w:t>0~2000V</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、输出电流范围：±</w:t>
            </w:r>
            <w:r>
              <w:rPr>
                <w:rFonts w:ascii="仿宋_GB2312" w:hAnsi="仿宋_GB2312" w:cs="仿宋_GB2312" w:eastAsia="仿宋_GB2312"/>
              </w:rPr>
              <w:t>60A</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、功率≥</w:t>
            </w:r>
            <w:r>
              <w:rPr>
                <w:rFonts w:ascii="仿宋_GB2312" w:hAnsi="仿宋_GB2312" w:cs="仿宋_GB2312" w:eastAsia="仿宋_GB2312"/>
              </w:rPr>
              <w:t>30kW</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 xml:space="preserve">、保护功能 </w:t>
            </w:r>
            <w:r>
              <w:rPr>
                <w:rFonts w:ascii="仿宋_GB2312" w:hAnsi="仿宋_GB2312" w:cs="仿宋_GB2312" w:eastAsia="仿宋_GB2312"/>
              </w:rPr>
              <w:t>OVP</w:t>
            </w:r>
            <w:r>
              <w:rPr>
                <w:rFonts w:ascii="仿宋_GB2312" w:hAnsi="仿宋_GB2312" w:cs="仿宋_GB2312" w:eastAsia="仿宋_GB2312"/>
              </w:rPr>
              <w:t>、</w:t>
            </w:r>
            <w:r>
              <w:rPr>
                <w:rFonts w:ascii="仿宋_GB2312" w:hAnsi="仿宋_GB2312" w:cs="仿宋_GB2312" w:eastAsia="仿宋_GB2312"/>
              </w:rPr>
              <w:t>OCP</w:t>
            </w:r>
            <w:r>
              <w:rPr>
                <w:rFonts w:ascii="仿宋_GB2312" w:hAnsi="仿宋_GB2312" w:cs="仿宋_GB2312" w:eastAsia="仿宋_GB2312"/>
              </w:rPr>
              <w:t>、</w:t>
            </w:r>
            <w:r>
              <w:rPr>
                <w:rFonts w:ascii="仿宋_GB2312" w:hAnsi="仿宋_GB2312" w:cs="仿宋_GB2312" w:eastAsia="仿宋_GB2312"/>
              </w:rPr>
              <w:t>OPP</w:t>
            </w:r>
            <w:r>
              <w:rPr>
                <w:rFonts w:ascii="仿宋_GB2312" w:hAnsi="仿宋_GB2312" w:cs="仿宋_GB2312" w:eastAsia="仿宋_GB2312"/>
              </w:rPr>
              <w:t>、</w:t>
            </w:r>
            <w:r>
              <w:rPr>
                <w:rFonts w:ascii="仿宋_GB2312" w:hAnsi="仿宋_GB2312" w:cs="仿宋_GB2312" w:eastAsia="仿宋_GB2312"/>
              </w:rPr>
              <w:t>OTP</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、电压精度≤</w:t>
            </w:r>
            <w:r>
              <w:rPr>
                <w:rFonts w:ascii="仿宋_GB2312" w:hAnsi="仿宋_GB2312" w:cs="仿宋_GB2312" w:eastAsia="仿宋_GB2312"/>
              </w:rPr>
              <w:t>0.05%F.S.</w:t>
            </w:r>
          </w:p>
          <w:p>
            <w:pPr>
              <w:pStyle w:val="null3"/>
            </w:pPr>
            <w:r>
              <w:rPr>
                <w:rFonts w:ascii="仿宋_GB2312" w:hAnsi="仿宋_GB2312" w:cs="仿宋_GB2312" w:eastAsia="仿宋_GB2312"/>
              </w:rPr>
              <w:t>6</w:t>
            </w:r>
            <w:r>
              <w:rPr>
                <w:rFonts w:ascii="仿宋_GB2312" w:hAnsi="仿宋_GB2312" w:cs="仿宋_GB2312" w:eastAsia="仿宋_GB2312"/>
              </w:rPr>
              <w:t>、电流精度≤</w:t>
            </w:r>
            <w:r>
              <w:rPr>
                <w:rFonts w:ascii="仿宋_GB2312" w:hAnsi="仿宋_GB2312" w:cs="仿宋_GB2312" w:eastAsia="仿宋_GB2312"/>
              </w:rPr>
              <w:t>0.1%F.S.</w:t>
            </w:r>
          </w:p>
          <w:p>
            <w:pPr>
              <w:pStyle w:val="null3"/>
            </w:pPr>
            <w:r>
              <w:rPr>
                <w:rFonts w:ascii="仿宋_GB2312" w:hAnsi="仿宋_GB2312" w:cs="仿宋_GB2312" w:eastAsia="仿宋_GB2312"/>
              </w:rPr>
              <w:t>7</w:t>
            </w:r>
            <w:r>
              <w:rPr>
                <w:rFonts w:ascii="仿宋_GB2312" w:hAnsi="仿宋_GB2312" w:cs="仿宋_GB2312" w:eastAsia="仿宋_GB2312"/>
              </w:rPr>
              <w:t>、电源调节率≤</w:t>
            </w:r>
            <w:r>
              <w:rPr>
                <w:rFonts w:ascii="仿宋_GB2312" w:hAnsi="仿宋_GB2312" w:cs="仿宋_GB2312" w:eastAsia="仿宋_GB2312"/>
              </w:rPr>
              <w:t>0.02%F.S</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、电压斜率≥</w:t>
            </w:r>
            <w:r>
              <w:rPr>
                <w:rFonts w:ascii="仿宋_GB2312" w:hAnsi="仿宋_GB2312" w:cs="仿宋_GB2312" w:eastAsia="仿宋_GB2312"/>
              </w:rPr>
              <w:t>200V/ms</w:t>
            </w:r>
          </w:p>
          <w:p>
            <w:pPr>
              <w:pStyle w:val="null3"/>
            </w:pPr>
            <w:r>
              <w:rPr>
                <w:rFonts w:ascii="仿宋_GB2312" w:hAnsi="仿宋_GB2312" w:cs="仿宋_GB2312" w:eastAsia="仿宋_GB2312"/>
              </w:rPr>
              <w:t>9</w:t>
            </w:r>
            <w:r>
              <w:rPr>
                <w:rFonts w:ascii="仿宋_GB2312" w:hAnsi="仿宋_GB2312" w:cs="仿宋_GB2312" w:eastAsia="仿宋_GB2312"/>
              </w:rPr>
              <w:t>、动态响应时间≤</w:t>
            </w:r>
            <w:r>
              <w:rPr>
                <w:rFonts w:ascii="仿宋_GB2312" w:hAnsi="仿宋_GB2312" w:cs="仿宋_GB2312" w:eastAsia="仿宋_GB2312"/>
              </w:rPr>
              <w:t>1ms</w:t>
            </w:r>
          </w:p>
          <w:p>
            <w:pPr>
              <w:pStyle w:val="null3"/>
            </w:pPr>
            <w:r>
              <w:rPr>
                <w:rFonts w:ascii="仿宋_GB2312" w:hAnsi="仿宋_GB2312" w:cs="仿宋_GB2312" w:eastAsia="仿宋_GB2312"/>
              </w:rPr>
              <w:t>10</w:t>
            </w:r>
            <w:r>
              <w:rPr>
                <w:rFonts w:ascii="仿宋_GB2312" w:hAnsi="仿宋_GB2312" w:cs="仿宋_GB2312" w:eastAsia="仿宋_GB2312"/>
              </w:rPr>
              <w:t>、效率≥</w:t>
            </w:r>
            <w:r>
              <w:rPr>
                <w:rFonts w:ascii="仿宋_GB2312" w:hAnsi="仿宋_GB2312" w:cs="仿宋_GB2312" w:eastAsia="仿宋_GB2312"/>
              </w:rPr>
              <w:t>95%</w:t>
            </w:r>
          </w:p>
          <w:p>
            <w:pPr>
              <w:pStyle w:val="null3"/>
            </w:pPr>
            <w:r>
              <w:rPr>
                <w:rFonts w:ascii="仿宋_GB2312" w:hAnsi="仿宋_GB2312" w:cs="仿宋_GB2312" w:eastAsia="仿宋_GB2312"/>
              </w:rPr>
              <w:t>11</w:t>
            </w:r>
            <w:r>
              <w:rPr>
                <w:rFonts w:ascii="仿宋_GB2312" w:hAnsi="仿宋_GB2312" w:cs="仿宋_GB2312" w:eastAsia="仿宋_GB2312"/>
              </w:rPr>
              <w:t>、输入要求：</w:t>
            </w:r>
            <w:r>
              <w:rPr>
                <w:rFonts w:ascii="仿宋_GB2312" w:hAnsi="仿宋_GB2312" w:cs="仿宋_GB2312" w:eastAsia="仿宋_GB2312"/>
              </w:rPr>
              <w:t>3</w:t>
            </w:r>
            <w:r>
              <w:rPr>
                <w:rFonts w:ascii="仿宋_GB2312" w:hAnsi="仿宋_GB2312" w:cs="仿宋_GB2312" w:eastAsia="仿宋_GB2312"/>
              </w:rPr>
              <w:t>50</w:t>
            </w:r>
            <w:r>
              <w:rPr>
                <w:rFonts w:ascii="仿宋_GB2312" w:hAnsi="仿宋_GB2312" w:cs="仿宋_GB2312" w:eastAsia="仿宋_GB2312"/>
              </w:rPr>
              <w:t>～</w:t>
            </w:r>
            <w:r>
              <w:rPr>
                <w:rFonts w:ascii="仿宋_GB2312" w:hAnsi="仿宋_GB2312" w:cs="仿宋_GB2312" w:eastAsia="仿宋_GB2312"/>
              </w:rPr>
              <w:t>52</w:t>
            </w:r>
            <w:r>
              <w:rPr>
                <w:rFonts w:ascii="仿宋_GB2312" w:hAnsi="仿宋_GB2312" w:cs="仿宋_GB2312" w:eastAsia="仿宋_GB2312"/>
              </w:rPr>
              <w:t>0</w:t>
            </w:r>
            <w:r>
              <w:rPr>
                <w:rFonts w:ascii="仿宋_GB2312" w:hAnsi="仿宋_GB2312" w:cs="仿宋_GB2312" w:eastAsia="仿宋_GB2312"/>
              </w:rPr>
              <w:t>Vac</w:t>
            </w:r>
            <w:r>
              <w:rPr>
                <w:rFonts w:ascii="仿宋_GB2312" w:hAnsi="仿宋_GB2312" w:cs="仿宋_GB2312" w:eastAsia="仿宋_GB2312"/>
              </w:rPr>
              <w:t>，</w:t>
            </w:r>
            <w:r>
              <w:rPr>
                <w:rFonts w:ascii="仿宋_GB2312" w:hAnsi="仿宋_GB2312" w:cs="仿宋_GB2312" w:eastAsia="仿宋_GB2312"/>
              </w:rPr>
              <w:t>50</w:t>
            </w:r>
            <w:r>
              <w:rPr>
                <w:rFonts w:ascii="仿宋_GB2312" w:hAnsi="仿宋_GB2312" w:cs="仿宋_GB2312" w:eastAsia="仿宋_GB2312"/>
              </w:rPr>
              <w:t>Hz</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Hz</w:t>
            </w:r>
          </w:p>
          <w:p>
            <w:pPr>
              <w:pStyle w:val="null3"/>
            </w:pPr>
            <w:r>
              <w:rPr>
                <w:rFonts w:ascii="仿宋_GB2312" w:hAnsi="仿宋_GB2312" w:cs="仿宋_GB2312" w:eastAsia="仿宋_GB2312"/>
              </w:rPr>
              <w:t>12</w:t>
            </w:r>
            <w:r>
              <w:rPr>
                <w:rFonts w:ascii="仿宋_GB2312" w:hAnsi="仿宋_GB2312" w:cs="仿宋_GB2312" w:eastAsia="仿宋_GB2312"/>
              </w:rPr>
              <w:t>、支持</w:t>
            </w:r>
            <w:r>
              <w:rPr>
                <w:rFonts w:ascii="仿宋_GB2312" w:hAnsi="仿宋_GB2312" w:cs="仿宋_GB2312" w:eastAsia="仿宋_GB2312"/>
              </w:rPr>
              <w:t>CV/CC/</w:t>
            </w:r>
            <w:r>
              <w:rPr>
                <w:rFonts w:ascii="仿宋_GB2312" w:hAnsi="仿宋_GB2312" w:cs="仿宋_GB2312" w:eastAsia="仿宋_GB2312"/>
              </w:rPr>
              <w:t>多步输出模式≥</w:t>
            </w:r>
            <w:r>
              <w:rPr>
                <w:rFonts w:ascii="仿宋_GB2312" w:hAnsi="仿宋_GB2312" w:cs="仿宋_GB2312" w:eastAsia="仿宋_GB2312"/>
              </w:rPr>
              <w:t>999</w:t>
            </w:r>
            <w:r>
              <w:rPr>
                <w:rFonts w:ascii="仿宋_GB2312" w:hAnsi="仿宋_GB2312" w:cs="仿宋_GB2312" w:eastAsia="仿宋_GB2312"/>
              </w:rPr>
              <w:t>组恒压或恒流工步编辑，工步可循环设置</w:t>
            </w:r>
          </w:p>
          <w:p>
            <w:pPr>
              <w:pStyle w:val="null3"/>
            </w:pPr>
            <w:r>
              <w:rPr>
                <w:rFonts w:ascii="仿宋_GB2312" w:hAnsi="仿宋_GB2312" w:cs="仿宋_GB2312" w:eastAsia="仿宋_GB2312"/>
              </w:rPr>
              <w:t>13</w:t>
            </w:r>
            <w:r>
              <w:rPr>
                <w:rFonts w:ascii="仿宋_GB2312" w:hAnsi="仿宋_GB2312" w:cs="仿宋_GB2312" w:eastAsia="仿宋_GB2312"/>
              </w:rPr>
              <w:t>、支持</w:t>
            </w:r>
            <w:r>
              <w:rPr>
                <w:rFonts w:ascii="仿宋_GB2312" w:hAnsi="仿宋_GB2312" w:cs="仿宋_GB2312" w:eastAsia="仿宋_GB2312"/>
              </w:rPr>
              <w:t>IV</w:t>
            </w:r>
            <w:r>
              <w:rPr>
                <w:rFonts w:ascii="仿宋_GB2312" w:hAnsi="仿宋_GB2312" w:cs="仿宋_GB2312" w:eastAsia="仿宋_GB2312"/>
              </w:rPr>
              <w:t>模拟：包含单点、双点、多点设置；支持自定义</w:t>
            </w:r>
            <w:r>
              <w:rPr>
                <w:rFonts w:ascii="仿宋_GB2312" w:hAnsi="仿宋_GB2312" w:cs="仿宋_GB2312" w:eastAsia="仿宋_GB2312"/>
              </w:rPr>
              <w:t>IV</w:t>
            </w:r>
            <w:r>
              <w:rPr>
                <w:rFonts w:ascii="仿宋_GB2312" w:hAnsi="仿宋_GB2312" w:cs="仿宋_GB2312" w:eastAsia="仿宋_GB2312"/>
              </w:rPr>
              <w:t>曲线≥</w:t>
            </w:r>
            <w:r>
              <w:rPr>
                <w:rFonts w:ascii="仿宋_GB2312" w:hAnsi="仿宋_GB2312" w:cs="仿宋_GB2312" w:eastAsia="仿宋_GB2312"/>
              </w:rPr>
              <w:t>100</w:t>
            </w:r>
            <w:r>
              <w:rPr>
                <w:rFonts w:ascii="仿宋_GB2312" w:hAnsi="仿宋_GB2312" w:cs="仿宋_GB2312" w:eastAsia="仿宋_GB2312"/>
              </w:rPr>
              <w:t>条；支持阴影遮挡、时间缩放、动静态</w:t>
            </w:r>
            <w:r>
              <w:rPr>
                <w:rFonts w:ascii="仿宋_GB2312" w:hAnsi="仿宋_GB2312" w:cs="仿宋_GB2312" w:eastAsia="仿宋_GB2312"/>
              </w:rPr>
              <w:t>MPPT</w:t>
            </w:r>
            <w:r>
              <w:rPr>
                <w:rFonts w:ascii="仿宋_GB2312" w:hAnsi="仿宋_GB2312" w:cs="仿宋_GB2312" w:eastAsia="仿宋_GB2312"/>
              </w:rPr>
              <w:t>测试功能</w:t>
            </w:r>
          </w:p>
          <w:p>
            <w:pPr>
              <w:pStyle w:val="null3"/>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、支持电池模拟功能：包含电池类型选择及基本参数设置，不低于</w:t>
            </w:r>
            <w:r>
              <w:rPr>
                <w:rFonts w:ascii="仿宋_GB2312" w:hAnsi="仿宋_GB2312" w:cs="仿宋_GB2312" w:eastAsia="仿宋_GB2312"/>
              </w:rPr>
              <w:t>6</w:t>
            </w:r>
            <w:r>
              <w:rPr>
                <w:rFonts w:ascii="仿宋_GB2312" w:hAnsi="仿宋_GB2312" w:cs="仿宋_GB2312" w:eastAsia="仿宋_GB2312"/>
              </w:rPr>
              <w:t>种固定电池类型；支持高级电池类型并以矩阵导入或保存电池内阻、开路电压模型</w:t>
            </w:r>
          </w:p>
          <w:p>
            <w:pPr>
              <w:pStyle w:val="null3"/>
            </w:pPr>
            <w:r>
              <w:rPr>
                <w:rFonts w:ascii="仿宋_GB2312" w:hAnsi="仿宋_GB2312" w:cs="仿宋_GB2312" w:eastAsia="仿宋_GB2312"/>
              </w:rPr>
              <w:t>15</w:t>
            </w:r>
            <w:r>
              <w:rPr>
                <w:rFonts w:ascii="仿宋_GB2312" w:hAnsi="仿宋_GB2312" w:cs="仿宋_GB2312" w:eastAsia="仿宋_GB2312"/>
              </w:rPr>
              <w:t>、支持电池充放电功能：包含充电、放电、多步模式，可设置充放电参数及截止条件，满足电池循环老化测试</w:t>
            </w:r>
          </w:p>
          <w:p>
            <w:pPr>
              <w:pStyle w:val="null3"/>
            </w:pPr>
            <w:r>
              <w:rPr>
                <w:rFonts w:ascii="仿宋_GB2312" w:hAnsi="仿宋_GB2312" w:cs="仿宋_GB2312" w:eastAsia="仿宋_GB2312"/>
              </w:rPr>
              <w:t>16</w:t>
            </w:r>
            <w:r>
              <w:rPr>
                <w:rFonts w:ascii="仿宋_GB2312" w:hAnsi="仿宋_GB2312" w:cs="仿宋_GB2312" w:eastAsia="仿宋_GB2312"/>
              </w:rPr>
              <w:t>、支持回馈式电子负载功能：包含</w:t>
            </w:r>
            <w:r>
              <w:rPr>
                <w:rFonts w:ascii="仿宋_GB2312" w:hAnsi="仿宋_GB2312" w:cs="仿宋_GB2312" w:eastAsia="仿宋_GB2312"/>
              </w:rPr>
              <w:t>CC/CV/CR/CP</w:t>
            </w:r>
            <w:r>
              <w:rPr>
                <w:rFonts w:ascii="仿宋_GB2312" w:hAnsi="仿宋_GB2312" w:cs="仿宋_GB2312" w:eastAsia="仿宋_GB2312"/>
              </w:rPr>
              <w:t>及复合工作模式，支持短路测试功能</w:t>
            </w:r>
          </w:p>
          <w:p>
            <w:pPr>
              <w:pStyle w:val="null3"/>
            </w:pPr>
            <w:r>
              <w:rPr>
                <w:rFonts w:ascii="仿宋_GB2312" w:hAnsi="仿宋_GB2312" w:cs="仿宋_GB2312" w:eastAsia="仿宋_GB2312"/>
              </w:rPr>
              <w:t>▲</w:t>
            </w:r>
            <w:r>
              <w:rPr>
                <w:rFonts w:ascii="仿宋_GB2312" w:hAnsi="仿宋_GB2312" w:cs="仿宋_GB2312" w:eastAsia="仿宋_GB2312"/>
              </w:rPr>
              <w:t>17</w:t>
            </w:r>
            <w:r>
              <w:rPr>
                <w:rFonts w:ascii="仿宋_GB2312" w:hAnsi="仿宋_GB2312" w:cs="仿宋_GB2312" w:eastAsia="仿宋_GB2312"/>
              </w:rPr>
              <w:t>、支持关机放电使能功能，开启后满足</w:t>
            </w:r>
            <w:r>
              <w:rPr>
                <w:rFonts w:ascii="仿宋_GB2312" w:hAnsi="仿宋_GB2312" w:cs="仿宋_GB2312" w:eastAsia="仿宋_GB2312"/>
              </w:rPr>
              <w:t>off</w:t>
            </w:r>
            <w:r>
              <w:rPr>
                <w:rFonts w:ascii="仿宋_GB2312" w:hAnsi="仿宋_GB2312" w:cs="仿宋_GB2312" w:eastAsia="仿宋_GB2312"/>
              </w:rPr>
              <w:t>快速放电</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、支持按键、旋钮、触摸屏、远程连接等多种控制方式，满足</w:t>
            </w:r>
            <w:r>
              <w:rPr>
                <w:rFonts w:ascii="仿宋_GB2312" w:hAnsi="仿宋_GB2312" w:cs="仿宋_GB2312" w:eastAsia="仿宋_GB2312"/>
                <w:sz w:val="21"/>
              </w:rPr>
              <w:t>RS485/LAN/CAN/USB</w:t>
            </w:r>
            <w:r>
              <w:rPr>
                <w:rFonts w:ascii="仿宋_GB2312" w:hAnsi="仿宋_GB2312" w:cs="仿宋_GB2312" w:eastAsia="仿宋_GB2312"/>
                <w:sz w:val="21"/>
              </w:rPr>
              <w:t>等接口通讯，可升级</w:t>
            </w:r>
            <w:r>
              <w:rPr>
                <w:rFonts w:ascii="仿宋_GB2312" w:hAnsi="仿宋_GB2312" w:cs="仿宋_GB2312" w:eastAsia="仿宋_GB2312"/>
                <w:sz w:val="21"/>
              </w:rPr>
              <w:t>GPIB</w:t>
            </w:r>
            <w:r>
              <w:rPr>
                <w:rFonts w:ascii="仿宋_GB2312" w:hAnsi="仿宋_GB2312" w:cs="仿宋_GB2312" w:eastAsia="仿宋_GB2312"/>
                <w:sz w:val="21"/>
              </w:rPr>
              <w:t>接口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1"/>
              </w:rPr>
              <w:t>智能信息处理平台</w:t>
            </w:r>
          </w:p>
          <w:p>
            <w:pPr>
              <w:pStyle w:val="null3"/>
            </w:pPr>
            <w:r>
              <w:rPr>
                <w:rFonts w:ascii="仿宋_GB2312" w:hAnsi="仿宋_GB2312" w:cs="仿宋_GB2312" w:eastAsia="仿宋_GB2312"/>
              </w:rPr>
              <w:t>▲</w:t>
            </w:r>
            <w:r>
              <w:rPr>
                <w:rFonts w:ascii="仿宋_GB2312" w:hAnsi="仿宋_GB2312" w:cs="仿宋_GB2312" w:eastAsia="仿宋_GB2312"/>
                <w:shd w:fill="FFFFFF" w:val="clear"/>
              </w:rPr>
              <w:t>1</w:t>
            </w:r>
            <w:r>
              <w:rPr>
                <w:rFonts w:ascii="仿宋_GB2312" w:hAnsi="仿宋_GB2312" w:cs="仿宋_GB2312" w:eastAsia="仿宋_GB2312"/>
                <w:shd w:fill="FFFFFF" w:val="clear"/>
              </w:rPr>
              <w:t>、计算单元：</w:t>
            </w:r>
            <w:r>
              <w:rPr>
                <w:rFonts w:ascii="仿宋_GB2312" w:hAnsi="仿宋_GB2312" w:cs="仿宋_GB2312" w:eastAsia="仿宋_GB2312"/>
              </w:rPr>
              <w:t>≥</w:t>
            </w:r>
            <w:r>
              <w:rPr>
                <w:rFonts w:ascii="仿宋_GB2312" w:hAnsi="仿宋_GB2312" w:cs="仿宋_GB2312" w:eastAsia="仿宋_GB2312"/>
                <w:shd w:fill="FFFFFF" w:val="clear"/>
              </w:rPr>
              <w:t>3</w:t>
            </w:r>
            <w:r>
              <w:rPr>
                <w:rFonts w:ascii="仿宋_GB2312" w:hAnsi="仿宋_GB2312" w:cs="仿宋_GB2312" w:eastAsia="仿宋_GB2312"/>
                <w:shd w:fill="FFFFFF" w:val="clear"/>
              </w:rPr>
              <w:t>个</w:t>
            </w:r>
            <w:r>
              <w:rPr>
                <w:rFonts w:ascii="仿宋_GB2312" w:hAnsi="仿宋_GB2312" w:cs="仿宋_GB2312" w:eastAsia="仿宋_GB2312"/>
                <w:shd w:fill="FFFFFF" w:val="clear"/>
              </w:rPr>
              <w:t xml:space="preserve">Linux + </w:t>
            </w:r>
            <w:r>
              <w:rPr>
                <w:rFonts w:ascii="仿宋_GB2312" w:hAnsi="仿宋_GB2312" w:cs="仿宋_GB2312" w:eastAsia="仿宋_GB2312"/>
                <w:shd w:fill="FFFFFF" w:val="clear"/>
              </w:rPr>
              <w:t>FPGA</w:t>
            </w:r>
            <w:r>
              <w:rPr>
                <w:rFonts w:ascii="仿宋_GB2312" w:hAnsi="仿宋_GB2312" w:cs="仿宋_GB2312" w:eastAsia="仿宋_GB2312"/>
                <w:shd w:fill="FFFFFF" w:val="clear"/>
              </w:rPr>
              <w:t>处理核，</w:t>
            </w:r>
            <w:r>
              <w:rPr>
                <w:rFonts w:ascii="仿宋_GB2312" w:hAnsi="仿宋_GB2312" w:cs="仿宋_GB2312" w:eastAsia="仿宋_GB2312"/>
              </w:rPr>
              <w:t>≥</w:t>
            </w:r>
            <w:r>
              <w:rPr>
                <w:rFonts w:ascii="仿宋_GB2312" w:hAnsi="仿宋_GB2312" w:cs="仿宋_GB2312" w:eastAsia="仿宋_GB2312"/>
                <w:shd w:fill="FFFFFF" w:val="clear"/>
              </w:rPr>
              <w:t>5</w:t>
            </w:r>
            <w:r>
              <w:rPr>
                <w:rFonts w:ascii="仿宋_GB2312" w:hAnsi="仿宋_GB2312" w:cs="仿宋_GB2312" w:eastAsia="仿宋_GB2312"/>
                <w:shd w:fill="FFFFFF" w:val="clear"/>
              </w:rPr>
              <w:t>个</w:t>
            </w:r>
            <w:r>
              <w:rPr>
                <w:rFonts w:ascii="仿宋_GB2312" w:hAnsi="仿宋_GB2312" w:cs="仿宋_GB2312" w:eastAsia="仿宋_GB2312"/>
                <w:shd w:fill="FFFFFF" w:val="clear"/>
              </w:rPr>
              <w:t>Arm</w:t>
            </w:r>
            <w:r>
              <w:rPr>
                <w:rFonts w:ascii="仿宋_GB2312" w:hAnsi="仿宋_GB2312" w:cs="仿宋_GB2312" w:eastAsia="仿宋_GB2312"/>
                <w:shd w:fill="FFFFFF" w:val="clear"/>
              </w:rPr>
              <w:t>处理核；</w:t>
            </w:r>
          </w:p>
          <w:p>
            <w:pPr>
              <w:pStyle w:val="null3"/>
            </w:pPr>
            <w:r>
              <w:rPr>
                <w:rFonts w:ascii="仿宋_GB2312" w:hAnsi="仿宋_GB2312" w:cs="仿宋_GB2312" w:eastAsia="仿宋_GB2312"/>
              </w:rPr>
              <w:t>▲</w:t>
            </w:r>
            <w:r>
              <w:rPr>
                <w:rFonts w:ascii="仿宋_GB2312" w:hAnsi="仿宋_GB2312" w:cs="仿宋_GB2312" w:eastAsia="仿宋_GB2312"/>
                <w:shd w:fill="FFFFFF" w:val="clear"/>
              </w:rPr>
              <w:t>2</w:t>
            </w:r>
            <w:r>
              <w:rPr>
                <w:rFonts w:ascii="仿宋_GB2312" w:hAnsi="仿宋_GB2312" w:cs="仿宋_GB2312" w:eastAsia="仿宋_GB2312"/>
                <w:shd w:fill="FFFFFF" w:val="clear"/>
              </w:rPr>
              <w:t>、最小仿真步长：</w:t>
            </w:r>
            <w:r>
              <w:rPr>
                <w:rFonts w:ascii="仿宋_GB2312" w:hAnsi="仿宋_GB2312" w:cs="仿宋_GB2312" w:eastAsia="仿宋_GB2312"/>
                <w:shd w:fill="FFFFFF" w:val="clear"/>
              </w:rPr>
              <w:t>250ns</w:t>
            </w:r>
            <w:r>
              <w:rPr>
                <w:rFonts w:ascii="仿宋_GB2312" w:hAnsi="仿宋_GB2312" w:cs="仿宋_GB2312" w:eastAsia="仿宋_GB2312"/>
                <w:shd w:fill="FFFFFF" w:val="clear"/>
              </w:rPr>
              <w:t>；</w:t>
            </w:r>
          </w:p>
          <w:p>
            <w:pPr>
              <w:pStyle w:val="null3"/>
            </w:pPr>
            <w:r>
              <w:rPr>
                <w:rFonts w:ascii="仿宋_GB2312" w:hAnsi="仿宋_GB2312" w:cs="仿宋_GB2312" w:eastAsia="仿宋_GB2312"/>
                <w:shd w:fill="FFFFFF" w:val="clear"/>
              </w:rPr>
              <w:t>3</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16</w:t>
            </w:r>
            <w:r>
              <w:rPr>
                <w:rFonts w:ascii="仿宋_GB2312" w:hAnsi="仿宋_GB2312" w:cs="仿宋_GB2312" w:eastAsia="仿宋_GB2312"/>
                <w:shd w:fill="FFFFFF" w:val="clear"/>
              </w:rPr>
              <w:t>路模拟输入</w:t>
            </w:r>
            <w:r>
              <w:rPr>
                <w:rFonts w:ascii="仿宋_GB2312" w:hAnsi="仿宋_GB2312" w:cs="仿宋_GB2312" w:eastAsia="仿宋_GB2312"/>
                <w:shd w:fill="FFFFFF" w:val="clear"/>
              </w:rPr>
              <w:t>(AI)</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16</w:t>
            </w:r>
            <w:r>
              <w:rPr>
                <w:rFonts w:ascii="仿宋_GB2312" w:hAnsi="仿宋_GB2312" w:cs="仿宋_GB2312" w:eastAsia="仿宋_GB2312"/>
                <w:shd w:fill="FFFFFF" w:val="clear"/>
              </w:rPr>
              <w:t>路模拟输出</w:t>
            </w:r>
            <w:r>
              <w:rPr>
                <w:rFonts w:ascii="仿宋_GB2312" w:hAnsi="仿宋_GB2312" w:cs="仿宋_GB2312" w:eastAsia="仿宋_GB2312"/>
                <w:shd w:fill="FFFFFF" w:val="clear"/>
              </w:rPr>
              <w:t>(AO)</w:t>
            </w:r>
            <w:r>
              <w:rPr>
                <w:rFonts w:ascii="仿宋_GB2312" w:hAnsi="仿宋_GB2312" w:cs="仿宋_GB2312" w:eastAsia="仿宋_GB2312"/>
                <w:shd w:fill="FFFFFF" w:val="clear"/>
              </w:rPr>
              <w:t>，采样精度</w:t>
            </w:r>
            <w:r>
              <w:rPr>
                <w:rFonts w:ascii="仿宋_GB2312" w:hAnsi="仿宋_GB2312" w:cs="仿宋_GB2312" w:eastAsia="仿宋_GB2312"/>
                <w:shd w:fill="FFFFFF" w:val="clear"/>
              </w:rPr>
              <w:t>16</w:t>
            </w:r>
            <w:r>
              <w:rPr>
                <w:rFonts w:ascii="仿宋_GB2312" w:hAnsi="仿宋_GB2312" w:cs="仿宋_GB2312" w:eastAsia="仿宋_GB2312"/>
                <w:shd w:fill="FFFFFF" w:val="clear"/>
              </w:rPr>
              <w:t>位，同步采样率</w:t>
            </w:r>
            <w:r>
              <w:rPr>
                <w:rFonts w:ascii="仿宋_GB2312" w:hAnsi="仿宋_GB2312" w:cs="仿宋_GB2312" w:eastAsia="仿宋_GB2312"/>
                <w:shd w:fill="FFFFFF" w:val="clear"/>
              </w:rPr>
              <w:t>1MSPS</w:t>
            </w:r>
            <w:r>
              <w:rPr>
                <w:rFonts w:ascii="仿宋_GB2312" w:hAnsi="仿宋_GB2312" w:cs="仿宋_GB2312" w:eastAsia="仿宋_GB2312"/>
                <w:shd w:fill="FFFFFF" w:val="clear"/>
              </w:rPr>
              <w:t>；</w:t>
            </w:r>
          </w:p>
          <w:p>
            <w:pPr>
              <w:pStyle w:val="null3"/>
            </w:pPr>
            <w:r>
              <w:rPr>
                <w:rFonts w:ascii="仿宋_GB2312" w:hAnsi="仿宋_GB2312" w:cs="仿宋_GB2312" w:eastAsia="仿宋_GB2312"/>
                <w:shd w:fill="FFFFFF" w:val="clear"/>
              </w:rPr>
              <w:t>4</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32</w:t>
            </w:r>
            <w:r>
              <w:rPr>
                <w:rFonts w:ascii="仿宋_GB2312" w:hAnsi="仿宋_GB2312" w:cs="仿宋_GB2312" w:eastAsia="仿宋_GB2312"/>
                <w:shd w:fill="FFFFFF" w:val="clear"/>
              </w:rPr>
              <w:t>路数字输入</w:t>
            </w:r>
            <w:r>
              <w:rPr>
                <w:rFonts w:ascii="仿宋_GB2312" w:hAnsi="仿宋_GB2312" w:cs="仿宋_GB2312" w:eastAsia="仿宋_GB2312"/>
                <w:shd w:fill="FFFFFF" w:val="clear"/>
              </w:rPr>
              <w:t>(DI)</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32</w:t>
            </w:r>
            <w:r>
              <w:rPr>
                <w:rFonts w:ascii="仿宋_GB2312" w:hAnsi="仿宋_GB2312" w:cs="仿宋_GB2312" w:eastAsia="仿宋_GB2312"/>
                <w:shd w:fill="FFFFFF" w:val="clear"/>
              </w:rPr>
              <w:t>路数字输出</w:t>
            </w:r>
            <w:r>
              <w:rPr>
                <w:rFonts w:ascii="仿宋_GB2312" w:hAnsi="仿宋_GB2312" w:cs="仿宋_GB2312" w:eastAsia="仿宋_GB2312"/>
                <w:shd w:fill="FFFFFF" w:val="clear"/>
              </w:rPr>
              <w:t>(DO)</w:t>
            </w:r>
            <w:r>
              <w:rPr>
                <w:rFonts w:ascii="仿宋_GB2312" w:hAnsi="仿宋_GB2312" w:cs="仿宋_GB2312" w:eastAsia="仿宋_GB2312"/>
                <w:shd w:fill="FFFFFF" w:val="clear"/>
              </w:rPr>
              <w:t>，数字（</w:t>
            </w:r>
            <w:r>
              <w:rPr>
                <w:rFonts w:ascii="仿宋_GB2312" w:hAnsi="仿宋_GB2312" w:cs="仿宋_GB2312" w:eastAsia="仿宋_GB2312"/>
                <w:shd w:fill="FFFFFF" w:val="clear"/>
              </w:rPr>
              <w:t>PWM</w:t>
            </w:r>
            <w:r>
              <w:rPr>
                <w:rFonts w:ascii="仿宋_GB2312" w:hAnsi="仿宋_GB2312" w:cs="仿宋_GB2312" w:eastAsia="仿宋_GB2312"/>
                <w:shd w:fill="FFFFFF" w:val="clear"/>
              </w:rPr>
              <w:t>）输入采样率</w:t>
            </w:r>
            <w:r>
              <w:rPr>
                <w:rFonts w:ascii="仿宋_GB2312" w:hAnsi="仿宋_GB2312" w:cs="仿宋_GB2312" w:eastAsia="仿宋_GB2312"/>
              </w:rPr>
              <w:t>≤</w:t>
            </w:r>
            <w:r>
              <w:rPr>
                <w:rFonts w:ascii="仿宋_GB2312" w:hAnsi="仿宋_GB2312" w:cs="仿宋_GB2312" w:eastAsia="仿宋_GB2312"/>
                <w:shd w:fill="FFFFFF" w:val="clear"/>
              </w:rPr>
              <w:t>4.5ns</w:t>
            </w:r>
            <w:r>
              <w:rPr>
                <w:rFonts w:ascii="仿宋_GB2312" w:hAnsi="仿宋_GB2312" w:cs="仿宋_GB2312" w:eastAsia="仿宋_GB2312"/>
                <w:shd w:fill="FFFFFF" w:val="clear"/>
              </w:rPr>
              <w:t>；</w:t>
            </w:r>
          </w:p>
          <w:p>
            <w:pPr>
              <w:pStyle w:val="null3"/>
            </w:pPr>
            <w:r>
              <w:rPr>
                <w:rFonts w:ascii="仿宋_GB2312" w:hAnsi="仿宋_GB2312" w:cs="仿宋_GB2312" w:eastAsia="仿宋_GB2312"/>
              </w:rPr>
              <w:t>▲</w:t>
            </w:r>
            <w:r>
              <w:rPr>
                <w:rFonts w:ascii="仿宋_GB2312" w:hAnsi="仿宋_GB2312" w:cs="仿宋_GB2312" w:eastAsia="仿宋_GB2312"/>
                <w:shd w:fill="FFFFFF" w:val="clear"/>
              </w:rPr>
              <w:t>5</w:t>
            </w:r>
            <w:r>
              <w:rPr>
                <w:rFonts w:ascii="仿宋_GB2312" w:hAnsi="仿宋_GB2312" w:cs="仿宋_GB2312" w:eastAsia="仿宋_GB2312"/>
                <w:shd w:fill="FFFFFF" w:val="clear"/>
              </w:rPr>
              <w:t>、双核</w:t>
            </w:r>
            <w:r>
              <w:rPr>
                <w:rFonts w:ascii="仿宋_GB2312" w:hAnsi="仿宋_GB2312" w:cs="仿宋_GB2312" w:eastAsia="仿宋_GB2312"/>
                <w:shd w:fill="FFFFFF" w:val="clear"/>
              </w:rPr>
              <w:t>32bit</w:t>
            </w:r>
            <w:r>
              <w:rPr>
                <w:rFonts w:ascii="仿宋_GB2312" w:hAnsi="仿宋_GB2312" w:cs="仿宋_GB2312" w:eastAsia="仿宋_GB2312"/>
                <w:shd w:fill="FFFFFF" w:val="clear"/>
              </w:rPr>
              <w:t>浮点</w:t>
            </w:r>
            <w:r>
              <w:rPr>
                <w:rFonts w:ascii="仿宋_GB2312" w:hAnsi="仿宋_GB2312" w:cs="仿宋_GB2312" w:eastAsia="仿宋_GB2312"/>
                <w:shd w:fill="FFFFFF" w:val="clear"/>
              </w:rPr>
              <w:t>DSP</w:t>
            </w:r>
            <w:r>
              <w:rPr>
                <w:rFonts w:ascii="仿宋_GB2312" w:hAnsi="仿宋_GB2312" w:cs="仿宋_GB2312" w:eastAsia="仿宋_GB2312"/>
                <w:shd w:fill="FFFFFF" w:val="clear"/>
              </w:rPr>
              <w:t>内核，主频</w:t>
            </w:r>
            <w:r>
              <w:rPr>
                <w:rFonts w:ascii="仿宋_GB2312" w:hAnsi="仿宋_GB2312" w:cs="仿宋_GB2312" w:eastAsia="仿宋_GB2312"/>
              </w:rPr>
              <w:t>≥</w:t>
            </w:r>
            <w:r>
              <w:rPr>
                <w:rFonts w:ascii="仿宋_GB2312" w:hAnsi="仿宋_GB2312" w:cs="仿宋_GB2312" w:eastAsia="仿宋_GB2312"/>
                <w:shd w:fill="FFFFFF" w:val="clear"/>
              </w:rPr>
              <w:t>200MHz</w:t>
            </w:r>
            <w:r>
              <w:rPr>
                <w:rFonts w:ascii="仿宋_GB2312" w:hAnsi="仿宋_GB2312" w:cs="仿宋_GB2312" w:eastAsia="仿宋_GB2312"/>
                <w:shd w:fill="FFFFFF" w:val="clear"/>
              </w:rPr>
              <w:t>；</w:t>
            </w:r>
          </w:p>
          <w:p>
            <w:pPr>
              <w:pStyle w:val="null3"/>
            </w:pPr>
            <w:r>
              <w:rPr>
                <w:rFonts w:ascii="仿宋_GB2312" w:hAnsi="仿宋_GB2312" w:cs="仿宋_GB2312" w:eastAsia="仿宋_GB2312"/>
                <w:shd w:fill="FFFFFF" w:val="clear"/>
              </w:rPr>
              <w:t>6</w:t>
            </w:r>
            <w:r>
              <w:rPr>
                <w:rFonts w:ascii="仿宋_GB2312" w:hAnsi="仿宋_GB2312" w:cs="仿宋_GB2312" w:eastAsia="仿宋_GB2312"/>
                <w:shd w:fill="FFFFFF" w:val="clear"/>
              </w:rPr>
              <w:t>、</w:t>
            </w:r>
            <w:r>
              <w:rPr>
                <w:rFonts w:ascii="仿宋_GB2312" w:hAnsi="仿宋_GB2312" w:cs="仿宋_GB2312" w:eastAsia="仿宋_GB2312"/>
                <w:shd w:fill="FFFFFF" w:val="clear"/>
              </w:rPr>
              <w:t>16</w:t>
            </w:r>
            <w:r>
              <w:rPr>
                <w:rFonts w:ascii="仿宋_GB2312" w:hAnsi="仿宋_GB2312" w:cs="仿宋_GB2312" w:eastAsia="仿宋_GB2312"/>
                <w:shd w:fill="FFFFFF" w:val="clear"/>
              </w:rPr>
              <w:t>位</w:t>
            </w:r>
            <w:r>
              <w:rPr>
                <w:rFonts w:ascii="仿宋_GB2312" w:hAnsi="仿宋_GB2312" w:cs="仿宋_GB2312" w:eastAsia="仿宋_GB2312"/>
              </w:rPr>
              <w:t>≥</w:t>
            </w:r>
            <w:r>
              <w:rPr>
                <w:rFonts w:ascii="仿宋_GB2312" w:hAnsi="仿宋_GB2312" w:cs="仿宋_GB2312" w:eastAsia="仿宋_GB2312"/>
                <w:shd w:fill="FFFFFF" w:val="clear"/>
              </w:rPr>
              <w:t>16</w:t>
            </w:r>
            <w:r>
              <w:rPr>
                <w:rFonts w:ascii="仿宋_GB2312" w:hAnsi="仿宋_GB2312" w:cs="仿宋_GB2312" w:eastAsia="仿宋_GB2312"/>
                <w:shd w:fill="FFFFFF" w:val="clear"/>
              </w:rPr>
              <w:t>路</w:t>
            </w:r>
            <w:r>
              <w:rPr>
                <w:rFonts w:ascii="仿宋_GB2312" w:hAnsi="仿宋_GB2312" w:cs="仿宋_GB2312" w:eastAsia="仿宋_GB2312"/>
                <w:shd w:fill="FFFFFF" w:val="clear"/>
              </w:rPr>
              <w:t>ADC</w:t>
            </w:r>
            <w:r>
              <w:rPr>
                <w:rFonts w:ascii="仿宋_GB2312" w:hAnsi="仿宋_GB2312" w:cs="仿宋_GB2312" w:eastAsia="仿宋_GB2312"/>
                <w:shd w:fill="FFFFFF" w:val="clear"/>
              </w:rPr>
              <w:t>通道；</w:t>
            </w:r>
          </w:p>
          <w:p>
            <w:pPr>
              <w:pStyle w:val="null3"/>
            </w:pPr>
            <w:r>
              <w:rPr>
                <w:rFonts w:ascii="仿宋_GB2312" w:hAnsi="仿宋_GB2312" w:cs="仿宋_GB2312" w:eastAsia="仿宋_GB2312"/>
                <w:shd w:fill="FFFFFF" w:val="clear"/>
              </w:rPr>
              <w:t>7</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2</w:t>
            </w:r>
            <w:r>
              <w:rPr>
                <w:rFonts w:ascii="仿宋_GB2312" w:hAnsi="仿宋_GB2312" w:cs="仿宋_GB2312" w:eastAsia="仿宋_GB2312"/>
                <w:shd w:fill="FFFFFF" w:val="clear"/>
              </w:rPr>
              <w:t>组高速电机编码器；</w:t>
            </w:r>
          </w:p>
          <w:p>
            <w:pPr>
              <w:pStyle w:val="null3"/>
            </w:pPr>
            <w:r>
              <w:rPr>
                <w:rFonts w:ascii="仿宋_GB2312" w:hAnsi="仿宋_GB2312" w:cs="仿宋_GB2312" w:eastAsia="仿宋_GB2312"/>
                <w:shd w:fill="FFFFFF" w:val="clear"/>
              </w:rPr>
              <w:t>8</w:t>
            </w:r>
            <w:r>
              <w:rPr>
                <w:rFonts w:ascii="仿宋_GB2312" w:hAnsi="仿宋_GB2312" w:cs="仿宋_GB2312" w:eastAsia="仿宋_GB2312"/>
                <w:shd w:fill="FFFFFF" w:val="clear"/>
              </w:rPr>
              <w:t>、</w:t>
            </w:r>
            <w:r>
              <w:rPr>
                <w:rFonts w:ascii="仿宋_GB2312" w:hAnsi="仿宋_GB2312" w:cs="仿宋_GB2312" w:eastAsia="仿宋_GB2312"/>
              </w:rPr>
              <w:t>≥</w:t>
            </w:r>
            <w:r>
              <w:rPr>
                <w:rFonts w:ascii="仿宋_GB2312" w:hAnsi="仿宋_GB2312" w:cs="仿宋_GB2312" w:eastAsia="仿宋_GB2312"/>
                <w:shd w:fill="FFFFFF" w:val="clear"/>
              </w:rPr>
              <w:t>3</w:t>
            </w:r>
            <w:r>
              <w:rPr>
                <w:rFonts w:ascii="仿宋_GB2312" w:hAnsi="仿宋_GB2312" w:cs="仿宋_GB2312" w:eastAsia="仿宋_GB2312"/>
                <w:shd w:fill="FFFFFF" w:val="clear"/>
              </w:rPr>
              <w:t>路</w:t>
            </w:r>
            <w:r>
              <w:rPr>
                <w:rFonts w:ascii="仿宋_GB2312" w:hAnsi="仿宋_GB2312" w:cs="仿宋_GB2312" w:eastAsia="仿宋_GB2312"/>
                <w:shd w:fill="FFFFFF" w:val="clear"/>
              </w:rPr>
              <w:t>DAC</w:t>
            </w:r>
            <w:r>
              <w:rPr>
                <w:rFonts w:ascii="仿宋_GB2312" w:hAnsi="仿宋_GB2312" w:cs="仿宋_GB2312" w:eastAsia="仿宋_GB2312"/>
                <w:shd w:fill="FFFFFF" w:val="clear"/>
              </w:rPr>
              <w:t>通道；</w:t>
            </w:r>
          </w:p>
          <w:p>
            <w:pPr>
              <w:pStyle w:val="null3"/>
            </w:pPr>
            <w:r>
              <w:rPr>
                <w:rFonts w:ascii="仿宋_GB2312" w:hAnsi="仿宋_GB2312" w:cs="仿宋_GB2312" w:eastAsia="仿宋_GB2312"/>
                <w:shd w:fill="FFFFFF" w:val="clear"/>
              </w:rPr>
              <w:t>9</w:t>
            </w:r>
            <w:r>
              <w:rPr>
                <w:rFonts w:ascii="仿宋_GB2312" w:hAnsi="仿宋_GB2312" w:cs="仿宋_GB2312" w:eastAsia="仿宋_GB2312"/>
                <w:shd w:fill="FFFFFF" w:val="clear"/>
              </w:rPr>
              <w:t>、</w:t>
            </w:r>
            <w:r>
              <w:rPr>
                <w:rFonts w:ascii="仿宋_GB2312" w:hAnsi="仿宋_GB2312" w:cs="仿宋_GB2312" w:eastAsia="仿宋_GB2312"/>
                <w:shd w:fill="FFFFFF" w:val="clear"/>
              </w:rPr>
              <w:t>DSP</w:t>
            </w:r>
            <w:r>
              <w:rPr>
                <w:rFonts w:ascii="仿宋_GB2312" w:hAnsi="仿宋_GB2312" w:cs="仿宋_GB2312" w:eastAsia="仿宋_GB2312"/>
                <w:shd w:fill="FFFFFF" w:val="clear"/>
              </w:rPr>
              <w:t>仿真器；</w:t>
            </w:r>
          </w:p>
          <w:p>
            <w:pPr>
              <w:pStyle w:val="null3"/>
            </w:pPr>
            <w:r>
              <w:rPr>
                <w:rFonts w:ascii="仿宋_GB2312" w:hAnsi="仿宋_GB2312" w:cs="仿宋_GB2312" w:eastAsia="仿宋_GB2312"/>
                <w:shd w:fill="FFFFFF" w:val="clear"/>
              </w:rPr>
              <w:t>10</w:t>
            </w:r>
            <w:r>
              <w:rPr>
                <w:rFonts w:ascii="仿宋_GB2312" w:hAnsi="仿宋_GB2312" w:cs="仿宋_GB2312" w:eastAsia="仿宋_GB2312"/>
                <w:shd w:fill="FFFFFF" w:val="clear"/>
              </w:rPr>
              <w:t>、</w:t>
            </w:r>
            <w:r>
              <w:rPr>
                <w:rFonts w:ascii="仿宋_GB2312" w:hAnsi="仿宋_GB2312" w:cs="仿宋_GB2312" w:eastAsia="仿宋_GB2312"/>
                <w:shd w:fill="FFFFFF" w:val="clear"/>
              </w:rPr>
              <w:t xml:space="preserve">1 </w:t>
            </w:r>
            <w:r>
              <w:rPr>
                <w:rFonts w:ascii="仿宋_GB2312" w:hAnsi="仿宋_GB2312" w:cs="仿宋_GB2312" w:eastAsia="仿宋_GB2312"/>
                <w:shd w:fill="FFFFFF" w:val="clear"/>
              </w:rPr>
              <w:t>套并网逆变器</w:t>
            </w:r>
            <w:r>
              <w:rPr>
                <w:rFonts w:ascii="仿宋_GB2312" w:hAnsi="仿宋_GB2312" w:cs="仿宋_GB2312" w:eastAsia="仿宋_GB2312"/>
                <w:shd w:fill="FFFFFF" w:val="clear"/>
              </w:rPr>
              <w:t>HIL</w:t>
            </w:r>
            <w:r>
              <w:rPr>
                <w:rFonts w:ascii="仿宋_GB2312" w:hAnsi="仿宋_GB2312" w:cs="仿宋_GB2312" w:eastAsia="仿宋_GB2312"/>
                <w:shd w:fill="FFFFFF" w:val="clear"/>
              </w:rPr>
              <w:t>程序，</w:t>
            </w:r>
            <w:r>
              <w:rPr>
                <w:rFonts w:ascii="仿宋_GB2312" w:hAnsi="仿宋_GB2312" w:cs="仿宋_GB2312" w:eastAsia="仿宋_GB2312"/>
                <w:shd w:fill="FFFFFF" w:val="clear"/>
              </w:rPr>
              <w:t>1</w:t>
            </w:r>
            <w:r>
              <w:rPr>
                <w:rFonts w:ascii="仿宋_GB2312" w:hAnsi="仿宋_GB2312" w:cs="仿宋_GB2312" w:eastAsia="仿宋_GB2312"/>
                <w:shd w:fill="FFFFFF" w:val="clear"/>
              </w:rPr>
              <w:t>套电机驱动</w:t>
            </w:r>
            <w:r>
              <w:rPr>
                <w:rFonts w:ascii="仿宋_GB2312" w:hAnsi="仿宋_GB2312" w:cs="仿宋_GB2312" w:eastAsia="仿宋_GB2312"/>
                <w:shd w:fill="FFFFFF" w:val="clear"/>
              </w:rPr>
              <w:t>HIL</w:t>
            </w:r>
            <w:r>
              <w:rPr>
                <w:rFonts w:ascii="仿宋_GB2312" w:hAnsi="仿宋_GB2312" w:cs="仿宋_GB2312" w:eastAsia="仿宋_GB2312"/>
                <w:shd w:fill="FFFFFF" w:val="clear"/>
              </w:rPr>
              <w:t>程序；</w:t>
            </w:r>
          </w:p>
          <w:p>
            <w:pPr>
              <w:pStyle w:val="null3"/>
              <w:jc w:val="both"/>
            </w:pPr>
            <w:r>
              <w:rPr>
                <w:rFonts w:ascii="仿宋_GB2312" w:hAnsi="仿宋_GB2312" w:cs="仿宋_GB2312" w:eastAsia="仿宋_GB2312"/>
                <w:sz w:val="21"/>
                <w:shd w:fill="FFFFFF" w:val="clear"/>
              </w:rPr>
              <w:t>11</w:t>
            </w:r>
            <w:r>
              <w:rPr>
                <w:rFonts w:ascii="仿宋_GB2312" w:hAnsi="仿宋_GB2312" w:cs="仿宋_GB2312" w:eastAsia="仿宋_GB2312"/>
                <w:sz w:val="21"/>
                <w:shd w:fill="FFFFFF" w:val="clear"/>
              </w:rPr>
              <w:t>、数采单元：单个模块</w:t>
            </w:r>
            <w:r>
              <w:rPr>
                <w:rFonts w:ascii="仿宋_GB2312" w:hAnsi="仿宋_GB2312" w:cs="仿宋_GB2312" w:eastAsia="仿宋_GB2312"/>
                <w:sz w:val="21"/>
              </w:rPr>
              <w:t>≤</w:t>
            </w:r>
            <w:r>
              <w:rPr>
                <w:rFonts w:ascii="仿宋_GB2312" w:hAnsi="仿宋_GB2312" w:cs="仿宋_GB2312" w:eastAsia="仿宋_GB2312"/>
                <w:sz w:val="21"/>
                <w:shd w:fill="FFFFFF" w:val="clear"/>
              </w:rPr>
              <w:t>270x150x60mm</w:t>
            </w:r>
            <w:r>
              <w:rPr>
                <w:rFonts w:ascii="仿宋_GB2312" w:hAnsi="仿宋_GB2312" w:cs="仿宋_GB2312" w:eastAsia="仿宋_GB2312"/>
                <w:sz w:val="21"/>
                <w:shd w:fill="FFFFFF" w:val="clear"/>
              </w:rPr>
              <w:t>；</w:t>
            </w:r>
            <w:r>
              <w:br/>
            </w:r>
            <w:r>
              <w:rPr>
                <w:rFonts w:ascii="仿宋_GB2312" w:hAnsi="仿宋_GB2312" w:cs="仿宋_GB2312" w:eastAsia="仿宋_GB2312"/>
                <w:sz w:val="21"/>
                <w:shd w:fill="FFFFFF" w:val="clear"/>
              </w:rPr>
              <w:t>12</w:t>
            </w:r>
            <w:r>
              <w:rPr>
                <w:rFonts w:ascii="仿宋_GB2312" w:hAnsi="仿宋_GB2312" w:cs="仿宋_GB2312" w:eastAsia="仿宋_GB2312"/>
                <w:sz w:val="21"/>
                <w:shd w:fill="FFFFFF" w:val="clear"/>
              </w:rPr>
              <w:t>、供电电压：</w:t>
            </w:r>
            <w:r>
              <w:rPr>
                <w:rFonts w:ascii="仿宋_GB2312" w:hAnsi="仿宋_GB2312" w:cs="仿宋_GB2312" w:eastAsia="仿宋_GB2312"/>
                <w:sz w:val="21"/>
                <w:shd w:fill="FFFFFF" w:val="clear"/>
              </w:rPr>
              <w:t>9~36Vdc</w:t>
            </w:r>
            <w:r>
              <w:rPr>
                <w:rFonts w:ascii="仿宋_GB2312" w:hAnsi="仿宋_GB2312" w:cs="仿宋_GB2312" w:eastAsia="仿宋_GB2312"/>
                <w:sz w:val="21"/>
                <w:shd w:fill="FFFFFF" w:val="clear"/>
              </w:rPr>
              <w:t>，功耗</w:t>
            </w:r>
            <w:r>
              <w:rPr>
                <w:rFonts w:ascii="仿宋_GB2312" w:hAnsi="仿宋_GB2312" w:cs="仿宋_GB2312" w:eastAsia="仿宋_GB2312"/>
                <w:sz w:val="21"/>
              </w:rPr>
              <w:t>≤</w:t>
            </w:r>
            <w:r>
              <w:rPr>
                <w:rFonts w:ascii="仿宋_GB2312" w:hAnsi="仿宋_GB2312" w:cs="仿宋_GB2312" w:eastAsia="仿宋_GB2312"/>
                <w:sz w:val="21"/>
                <w:shd w:fill="FFFFFF" w:val="clear"/>
              </w:rPr>
              <w:t>35W</w:t>
            </w:r>
            <w:r>
              <w:rPr>
                <w:rFonts w:ascii="仿宋_GB2312" w:hAnsi="仿宋_GB2312" w:cs="仿宋_GB2312" w:eastAsia="仿宋_GB2312"/>
                <w:sz w:val="21"/>
                <w:shd w:fill="FFFFFF" w:val="clear"/>
              </w:rPr>
              <w:t>；</w:t>
            </w:r>
            <w:r>
              <w:br/>
            </w:r>
            <w:r>
              <w:rPr>
                <w:rFonts w:ascii="仿宋_GB2312" w:hAnsi="仿宋_GB2312" w:cs="仿宋_GB2312" w:eastAsia="仿宋_GB2312"/>
                <w:sz w:val="21"/>
                <w:shd w:fill="FFFFFF" w:val="clear"/>
              </w:rPr>
              <w:t>13</w:t>
            </w:r>
            <w:r>
              <w:rPr>
                <w:rFonts w:ascii="仿宋_GB2312" w:hAnsi="仿宋_GB2312" w:cs="仿宋_GB2312" w:eastAsia="仿宋_GB2312"/>
                <w:sz w:val="21"/>
                <w:shd w:fill="FFFFFF" w:val="clear"/>
              </w:rPr>
              <w:t>、工作温度：</w:t>
            </w:r>
            <w:r>
              <w:rPr>
                <w:rFonts w:ascii="仿宋_GB2312" w:hAnsi="仿宋_GB2312" w:cs="仿宋_GB2312" w:eastAsia="仿宋_GB2312"/>
                <w:sz w:val="21"/>
                <w:shd w:fill="FFFFFF" w:val="clear"/>
              </w:rPr>
              <w:t xml:space="preserve">-10°C </w:t>
            </w:r>
            <w:r>
              <w:rPr>
                <w:rFonts w:ascii="仿宋_GB2312" w:hAnsi="仿宋_GB2312" w:cs="仿宋_GB2312" w:eastAsia="仿宋_GB2312"/>
                <w:sz w:val="21"/>
              </w:rPr>
              <w:t>～</w:t>
            </w:r>
            <w:r>
              <w:rPr>
                <w:rFonts w:ascii="仿宋_GB2312" w:hAnsi="仿宋_GB2312" w:cs="仿宋_GB2312" w:eastAsia="仿宋_GB2312"/>
                <w:sz w:val="21"/>
                <w:shd w:fill="FFFFFF" w:val="clear"/>
              </w:rPr>
              <w:t xml:space="preserve"> 50°C</w:t>
            </w:r>
            <w:r>
              <w:rPr>
                <w:rFonts w:ascii="仿宋_GB2312" w:hAnsi="仿宋_GB2312" w:cs="仿宋_GB2312" w:eastAsia="仿宋_GB2312"/>
                <w:sz w:val="21"/>
                <w:shd w:fill="FFFFFF" w:val="clear"/>
              </w:rPr>
              <w:t>；</w:t>
            </w:r>
            <w:r>
              <w:br/>
            </w:r>
            <w:r>
              <w:rPr>
                <w:rFonts w:ascii="仿宋_GB2312" w:hAnsi="仿宋_GB2312" w:cs="仿宋_GB2312" w:eastAsia="仿宋_GB2312"/>
                <w:sz w:val="21"/>
                <w:shd w:fill="FFFFFF" w:val="clear"/>
              </w:rPr>
              <w:t>14</w:t>
            </w:r>
            <w:r>
              <w:rPr>
                <w:rFonts w:ascii="仿宋_GB2312" w:hAnsi="仿宋_GB2312" w:cs="仿宋_GB2312" w:eastAsia="仿宋_GB2312"/>
                <w:sz w:val="21"/>
                <w:shd w:fill="FFFFFF" w:val="clear"/>
              </w:rPr>
              <w:t>、抗振动和冲击指标：正弦扫频（</w:t>
            </w:r>
            <w:r>
              <w:rPr>
                <w:rFonts w:ascii="仿宋_GB2312" w:hAnsi="仿宋_GB2312" w:cs="仿宋_GB2312" w:eastAsia="仿宋_GB2312"/>
                <w:sz w:val="21"/>
                <w:shd w:fill="FFFFFF" w:val="clear"/>
              </w:rPr>
              <w:t>EN60068-2-6:2008</w:t>
            </w:r>
            <w:r>
              <w:rPr>
                <w:rFonts w:ascii="仿宋_GB2312" w:hAnsi="仿宋_GB2312" w:cs="仿宋_GB2312" w:eastAsia="仿宋_GB2312"/>
                <w:sz w:val="21"/>
                <w:shd w:fill="FFFFFF" w:val="clear"/>
              </w:rPr>
              <w:t>）；随机振动（</w:t>
            </w:r>
            <w:r>
              <w:rPr>
                <w:rFonts w:ascii="仿宋_GB2312" w:hAnsi="仿宋_GB2312" w:cs="仿宋_GB2312" w:eastAsia="仿宋_GB2312"/>
                <w:sz w:val="21"/>
                <w:shd w:fill="FFFFFF" w:val="clear"/>
              </w:rPr>
              <w:t>EN60721-3-2:1997-Class 2M2</w:t>
            </w:r>
            <w:r>
              <w:rPr>
                <w:rFonts w:ascii="仿宋_GB2312" w:hAnsi="仿宋_GB2312" w:cs="仿宋_GB2312" w:eastAsia="仿宋_GB2312"/>
                <w:sz w:val="21"/>
                <w:shd w:fill="FFFFFF" w:val="clear"/>
              </w:rPr>
              <w:t>）；冲击（</w:t>
            </w:r>
            <w:r>
              <w:rPr>
                <w:rFonts w:ascii="仿宋_GB2312" w:hAnsi="仿宋_GB2312" w:cs="仿宋_GB2312" w:eastAsia="仿宋_GB2312"/>
                <w:sz w:val="21"/>
                <w:shd w:fill="FFFFFF" w:val="clear"/>
              </w:rPr>
              <w:t>EN60068-2-27:2009</w:t>
            </w:r>
            <w:r>
              <w:rPr>
                <w:rFonts w:ascii="仿宋_GB2312" w:hAnsi="仿宋_GB2312" w:cs="仿宋_GB2312" w:eastAsia="仿宋_GB2312"/>
                <w:sz w:val="21"/>
                <w:shd w:fill="FFFFFF" w:val="clear"/>
              </w:rPr>
              <w:t>）；</w:t>
            </w:r>
            <w:r>
              <w:br/>
            </w:r>
            <w:r>
              <w:rPr>
                <w:rFonts w:ascii="仿宋_GB2312" w:hAnsi="仿宋_GB2312" w:cs="仿宋_GB2312" w:eastAsia="仿宋_GB2312"/>
                <w:sz w:val="21"/>
                <w:shd w:fill="FFFFFF" w:val="clear"/>
              </w:rPr>
              <w:t>15</w:t>
            </w:r>
            <w:r>
              <w:rPr>
                <w:rFonts w:ascii="仿宋_GB2312" w:hAnsi="仿宋_GB2312" w:cs="仿宋_GB2312" w:eastAsia="仿宋_GB2312"/>
                <w:sz w:val="21"/>
                <w:shd w:fill="FFFFFF" w:val="clear"/>
              </w:rPr>
              <w:t>、接口：千兆网口或</w:t>
            </w:r>
            <w:r>
              <w:rPr>
                <w:rFonts w:ascii="仿宋_GB2312" w:hAnsi="仿宋_GB2312" w:cs="仿宋_GB2312" w:eastAsia="仿宋_GB2312"/>
                <w:sz w:val="21"/>
                <w:shd w:fill="FFFFFF" w:val="clear"/>
              </w:rPr>
              <w:t>USB</w:t>
            </w:r>
            <w:r>
              <w:rPr>
                <w:rFonts w:ascii="仿宋_GB2312" w:hAnsi="仿宋_GB2312" w:cs="仿宋_GB2312" w:eastAsia="仿宋_GB2312"/>
                <w:sz w:val="21"/>
                <w:shd w:fill="FFFFFF" w:val="clear"/>
              </w:rPr>
              <w:t>口；</w:t>
            </w:r>
            <w:r>
              <w:br/>
            </w:r>
            <w:r>
              <w:rPr>
                <w:rFonts w:ascii="仿宋_GB2312" w:hAnsi="仿宋_GB2312" w:cs="仿宋_GB2312" w:eastAsia="仿宋_GB2312"/>
                <w:sz w:val="21"/>
              </w:rPr>
              <w:t>▲</w:t>
            </w:r>
            <w:r>
              <w:rPr>
                <w:rFonts w:ascii="仿宋_GB2312" w:hAnsi="仿宋_GB2312" w:cs="仿宋_GB2312" w:eastAsia="仿宋_GB2312"/>
                <w:sz w:val="21"/>
                <w:shd w:fill="FFFFFF" w:val="clear"/>
              </w:rPr>
              <w:t>16</w:t>
            </w:r>
            <w:r>
              <w:rPr>
                <w:rFonts w:ascii="仿宋_GB2312" w:hAnsi="仿宋_GB2312" w:cs="仿宋_GB2312" w:eastAsia="仿宋_GB2312"/>
                <w:sz w:val="21"/>
                <w:shd w:fill="FFFFFF" w:val="clear"/>
              </w:rPr>
              <w:t>、系统包含</w:t>
            </w:r>
            <w:r>
              <w:rPr>
                <w:rFonts w:ascii="仿宋_GB2312" w:hAnsi="仿宋_GB2312" w:cs="仿宋_GB2312" w:eastAsia="仿宋_GB2312"/>
                <w:sz w:val="21"/>
              </w:rPr>
              <w:t>≥</w:t>
            </w: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个核心模块：其中</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个模块配备</w:t>
            </w: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路多功能模拟输入通道，采样率</w:t>
            </w:r>
            <w:r>
              <w:rPr>
                <w:rFonts w:ascii="仿宋_GB2312" w:hAnsi="仿宋_GB2312" w:cs="仿宋_GB2312" w:eastAsia="仿宋_GB2312"/>
                <w:sz w:val="21"/>
                <w:shd w:fill="FFFFFF" w:val="clear"/>
              </w:rPr>
              <w:t>15MS/s/</w:t>
            </w:r>
            <w:r>
              <w:rPr>
                <w:rFonts w:ascii="仿宋_GB2312" w:hAnsi="仿宋_GB2312" w:cs="仿宋_GB2312" w:eastAsia="仿宋_GB2312"/>
                <w:sz w:val="21"/>
                <w:shd w:fill="FFFFFF" w:val="clear"/>
              </w:rPr>
              <w:t>通道同步采样，各通道独立</w:t>
            </w:r>
            <w:r>
              <w:rPr>
                <w:rFonts w:ascii="仿宋_GB2312" w:hAnsi="仿宋_GB2312" w:cs="仿宋_GB2312" w:eastAsia="仿宋_GB2312"/>
                <w:sz w:val="21"/>
                <w:shd w:fill="FFFFFF" w:val="clear"/>
              </w:rPr>
              <w:t>24</w:t>
            </w:r>
            <w:r>
              <w:rPr>
                <w:rFonts w:ascii="仿宋_GB2312" w:hAnsi="仿宋_GB2312" w:cs="仿宋_GB2312" w:eastAsia="仿宋_GB2312"/>
                <w:sz w:val="21"/>
                <w:shd w:fill="FFFFFF" w:val="clear"/>
              </w:rPr>
              <w:t>位和</w:t>
            </w:r>
            <w:r>
              <w:rPr>
                <w:rFonts w:ascii="仿宋_GB2312" w:hAnsi="仿宋_GB2312" w:cs="仿宋_GB2312" w:eastAsia="仿宋_GB2312"/>
                <w:sz w:val="21"/>
                <w:shd w:fill="FFFFFF" w:val="clear"/>
              </w:rPr>
              <w:t>16</w:t>
            </w:r>
            <w:r>
              <w:rPr>
                <w:rFonts w:ascii="仿宋_GB2312" w:hAnsi="仿宋_GB2312" w:cs="仿宋_GB2312" w:eastAsia="仿宋_GB2312"/>
                <w:sz w:val="21"/>
                <w:shd w:fill="FFFFFF" w:val="clear"/>
              </w:rPr>
              <w:t>位</w:t>
            </w:r>
            <w:r>
              <w:rPr>
                <w:rFonts w:ascii="仿宋_GB2312" w:hAnsi="仿宋_GB2312" w:cs="仿宋_GB2312" w:eastAsia="仿宋_GB2312"/>
                <w:sz w:val="21"/>
                <w:shd w:fill="FFFFFF" w:val="clear"/>
              </w:rPr>
              <w:t>AD</w:t>
            </w:r>
            <w:r>
              <w:rPr>
                <w:rFonts w:ascii="仿宋_GB2312" w:hAnsi="仿宋_GB2312" w:cs="仿宋_GB2312" w:eastAsia="仿宋_GB2312"/>
                <w:sz w:val="21"/>
                <w:shd w:fill="FFFFFF" w:val="clear"/>
              </w:rPr>
              <w:t>（可根据采样率切换），采样率独立可调；其余</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个模块各配备</w:t>
            </w: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路多功能模拟输入通道，采样率</w:t>
            </w:r>
            <w:r>
              <w:rPr>
                <w:rFonts w:ascii="仿宋_GB2312" w:hAnsi="仿宋_GB2312" w:cs="仿宋_GB2312" w:eastAsia="仿宋_GB2312"/>
                <w:sz w:val="21"/>
                <w:shd w:fill="FFFFFF" w:val="clear"/>
              </w:rPr>
              <w:t>1MS/s/</w:t>
            </w:r>
            <w:r>
              <w:rPr>
                <w:rFonts w:ascii="仿宋_GB2312" w:hAnsi="仿宋_GB2312" w:cs="仿宋_GB2312" w:eastAsia="仿宋_GB2312"/>
                <w:sz w:val="21"/>
                <w:shd w:fill="FFFFFF" w:val="clear"/>
              </w:rPr>
              <w:t>通道同步采样，各通道独立</w:t>
            </w:r>
            <w:r>
              <w:rPr>
                <w:rFonts w:ascii="仿宋_GB2312" w:hAnsi="仿宋_GB2312" w:cs="仿宋_GB2312" w:eastAsia="仿宋_GB2312"/>
                <w:sz w:val="21"/>
              </w:rPr>
              <w:t>≥</w:t>
            </w:r>
            <w:r>
              <w:rPr>
                <w:rFonts w:ascii="仿宋_GB2312" w:hAnsi="仿宋_GB2312" w:cs="仿宋_GB2312" w:eastAsia="仿宋_GB2312"/>
                <w:sz w:val="21"/>
                <w:shd w:fill="FFFFFF" w:val="clear"/>
              </w:rPr>
              <w:t>16</w:t>
            </w:r>
            <w:r>
              <w:rPr>
                <w:rFonts w:ascii="仿宋_GB2312" w:hAnsi="仿宋_GB2312" w:cs="仿宋_GB2312" w:eastAsia="仿宋_GB2312"/>
                <w:sz w:val="21"/>
                <w:shd w:fill="FFFFFF" w:val="clear"/>
              </w:rPr>
              <w:t>位</w:t>
            </w:r>
            <w:r>
              <w:rPr>
                <w:rFonts w:ascii="仿宋_GB2312" w:hAnsi="仿宋_GB2312" w:cs="仿宋_GB2312" w:eastAsia="仿宋_GB2312"/>
                <w:sz w:val="21"/>
                <w:shd w:fill="FFFFFF" w:val="clear"/>
              </w:rPr>
              <w:t>AD</w:t>
            </w:r>
            <w:r>
              <w:rPr>
                <w:rFonts w:ascii="仿宋_GB2312" w:hAnsi="仿宋_GB2312" w:cs="仿宋_GB2312" w:eastAsia="仿宋_GB2312"/>
                <w:sz w:val="21"/>
                <w:shd w:fill="FFFFFF" w:val="clear"/>
              </w:rPr>
              <w:t>，采样率独立可调；</w:t>
            </w:r>
            <w:r>
              <w:br/>
            </w:r>
            <w:r>
              <w:rPr>
                <w:rFonts w:ascii="仿宋_GB2312" w:hAnsi="仿宋_GB2312" w:cs="仿宋_GB2312" w:eastAsia="仿宋_GB2312"/>
                <w:sz w:val="21"/>
                <w:shd w:fill="FFFFFF" w:val="clear"/>
              </w:rPr>
              <w:t>17</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信号输入类型：电压、电流（外接</w:t>
            </w:r>
            <w:r>
              <w:rPr>
                <w:rFonts w:ascii="仿宋_GB2312" w:hAnsi="仿宋_GB2312" w:cs="仿宋_GB2312" w:eastAsia="仿宋_GB2312"/>
                <w:sz w:val="21"/>
                <w:shd w:fill="FFFFFF" w:val="clear"/>
              </w:rPr>
              <w:t>SHUNT</w:t>
            </w:r>
            <w:r>
              <w:rPr>
                <w:rFonts w:ascii="仿宋_GB2312" w:hAnsi="仿宋_GB2312" w:cs="仿宋_GB2312" w:eastAsia="仿宋_GB2312"/>
                <w:sz w:val="21"/>
                <w:shd w:fill="FFFFFF" w:val="clear"/>
              </w:rPr>
              <w:t>电阻）、电位计、电阻、铂电阻温度（</w:t>
            </w:r>
            <w:r>
              <w:rPr>
                <w:rFonts w:ascii="仿宋_GB2312" w:hAnsi="仿宋_GB2312" w:cs="仿宋_GB2312" w:eastAsia="仿宋_GB2312"/>
                <w:sz w:val="21"/>
                <w:shd w:fill="FFFFFF" w:val="clear"/>
              </w:rPr>
              <w:t>RTD</w:t>
            </w:r>
            <w:r>
              <w:rPr>
                <w:rFonts w:ascii="仿宋_GB2312" w:hAnsi="仿宋_GB2312" w:cs="仿宋_GB2312" w:eastAsia="仿宋_GB2312"/>
                <w:sz w:val="21"/>
                <w:shd w:fill="FFFFFF" w:val="clear"/>
              </w:rPr>
              <w:t>）、应变（全桥、半桥和</w:t>
            </w:r>
            <w:r>
              <w:rPr>
                <w:rFonts w:ascii="仿宋_GB2312" w:hAnsi="仿宋_GB2312" w:cs="仿宋_GB2312" w:eastAsia="仿宋_GB2312"/>
                <w:sz w:val="21"/>
                <w:shd w:fill="FFFFFF" w:val="clear"/>
              </w:rPr>
              <w:t>1/4</w:t>
            </w:r>
            <w:r>
              <w:rPr>
                <w:rFonts w:ascii="仿宋_GB2312" w:hAnsi="仿宋_GB2312" w:cs="仿宋_GB2312" w:eastAsia="仿宋_GB2312"/>
                <w:sz w:val="21"/>
                <w:shd w:fill="FFFFFF" w:val="clear"/>
              </w:rPr>
              <w:t>桥）等；</w:t>
            </w:r>
            <w:r>
              <w:br/>
            </w:r>
            <w:r>
              <w:rPr>
                <w:rFonts w:ascii="仿宋_GB2312" w:hAnsi="仿宋_GB2312" w:cs="仿宋_GB2312" w:eastAsia="仿宋_GB2312"/>
                <w:sz w:val="21"/>
                <w:shd w:fill="FFFFFF" w:val="clear"/>
              </w:rPr>
              <w:t>18</w:t>
            </w:r>
            <w:r>
              <w:rPr>
                <w:rFonts w:ascii="仿宋_GB2312" w:hAnsi="仿宋_GB2312" w:cs="仿宋_GB2312" w:eastAsia="仿宋_GB2312"/>
                <w:sz w:val="21"/>
                <w:shd w:fill="FFFFFF" w:val="clear"/>
              </w:rPr>
              <w:t>：电压量程：</w:t>
            </w:r>
            <w:r>
              <w:rPr>
                <w:rFonts w:ascii="仿宋_GB2312" w:hAnsi="仿宋_GB2312" w:cs="仿宋_GB2312" w:eastAsia="仿宋_GB2312"/>
                <w:sz w:val="21"/>
                <w:shd w:fill="FFFFFF" w:val="clear"/>
              </w:rPr>
              <w:t>±50V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±0.1V</w:t>
            </w:r>
            <w:r>
              <w:rPr>
                <w:rFonts w:ascii="仿宋_GB2312" w:hAnsi="仿宋_GB2312" w:cs="仿宋_GB2312" w:eastAsia="仿宋_GB2312"/>
                <w:sz w:val="21"/>
                <w:shd w:fill="FFFFFF" w:val="clear"/>
              </w:rPr>
              <w:t>等多档量程，软件程控可选；</w:t>
            </w:r>
            <w:r>
              <w:br/>
            </w:r>
            <w:r>
              <w:rPr>
                <w:rFonts w:ascii="仿宋_GB2312" w:hAnsi="仿宋_GB2312" w:cs="仿宋_GB2312" w:eastAsia="仿宋_GB2312"/>
                <w:sz w:val="21"/>
                <w:shd w:fill="FFFFFF" w:val="clear"/>
              </w:rPr>
              <w:t>19</w:t>
            </w:r>
            <w:r>
              <w:rPr>
                <w:rFonts w:ascii="仿宋_GB2312" w:hAnsi="仿宋_GB2312" w:cs="仿宋_GB2312" w:eastAsia="仿宋_GB2312"/>
                <w:sz w:val="21"/>
                <w:shd w:fill="FFFFFF" w:val="clear"/>
              </w:rPr>
              <w:t>、应变量程：</w:t>
            </w:r>
            <w:r>
              <w:rPr>
                <w:rFonts w:ascii="仿宋_GB2312" w:hAnsi="仿宋_GB2312" w:cs="仿宋_GB2312" w:eastAsia="仿宋_GB2312"/>
                <w:sz w:val="21"/>
                <w:shd w:fill="FFFFFF" w:val="clear"/>
              </w:rPr>
              <w:t>±2mV/V</w:t>
            </w:r>
            <w:r>
              <w:rPr>
                <w:rFonts w:ascii="仿宋_GB2312" w:hAnsi="仿宋_GB2312" w:cs="仿宋_GB2312" w:eastAsia="仿宋_GB2312"/>
                <w:sz w:val="21"/>
              </w:rPr>
              <w:t>～</w:t>
            </w:r>
            <w:r>
              <w:rPr>
                <w:rFonts w:ascii="仿宋_GB2312" w:hAnsi="仿宋_GB2312" w:cs="仿宋_GB2312" w:eastAsia="仿宋_GB2312"/>
                <w:sz w:val="21"/>
                <w:shd w:fill="FFFFFF" w:val="clear"/>
              </w:rPr>
              <w:t>±1000mV/V</w:t>
            </w:r>
            <w:r>
              <w:rPr>
                <w:rFonts w:ascii="仿宋_GB2312" w:hAnsi="仿宋_GB2312" w:cs="仿宋_GB2312" w:eastAsia="仿宋_GB2312"/>
                <w:sz w:val="21"/>
                <w:shd w:fill="FFFFFF" w:val="clear"/>
              </w:rPr>
              <w:t>，软件程控可选；</w:t>
            </w:r>
            <w:r>
              <w:br/>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桥路及传感器激励电压：</w:t>
            </w:r>
            <w:r>
              <w:rPr>
                <w:rFonts w:ascii="仿宋_GB2312" w:hAnsi="仿宋_GB2312" w:cs="仿宋_GB2312" w:eastAsia="仿宋_GB2312"/>
                <w:sz w:val="21"/>
                <w:shd w:fill="FFFFFF" w:val="clear"/>
              </w:rPr>
              <w:t>1V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2.5V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15V</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20V</w:t>
            </w:r>
            <w:r>
              <w:rPr>
                <w:rFonts w:ascii="仿宋_GB2312" w:hAnsi="仿宋_GB2312" w:cs="仿宋_GB2312" w:eastAsia="仿宋_GB2312"/>
                <w:sz w:val="21"/>
                <w:shd w:fill="FFFFFF" w:val="clear"/>
              </w:rPr>
              <w:t>等多档可选；</w:t>
            </w:r>
            <w:r>
              <w:br/>
            </w:r>
            <w:r>
              <w:rPr>
                <w:rFonts w:ascii="仿宋_GB2312" w:hAnsi="仿宋_GB2312" w:cs="仿宋_GB2312" w:eastAsia="仿宋_GB2312"/>
                <w:sz w:val="21"/>
                <w:shd w:fill="FFFFFF" w:val="clear"/>
              </w:rPr>
              <w:t>21</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桥路及传感器激励电流：</w:t>
            </w:r>
            <w:r>
              <w:rPr>
                <w:rFonts w:ascii="仿宋_GB2312" w:hAnsi="仿宋_GB2312" w:cs="仿宋_GB2312" w:eastAsia="仿宋_GB2312"/>
                <w:sz w:val="21"/>
                <w:shd w:fill="FFFFFF" w:val="clear"/>
              </w:rPr>
              <w:t>0.1mA</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1mA</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2mA</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5mA</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10mA</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20mA</w:t>
            </w:r>
            <w:r>
              <w:rPr>
                <w:rFonts w:ascii="仿宋_GB2312" w:hAnsi="仿宋_GB2312" w:cs="仿宋_GB2312" w:eastAsia="仿宋_GB2312"/>
                <w:sz w:val="21"/>
                <w:shd w:fill="FFFFFF" w:val="clear"/>
              </w:rPr>
              <w:t>等多档可选；</w:t>
            </w:r>
            <w:r>
              <w:br/>
            </w:r>
            <w:r>
              <w:rPr>
                <w:rFonts w:ascii="仿宋_GB2312" w:hAnsi="仿宋_GB2312" w:cs="仿宋_GB2312" w:eastAsia="仿宋_GB2312"/>
                <w:sz w:val="21"/>
              </w:rPr>
              <w:t>▲</w:t>
            </w:r>
            <w:r>
              <w:rPr>
                <w:rFonts w:ascii="仿宋_GB2312" w:hAnsi="仿宋_GB2312" w:cs="仿宋_GB2312" w:eastAsia="仿宋_GB2312"/>
                <w:sz w:val="21"/>
                <w:shd w:fill="FFFFFF" w:val="clear"/>
              </w:rPr>
              <w:t>22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桥路功能：全桥应变支持</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线制和</w:t>
            </w: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线制接法，半桥应变支持</w:t>
            </w: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线制和</w:t>
            </w: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线制接法，</w:t>
            </w:r>
            <w:r>
              <w:rPr>
                <w:rFonts w:ascii="仿宋_GB2312" w:hAnsi="仿宋_GB2312" w:cs="仿宋_GB2312" w:eastAsia="仿宋_GB2312"/>
                <w:sz w:val="21"/>
                <w:shd w:fill="FFFFFF" w:val="clear"/>
              </w:rPr>
              <w:t>1/4</w:t>
            </w:r>
            <w:r>
              <w:rPr>
                <w:rFonts w:ascii="仿宋_GB2312" w:hAnsi="仿宋_GB2312" w:cs="仿宋_GB2312" w:eastAsia="仿宋_GB2312"/>
                <w:sz w:val="21"/>
                <w:shd w:fill="FFFFFF" w:val="clear"/>
              </w:rPr>
              <w:t>桥应变支持</w:t>
            </w: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线制和</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线制接法，具有桥路自动平衡、短路校准和</w:t>
            </w:r>
            <w:r>
              <w:rPr>
                <w:rFonts w:ascii="仿宋_GB2312" w:hAnsi="仿宋_GB2312" w:cs="仿宋_GB2312" w:eastAsia="仿宋_GB2312"/>
                <w:sz w:val="21"/>
                <w:shd w:fill="FFFFFF" w:val="clear"/>
              </w:rPr>
              <w:t>SHUNT</w:t>
            </w:r>
            <w:r>
              <w:rPr>
                <w:rFonts w:ascii="仿宋_GB2312" w:hAnsi="仿宋_GB2312" w:cs="仿宋_GB2312" w:eastAsia="仿宋_GB2312"/>
                <w:sz w:val="21"/>
                <w:shd w:fill="FFFFFF" w:val="clear"/>
              </w:rPr>
              <w:t>校准功能，可消除长导线电阻带来的测量误差；</w:t>
            </w:r>
            <w:r>
              <w:br/>
            </w:r>
            <w:r>
              <w:rPr>
                <w:rFonts w:ascii="仿宋_GB2312" w:hAnsi="仿宋_GB2312" w:cs="仿宋_GB2312" w:eastAsia="仿宋_GB2312"/>
                <w:sz w:val="21"/>
              </w:rPr>
              <w:t>▲</w:t>
            </w:r>
            <w:r>
              <w:rPr>
                <w:rFonts w:ascii="仿宋_GB2312" w:hAnsi="仿宋_GB2312" w:cs="仿宋_GB2312" w:eastAsia="仿宋_GB2312"/>
                <w:sz w:val="21"/>
                <w:shd w:fill="FFFFFF" w:val="clear"/>
              </w:rPr>
              <w:t>23</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TEDS</w:t>
            </w:r>
            <w:r>
              <w:rPr>
                <w:rFonts w:ascii="仿宋_GB2312" w:hAnsi="仿宋_GB2312" w:cs="仿宋_GB2312" w:eastAsia="仿宋_GB2312"/>
                <w:sz w:val="21"/>
                <w:shd w:fill="FFFFFF" w:val="clear"/>
              </w:rPr>
              <w:t>功能：支持标准</w:t>
            </w:r>
            <w:r>
              <w:rPr>
                <w:rFonts w:ascii="仿宋_GB2312" w:hAnsi="仿宋_GB2312" w:cs="仿宋_GB2312" w:eastAsia="仿宋_GB2312"/>
                <w:sz w:val="21"/>
                <w:shd w:fill="FFFFFF" w:val="clear"/>
              </w:rPr>
              <w:t>TEDS</w:t>
            </w:r>
            <w:r>
              <w:rPr>
                <w:rFonts w:ascii="仿宋_GB2312" w:hAnsi="仿宋_GB2312" w:cs="仿宋_GB2312" w:eastAsia="仿宋_GB2312"/>
                <w:sz w:val="21"/>
                <w:shd w:fill="FFFFFF" w:val="clear"/>
              </w:rPr>
              <w:t>型传感器及</w:t>
            </w:r>
            <w:r>
              <w:rPr>
                <w:rFonts w:ascii="仿宋_GB2312" w:hAnsi="仿宋_GB2312" w:cs="仿宋_GB2312" w:eastAsia="仿宋_GB2312"/>
                <w:sz w:val="21"/>
                <w:shd w:fill="FFFFFF" w:val="clear"/>
              </w:rPr>
              <w:t>DSI</w:t>
            </w:r>
            <w:r>
              <w:rPr>
                <w:rFonts w:ascii="仿宋_GB2312" w:hAnsi="仿宋_GB2312" w:cs="仿宋_GB2312" w:eastAsia="仿宋_GB2312"/>
                <w:sz w:val="21"/>
                <w:shd w:fill="FFFFFF" w:val="clear"/>
              </w:rPr>
              <w:t>系列智能转接头，软件自动识别，可读取和写入</w:t>
            </w:r>
            <w:r>
              <w:rPr>
                <w:rFonts w:ascii="仿宋_GB2312" w:hAnsi="仿宋_GB2312" w:cs="仿宋_GB2312" w:eastAsia="仿宋_GB2312"/>
                <w:sz w:val="21"/>
                <w:shd w:fill="FFFFFF" w:val="clear"/>
              </w:rPr>
              <w:t>TEDS</w:t>
            </w:r>
            <w:r>
              <w:rPr>
                <w:rFonts w:ascii="仿宋_GB2312" w:hAnsi="仿宋_GB2312" w:cs="仿宋_GB2312" w:eastAsia="仿宋_GB2312"/>
                <w:sz w:val="21"/>
                <w:shd w:fill="FFFFFF" w:val="clear"/>
              </w:rPr>
              <w:t>信息；</w:t>
            </w:r>
            <w:r>
              <w:br/>
            </w:r>
            <w:r>
              <w:rPr>
                <w:rFonts w:ascii="仿宋_GB2312" w:hAnsi="仿宋_GB2312" w:cs="仿宋_GB2312" w:eastAsia="仿宋_GB2312"/>
                <w:sz w:val="21"/>
              </w:rPr>
              <w:t>▲</w:t>
            </w:r>
            <w:r>
              <w:rPr>
                <w:rFonts w:ascii="仿宋_GB2312" w:hAnsi="仿宋_GB2312" w:cs="仿宋_GB2312" w:eastAsia="仿宋_GB2312"/>
                <w:sz w:val="21"/>
                <w:shd w:fill="FFFFFF" w:val="clear"/>
              </w:rPr>
              <w:t>24</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隔离电压：通道间及通道对地隔离电压</w:t>
            </w:r>
            <w:r>
              <w:rPr>
                <w:rFonts w:ascii="仿宋_GB2312" w:hAnsi="仿宋_GB2312" w:cs="仿宋_GB2312" w:eastAsia="仿宋_GB2312"/>
                <w:sz w:val="21"/>
                <w:shd w:fill="FFFFFF" w:val="clear"/>
              </w:rPr>
              <w:t>1000Vdc</w:t>
            </w:r>
            <w:r>
              <w:rPr>
                <w:rFonts w:ascii="仿宋_GB2312" w:hAnsi="仿宋_GB2312" w:cs="仿宋_GB2312" w:eastAsia="仿宋_GB2312"/>
                <w:sz w:val="21"/>
                <w:shd w:fill="FFFFFF" w:val="clear"/>
              </w:rPr>
              <w:t>；</w:t>
            </w:r>
            <w:r>
              <w:br/>
            </w:r>
            <w:r>
              <w:rPr>
                <w:rFonts w:ascii="仿宋_GB2312" w:hAnsi="仿宋_GB2312" w:cs="仿宋_GB2312" w:eastAsia="仿宋_GB2312"/>
                <w:sz w:val="21"/>
                <w:shd w:fill="FFFFFF" w:val="clear"/>
              </w:rPr>
              <w:t>25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接头类型：</w:t>
            </w:r>
            <w:r>
              <w:rPr>
                <w:rFonts w:ascii="仿宋_GB2312" w:hAnsi="仿宋_GB2312" w:cs="仿宋_GB2312" w:eastAsia="仿宋_GB2312"/>
                <w:sz w:val="21"/>
                <w:shd w:fill="FFFFFF" w:val="clear"/>
              </w:rPr>
              <w:t>9</w:t>
            </w:r>
            <w:r>
              <w:rPr>
                <w:rFonts w:ascii="仿宋_GB2312" w:hAnsi="仿宋_GB2312" w:cs="仿宋_GB2312" w:eastAsia="仿宋_GB2312"/>
                <w:sz w:val="21"/>
                <w:shd w:fill="FFFFFF" w:val="clear"/>
              </w:rPr>
              <w:t>针</w:t>
            </w:r>
            <w:r>
              <w:rPr>
                <w:rFonts w:ascii="仿宋_GB2312" w:hAnsi="仿宋_GB2312" w:cs="仿宋_GB2312" w:eastAsia="仿宋_GB2312"/>
                <w:sz w:val="21"/>
                <w:shd w:fill="FFFFFF" w:val="clear"/>
              </w:rPr>
              <w:t>DSUB</w:t>
            </w:r>
            <w:r>
              <w:rPr>
                <w:rFonts w:ascii="仿宋_GB2312" w:hAnsi="仿宋_GB2312" w:cs="仿宋_GB2312" w:eastAsia="仿宋_GB2312"/>
                <w:sz w:val="21"/>
                <w:shd w:fill="FFFFFF" w:val="clear"/>
              </w:rPr>
              <w:t>母头。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设备安装调试经采购人验收合格后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1.验收标准及方法：采购设备的验收流程包括：到货验收、安装调试、试运行、最终验收。 到货验收：设备到达指定地点后，由采购人技术人员进行初步检查，确认设备的外观、型号等信息是否与合同一致。同时，需要开箱验货，检查设备及配件的外观、数量、包装是否完好无损。如果发现外包装损坏或规格、型号、数量与合同不符等问题，则视为初验不合格，设备应返回给中标人，并记录处理意见。 安装调试：在确认设备符合要求后，由中标人进行设备的安装和调试，确保设备能够正常运行。 试运行：设备安装调试完成后，通常会进入试运行期。本项目运行期为1周，试运行期间，如果出现质量问题，中标人需负责修复或更换货物。试运行结束后，由采购人组织正式验收。 最终验收：在试运行无问题后，由采购人和中标人共同完成最终验收。验收小组对设备的性能、稳定性进行全面测试和评估，根据测试结果决定是否接受该设备，并签署验收报告。最终验收合格后，办理移交手续，并依据合同条款进行付款申报。 2.培训要求：中标人须负责开展培训服务，明确各阶段详实培训计划，包括但不限于对教师、实验室设备管理人员等进行培训服务。培训内容包括各种设备的初始化及故障诊断、定位和排除技能等。培训次数不限，达到熟练使用的效果。提供相关主要设备的操作流程及使用手册，维修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 年。 质保期内免费提供正常使用的易损件和备件；软件系统提供终身免费升级服务。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质保期内所有维修服务均由中标人免费上门取、送、修。安装调试1个月内，如有质量问题，设备整机无条件退换货并提供备件以保证教学正常开展。在保修期内，任何质量问题，中标人负责免费维修。 质保期过后需换件时，应提供原装器件，并按成本价收费。 服务响应时间：中标人接到维修电话后2小时内给予明确答复，4小时内到达现场维修。维修人员到现场后若问题特殊无法现场修复的，中标人需在24小时内给出合理解决方案。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控股管理关系 书面声明</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30分。结合规格、技术参数偏离表的响应证明材料，按招标文件内配置最低要求，每出现1个负偏离，扣1分，带“▲”号指标项每出现1个负偏离扣2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提供2021年1月1日至今此类产品业绩（以合同签订时间为准），提供中标通知书和完整合同复印件（扫描件）加盖投标人公章，每份计1分，最高得6分。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 评审标准： 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详见附件：技术方案（货物）</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详见附件：一般性货物采购合同(模板).docx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