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9B4B2"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 xml:space="preserve">项目名称：                                                     </w:t>
      </w:r>
      <w:r>
        <w:rPr>
          <w:rFonts w:hint="eastAsia" w:ascii="仿宋" w:hAnsi="仿宋" w:eastAsia="仿宋" w:cs="仿宋"/>
          <w:color w:val="FF0000"/>
          <w:sz w:val="24"/>
        </w:rPr>
        <w:t xml:space="preserve"> </w:t>
      </w:r>
    </w:p>
    <w:p w14:paraId="3CC09FE2"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00936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1CBA941">
            <w:pPr>
              <w:spacing w:line="560" w:lineRule="exact"/>
              <w:ind w:right="-168" w:rightChars="-80" w:firstLine="120" w:firstLineChars="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5762BA8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 w14:paraId="0EE319C7"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 w14:paraId="0A706F73"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0EF37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0B0F80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555711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30D0EA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2DF6EF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F237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6D4AB1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B76099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D875D8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E90C35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594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E0377C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FC67D8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6901D1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F62A3C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7D36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FC87DB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8FAC9C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9785A0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D783DA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FD97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C78807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463AAF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38B24D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4B7301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DE01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E948DA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AB730D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EBFCB2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788022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B88A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98C4B94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6DA4E1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FFF493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EAD49E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EEEC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7F6732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71F670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560D57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762819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04E5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35E6F5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A29CE6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62C058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BB632D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827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AC1602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46A85E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398477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48DF97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270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5AB12E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A0ADEC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8CF05B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6852F5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620F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0CA910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CAAEDD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4DBB9A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F3A18B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E992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BF6A724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F65157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C7670A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A5E4B6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577C4282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 w14:paraId="0F8FAA42">
      <w:pPr>
        <w:autoSpaceDE w:val="0"/>
        <w:autoSpaceDN w:val="0"/>
        <w:adjustRightInd w:val="0"/>
        <w:spacing w:line="360" w:lineRule="auto"/>
        <w:ind w:firstLine="424" w:firstLineChars="177"/>
        <w:rPr>
          <w:rFonts w:hint="eastAsia" w:ascii="仿宋" w:hAnsi="仿宋" w:eastAsia="仿宋" w:cs="仿宋"/>
          <w:b/>
          <w:color w:val="000000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1、按照投标人须知前附表商务条款须如实填写（包</w:t>
      </w:r>
      <w:r>
        <w:rPr>
          <w:rFonts w:hint="eastAsia" w:ascii="仿宋" w:hAnsi="仿宋" w:eastAsia="仿宋" w:cs="仿宋"/>
          <w:color w:val="000000"/>
          <w:sz w:val="24"/>
        </w:rPr>
        <w:t>括交货和提供服务的时间、地点</w:t>
      </w:r>
      <w:r>
        <w:rPr>
          <w:rFonts w:hint="eastAsia" w:ascii="仿宋" w:hAnsi="仿宋" w:eastAsia="仿宋" w:cs="仿宋"/>
          <w:color w:val="000000"/>
        </w:rPr>
        <w:t>、</w:t>
      </w:r>
      <w:r>
        <w:rPr>
          <w:rFonts w:hint="eastAsia" w:ascii="仿宋" w:hAnsi="仿宋" w:eastAsia="仿宋" w:cs="仿宋"/>
          <w:color w:val="000000"/>
          <w:sz w:val="24"/>
        </w:rPr>
        <w:t>结算方式、质保期等）。</w:t>
      </w:r>
    </w:p>
    <w:p w14:paraId="1D348E5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2、响应说明填写：优于、等于或低于。</w:t>
      </w:r>
    </w:p>
    <w:p w14:paraId="6CE285AB">
      <w:pPr>
        <w:pStyle w:val="2"/>
        <w:ind w:firstLine="600" w:firstLineChars="250"/>
        <w:jc w:val="left"/>
        <w:rPr>
          <w:rFonts w:hint="eastAsia" w:ascii="仿宋" w:hAnsi="仿宋" w:eastAsia="仿宋" w:cs="仿宋"/>
          <w:sz w:val="24"/>
          <w:szCs w:val="24"/>
        </w:rPr>
      </w:pPr>
    </w:p>
    <w:p w14:paraId="52F72B19">
      <w:pPr>
        <w:pStyle w:val="2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投标人全称（公章）：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</w:t>
      </w:r>
    </w:p>
    <w:p w14:paraId="5B3B8EF7">
      <w:pPr>
        <w:pStyle w:val="2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</w:p>
    <w:p w14:paraId="2D1A00FD">
      <w:pPr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 xml:space="preserve">  </w:t>
      </w:r>
    </w:p>
    <w:p w14:paraId="0D8EF8F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4D0B74"/>
    <w:rsid w:val="3B5F09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278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2025-06-12T07:56:01Z</dcterms:created>
  <dc:creator>PC</dc:creator>
  <cp:lastModifiedBy>白日梦</cp:lastModifiedBy>
  <dcterms:modified xsi:type="dcterms:W3CDTF">2025-06-12T08:15:15Z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eyJoZGlkIjoiOTQyNjJhYWQ1Y2ZkMWY1OTgyN2E4ZDZkNGNkNDQwMjYiLCJ1c2VySWQiOiIzMTI3MDEwNzEifQ==</vt:lpwstr>
  </property>
  <property fmtid="{D5CDD505-2E9C-101B-9397-08002B2CF9AE}" pid="4" name="ICV">
    <vt:lpwstr>139E416E825146FAA1C6AEE133E0C5DD_13</vt:lpwstr>
  </property>
</Properties>
</file>