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C09CF4">
      <w:pPr>
        <w:spacing w:line="588" w:lineRule="exact"/>
        <w:ind w:firstLine="643" w:firstLineChars="200"/>
        <w:jc w:val="center"/>
        <w:rPr>
          <w:rFonts w:ascii="宋体" w:hAnsi="宋体" w:cs="宋体"/>
          <w:b/>
          <w:sz w:val="32"/>
          <w:szCs w:val="32"/>
        </w:rPr>
      </w:pPr>
      <w:r>
        <w:rPr>
          <w:rFonts w:hint="eastAsia" w:ascii="宋体" w:hAnsi="宋体" w:cs="宋体"/>
          <w:b/>
          <w:sz w:val="32"/>
          <w:szCs w:val="32"/>
        </w:rPr>
        <w:t>已标价工程量清单</w:t>
      </w:r>
    </w:p>
    <w:p w14:paraId="053BCD90">
      <w:pPr>
        <w:numPr>
          <w:ilvl w:val="0"/>
          <w:numId w:val="1"/>
        </w:numPr>
        <w:spacing w:line="480" w:lineRule="auto"/>
        <w:rPr>
          <w:rFonts w:ascii="宋体" w:hAnsi="宋体" w:eastAsia="宋体" w:cs="宋体"/>
          <w:sz w:val="28"/>
          <w:szCs w:val="28"/>
          <w:shd w:val="clear" w:color="auto" w:fill="FFFFFF"/>
        </w:rPr>
      </w:pPr>
      <w:r>
        <w:rPr>
          <w:rFonts w:hint="eastAsia" w:ascii="宋体" w:hAnsi="宋体" w:eastAsia="宋体" w:cs="宋体"/>
          <w:sz w:val="28"/>
          <w:szCs w:val="28"/>
          <w:shd w:val="clear" w:color="auto" w:fill="FFFFFF"/>
        </w:rPr>
        <w:t>已标价工程量清单仅适用于采用项目单价报价，不适用于采用项目包干价或采购人固定价报价；</w:t>
      </w:r>
    </w:p>
    <w:p w14:paraId="19631780">
      <w:pPr>
        <w:numPr>
          <w:ilvl w:val="0"/>
          <w:numId w:val="1"/>
        </w:numPr>
        <w:spacing w:line="480" w:lineRule="auto"/>
        <w:rPr>
          <w:rFonts w:ascii="宋体" w:hAnsi="宋体" w:eastAsia="宋体" w:cs="宋体"/>
          <w:sz w:val="28"/>
          <w:szCs w:val="28"/>
          <w:shd w:val="clear" w:color="auto" w:fill="FFFFFF"/>
        </w:rPr>
      </w:pPr>
      <w:r>
        <w:rPr>
          <w:rFonts w:hint="eastAsia" w:ascii="宋体" w:hAnsi="宋体" w:eastAsia="宋体" w:cs="宋体"/>
          <w:sz w:val="28"/>
          <w:szCs w:val="28"/>
          <w:shd w:val="clear" w:color="auto" w:fill="FFFFFF"/>
        </w:rPr>
        <w:t>已标价工程量清单应按工程量清单报价相关要求进行填报；</w:t>
      </w:r>
    </w:p>
    <w:p w14:paraId="6543D05A">
      <w:pPr>
        <w:numPr>
          <w:ilvl w:val="0"/>
          <w:numId w:val="1"/>
        </w:numPr>
        <w:spacing w:line="480" w:lineRule="auto"/>
        <w:rPr>
          <w:rFonts w:ascii="宋体" w:hAnsi="宋体" w:eastAsia="宋体" w:cs="宋体"/>
          <w:sz w:val="28"/>
          <w:szCs w:val="28"/>
          <w:shd w:val="clear" w:color="auto" w:fill="FFFFFF"/>
        </w:rPr>
      </w:pPr>
      <w:r>
        <w:rPr>
          <w:rFonts w:hint="eastAsia" w:ascii="宋体" w:hAnsi="宋体" w:eastAsia="宋体" w:cs="宋体"/>
          <w:sz w:val="28"/>
          <w:szCs w:val="28"/>
          <w:shd w:val="clear" w:color="auto" w:fill="FFFFFF"/>
        </w:rPr>
        <w:t>已标价工程量清单扉页需加盖有注册或登记在工程造价咨询企业的造价人员签字并盖执业印章；</w:t>
      </w:r>
    </w:p>
    <w:p w14:paraId="11BC9913">
      <w:pPr>
        <w:numPr>
          <w:ilvl w:val="0"/>
          <w:numId w:val="1"/>
        </w:numPr>
        <w:spacing w:line="480" w:lineRule="auto"/>
        <w:rPr>
          <w:rFonts w:ascii="宋体" w:hAnsi="宋体" w:eastAsia="宋体" w:cs="宋体"/>
          <w:sz w:val="28"/>
          <w:szCs w:val="28"/>
          <w:shd w:val="clear" w:color="auto" w:fill="FFFFFF"/>
        </w:rPr>
      </w:pPr>
      <w:r>
        <w:rPr>
          <w:rFonts w:hint="eastAsia" w:ascii="宋体" w:hAnsi="宋体" w:eastAsia="宋体" w:cs="宋体"/>
          <w:sz w:val="28"/>
          <w:szCs w:val="28"/>
          <w:shd w:val="clear" w:color="auto" w:fill="FFFFFF"/>
        </w:rPr>
        <w:t>已标价工程量清单原件扫描成PDF格式，以附件形式上传，作为响应文件的组成部分。</w:t>
      </w:r>
    </w:p>
    <w:p w14:paraId="6979CF06">
      <w:pPr>
        <w:numPr>
          <w:ilvl w:val="0"/>
          <w:numId w:val="1"/>
        </w:numPr>
        <w:spacing w:line="480" w:lineRule="auto"/>
        <w:rPr>
          <w:rFonts w:ascii="宋体" w:hAnsi="宋体" w:eastAsia="宋体" w:cs="宋体"/>
          <w:sz w:val="28"/>
          <w:szCs w:val="28"/>
          <w:shd w:val="clear" w:color="auto" w:fill="FFFFFF"/>
          <w:lang w:val="zh-CN"/>
        </w:rPr>
      </w:pPr>
      <w:r>
        <w:rPr>
          <w:rFonts w:hint="eastAsia" w:ascii="宋体" w:hAnsi="宋体" w:eastAsia="宋体" w:cs="宋体"/>
          <w:sz w:val="28"/>
          <w:szCs w:val="28"/>
          <w:shd w:val="clear" w:color="auto" w:fill="FFFFFF"/>
          <w:lang w:val="zh-CN"/>
        </w:rPr>
        <w:t>工程量清单中必须明确所投主材的品牌。</w:t>
      </w:r>
    </w:p>
    <w:p w14:paraId="4B52E854">
      <w:pPr>
        <w:pStyle w:val="4"/>
        <w:jc w:val="center"/>
        <w:outlineLvl w:val="1"/>
        <w:rPr>
          <w:rFonts w:hint="default" w:ascii="宋体" w:hAnsi="宋体" w:eastAsia="宋体" w:cs="宋体"/>
          <w:b/>
          <w:sz w:val="36"/>
        </w:rPr>
      </w:pPr>
    </w:p>
    <w:p w14:paraId="6167B717">
      <w:pPr>
        <w:pStyle w:val="4"/>
        <w:jc w:val="center"/>
        <w:outlineLvl w:val="1"/>
        <w:rPr>
          <w:rFonts w:hint="default" w:ascii="宋体" w:hAnsi="宋体" w:eastAsia="宋体" w:cs="宋体"/>
          <w:b/>
          <w:sz w:val="36"/>
        </w:rPr>
      </w:pPr>
    </w:p>
    <w:p w14:paraId="5FA5CA46">
      <w:pPr>
        <w:pStyle w:val="4"/>
        <w:jc w:val="center"/>
        <w:outlineLvl w:val="1"/>
        <w:rPr>
          <w:rFonts w:hint="default" w:ascii="宋体" w:hAnsi="宋体" w:eastAsia="宋体" w:cs="宋体"/>
          <w:b/>
          <w:sz w:val="36"/>
        </w:rPr>
      </w:pPr>
    </w:p>
    <w:p w14:paraId="06F8B237">
      <w:pPr>
        <w:pStyle w:val="4"/>
        <w:jc w:val="center"/>
        <w:outlineLvl w:val="1"/>
        <w:rPr>
          <w:rFonts w:hint="default" w:ascii="宋体" w:hAnsi="宋体" w:eastAsia="宋体" w:cs="宋体"/>
          <w:b/>
          <w:sz w:val="36"/>
        </w:rPr>
      </w:pPr>
    </w:p>
    <w:p w14:paraId="1C616F7D">
      <w:pPr>
        <w:pStyle w:val="4"/>
        <w:jc w:val="center"/>
        <w:outlineLvl w:val="1"/>
        <w:rPr>
          <w:rFonts w:hint="default" w:ascii="宋体" w:hAnsi="宋体" w:eastAsia="宋体" w:cs="宋体"/>
          <w:b/>
          <w:sz w:val="36"/>
        </w:rPr>
      </w:pPr>
    </w:p>
    <w:p w14:paraId="37C9E448">
      <w:pPr>
        <w:pStyle w:val="4"/>
        <w:jc w:val="center"/>
        <w:outlineLvl w:val="1"/>
        <w:rPr>
          <w:rFonts w:hint="default" w:ascii="宋体" w:hAnsi="宋体" w:eastAsia="宋体" w:cs="宋体"/>
          <w:b/>
          <w:sz w:val="36"/>
        </w:rPr>
      </w:pPr>
    </w:p>
    <w:p w14:paraId="7F6D979A">
      <w:pPr>
        <w:pStyle w:val="4"/>
        <w:jc w:val="center"/>
        <w:outlineLvl w:val="1"/>
        <w:rPr>
          <w:rFonts w:hint="default" w:ascii="宋体" w:hAnsi="宋体" w:eastAsia="宋体" w:cs="宋体"/>
          <w:b/>
          <w:sz w:val="36"/>
        </w:rPr>
      </w:pPr>
    </w:p>
    <w:p w14:paraId="79302D16">
      <w:pPr>
        <w:pStyle w:val="4"/>
        <w:jc w:val="center"/>
        <w:outlineLvl w:val="1"/>
        <w:rPr>
          <w:rFonts w:hint="default" w:ascii="宋体" w:hAnsi="宋体" w:eastAsia="宋体" w:cs="宋体"/>
          <w:b/>
          <w:sz w:val="36"/>
        </w:rPr>
      </w:pPr>
    </w:p>
    <w:p w14:paraId="242AD382">
      <w:pPr>
        <w:pStyle w:val="4"/>
        <w:jc w:val="center"/>
        <w:outlineLvl w:val="1"/>
        <w:rPr>
          <w:rFonts w:hint="default" w:ascii="宋体" w:hAnsi="宋体" w:eastAsia="宋体" w:cs="宋体"/>
          <w:b/>
          <w:sz w:val="36"/>
        </w:rPr>
      </w:pPr>
    </w:p>
    <w:p w14:paraId="6D8B4600">
      <w:pPr>
        <w:pStyle w:val="4"/>
        <w:jc w:val="center"/>
        <w:outlineLvl w:val="1"/>
        <w:rPr>
          <w:rFonts w:hint="default" w:ascii="宋体" w:hAnsi="宋体" w:eastAsia="宋体" w:cs="宋体"/>
          <w:b/>
          <w:sz w:val="36"/>
        </w:rPr>
      </w:pPr>
    </w:p>
    <w:p w14:paraId="202BE4E8">
      <w:pPr>
        <w:pStyle w:val="4"/>
        <w:jc w:val="center"/>
        <w:outlineLvl w:val="1"/>
        <w:rPr>
          <w:rFonts w:hint="default" w:ascii="宋体" w:hAnsi="宋体" w:eastAsia="宋体" w:cs="宋体"/>
          <w:b/>
          <w:sz w:val="36"/>
        </w:rPr>
      </w:pPr>
    </w:p>
    <w:p w14:paraId="66EB8152">
      <w:r>
        <w:rPr>
          <w:rFonts w:ascii="宋体" w:hAnsi="宋体" w:eastAsia="宋体" w:cs="宋体"/>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873CBE"/>
    <w:multiLevelType w:val="singleLevel"/>
    <w:tmpl w:val="37873CBE"/>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6E652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2025-06-12T14:10:53Z</dcterms:created>
  <dc:creator>Administrator.PC-20221020ZCWL</dc:creator>
  <cp:lastModifiedBy>Administrator</cp:lastModifiedBy>
  <dcterms:modified xsi:type="dcterms:W3CDTF">2025-06-12T14:10:59Z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eyJoZGlkIjoiNzQ1NWFkYTA1NDZkMzI3NGM4ODJkN2U4NzJkNzNkMWYifQ==</vt:lpwstr>
  </property>
  <property fmtid="{D5CDD505-2E9C-101B-9397-08002B2CF9AE}" pid="4" name="ICV">
    <vt:lpwstr>88387EB0275946EBBB898F66BEC51202_12</vt:lpwstr>
  </property>
</Properties>
</file>