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4585C7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服务方案</w:t>
      </w:r>
    </w:p>
    <w:p w14:paraId="0029FF3C">
      <w:r>
        <w:rPr>
          <w:rFonts w:hint="eastAsia" w:ascii="宋体" w:hAnsi="宋体" w:cs="宋体"/>
          <w:b/>
          <w:sz w:val="28"/>
          <w:szCs w:val="28"/>
        </w:rPr>
        <w:t>投标人根据本项目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详细评审内容编</w:t>
      </w:r>
      <w:bookmarkStart w:id="0" w:name="_GoBack"/>
      <w:bookmarkEnd w:id="0"/>
      <w:r>
        <w:rPr>
          <w:rFonts w:hint="eastAsia" w:ascii="宋体" w:hAnsi="宋体" w:cs="宋体"/>
          <w:b/>
          <w:sz w:val="28"/>
          <w:szCs w:val="28"/>
          <w:lang w:val="en-US" w:eastAsia="zh-CN"/>
        </w:rPr>
        <w:t>制</w:t>
      </w:r>
      <w:r>
        <w:rPr>
          <w:rFonts w:hint="eastAsia" w:ascii="宋体" w:hAnsi="宋体" w:cs="宋体"/>
          <w:b/>
          <w:sz w:val="28"/>
          <w:szCs w:val="28"/>
        </w:rPr>
        <w:t>服务方案，格式自拟。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0114F97"/>
    <w:rsid w:val="00BD6D0E"/>
    <w:rsid w:val="6DA27ADA"/>
    <w:rsid w:val="6EC01966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1</Lines>
  <Paragraphs>1</Paragraphs>
  <TotalTime>0</TotalTime>
  <ScaleCrop>false</ScaleCrop>
  <LinksUpToDate>false</LinksUpToDate>
  <CharactersWithSpaces>24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蒽</cp:lastModifiedBy>
  <dcterms:modified xsi:type="dcterms:W3CDTF">2025-06-13T08:15:57Z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eyJoZGlkIjoiMTE2MTZmMWRjYTZiNmE2M2U5ODJjNDYwNTU3MjNmMWQiLCJ1c2VySWQiOiIzNzQzNDk3NjMifQ==</vt:lpwstr>
  </property>
  <property fmtid="{D5CDD505-2E9C-101B-9397-08002B2CF9AE}" pid="4" name="ICV">
    <vt:lpwstr>7FE7B03C9E014BF4A9D3751B98F1CCE7_12</vt:lpwstr>
  </property>
</Properties>
</file>