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CD97A0">
      <w:pPr>
        <w:pStyle w:val="7"/>
        <w:ind w:firstLine="0" w:firstLineChars="0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技术规格响应偏离表</w:t>
      </w:r>
      <w:r>
        <w:rPr>
          <w:rFonts w:hint="eastAsia" w:ascii="宋体" w:hAnsi="宋体" w:cs="宋体"/>
          <w:sz w:val="24"/>
          <w:szCs w:val="24"/>
        </w:rPr>
        <w:t>（格式）</w:t>
      </w:r>
    </w:p>
    <w:p w14:paraId="72DC66A9">
      <w:pPr>
        <w:pStyle w:val="7"/>
        <w:ind w:firstLineChars="71"/>
        <w:rPr>
          <w:rFonts w:hint="eastAsia" w:ascii="宋体" w:hAnsi="宋体" w:cs="宋体"/>
          <w:b/>
        </w:rPr>
      </w:pPr>
    </w:p>
    <w:p w14:paraId="56196F6E">
      <w:pPr>
        <w:spacing w:line="480" w:lineRule="exact"/>
        <w:jc w:val="left"/>
        <w:rPr>
          <w:rFonts w:hint="eastAsia"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  <w:lang w:eastAsia="zh-CN"/>
        </w:rPr>
        <w:t>供应商</w:t>
      </w:r>
      <w:r>
        <w:rPr>
          <w:rFonts w:hint="eastAsia" w:ascii="宋体" w:hAnsi="宋体" w:cs="宋体"/>
          <w:szCs w:val="24"/>
        </w:rPr>
        <w:t>名称：</w:t>
      </w:r>
      <w:r>
        <w:rPr>
          <w:rFonts w:hint="eastAsia" w:ascii="宋体" w:hAnsi="宋体" w:cs="宋体"/>
          <w:szCs w:val="24"/>
          <w:u w:val="single"/>
        </w:rPr>
        <w:t xml:space="preserve">                    </w:t>
      </w:r>
      <w:r>
        <w:rPr>
          <w:rFonts w:hint="eastAsia" w:ascii="宋体" w:hAnsi="宋体" w:cs="宋体"/>
          <w:szCs w:val="24"/>
        </w:rPr>
        <w:t xml:space="preserve"> （</w:t>
      </w:r>
      <w:r>
        <w:rPr>
          <w:rFonts w:hint="eastAsia" w:ascii="宋体" w:hAnsi="宋体" w:cs="宋体"/>
          <w:szCs w:val="24"/>
          <w:lang w:eastAsia="zh-CN"/>
        </w:rPr>
        <w:t>供应商</w:t>
      </w:r>
      <w:bookmarkStart w:id="0" w:name="_GoBack"/>
      <w:bookmarkEnd w:id="0"/>
      <w:r>
        <w:rPr>
          <w:rFonts w:hint="eastAsia" w:ascii="宋体" w:hAnsi="宋体" w:cs="宋体"/>
          <w:szCs w:val="24"/>
        </w:rPr>
        <w:t>单位公章）    项目编号：</w:t>
      </w:r>
      <w:r>
        <w:rPr>
          <w:rFonts w:hint="eastAsia" w:ascii="宋体" w:hAnsi="宋体" w:cs="宋体"/>
          <w:szCs w:val="24"/>
          <w:u w:val="single"/>
        </w:rPr>
        <w:t xml:space="preserve">               </w:t>
      </w:r>
    </w:p>
    <w:tbl>
      <w:tblPr>
        <w:tblStyle w:val="5"/>
        <w:tblpPr w:leftFromText="180" w:rightFromText="180" w:vertAnchor="text" w:horzAnchor="margin" w:tblpY="162"/>
        <w:tblOverlap w:val="never"/>
        <w:tblW w:w="0" w:type="auto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794"/>
        <w:gridCol w:w="2659"/>
        <w:gridCol w:w="1237"/>
        <w:gridCol w:w="1701"/>
      </w:tblGrid>
      <w:tr w14:paraId="1DE708A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B6A1CE">
            <w:pPr>
              <w:spacing w:line="360" w:lineRule="exact"/>
              <w:ind w:left="46" w:leftChars="19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序号</w:t>
            </w: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EDEDEA">
            <w:pPr>
              <w:spacing w:line="360" w:lineRule="exact"/>
              <w:ind w:left="240" w:leftChars="100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  <w:lang w:eastAsia="zh-CN"/>
              </w:rPr>
              <w:t>竞争性谈判</w:t>
            </w:r>
            <w:r>
              <w:rPr>
                <w:rFonts w:hint="eastAsia" w:ascii="宋体" w:hAnsi="宋体" w:cs="宋体"/>
                <w:b/>
                <w:szCs w:val="24"/>
              </w:rPr>
              <w:t>文件</w:t>
            </w:r>
            <w:r>
              <w:rPr>
                <w:rFonts w:hint="eastAsia" w:ascii="宋体" w:hAnsi="宋体" w:cs="宋体"/>
                <w:b/>
                <w:bCs/>
              </w:rPr>
              <w:t>采购内容及技术要求</w:t>
            </w: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141A57">
            <w:pPr>
              <w:spacing w:line="360" w:lineRule="exact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  <w:lang w:eastAsia="zh-CN"/>
              </w:rPr>
              <w:t>竞争性谈判响应</w:t>
            </w:r>
            <w:r>
              <w:rPr>
                <w:rFonts w:hint="eastAsia" w:ascii="宋体" w:hAnsi="宋体" w:cs="宋体"/>
                <w:b/>
                <w:szCs w:val="24"/>
              </w:rPr>
              <w:t>文件技术响应</w:t>
            </w: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BBC6CB">
            <w:pPr>
              <w:spacing w:line="360" w:lineRule="exact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响应情况</w:t>
            </w:r>
          </w:p>
        </w:tc>
        <w:tc>
          <w:tcPr>
            <w:tcW w:w="1701" w:type="dxa"/>
            <w:noWrap w:val="0"/>
            <w:vAlign w:val="center"/>
          </w:tcPr>
          <w:p w14:paraId="5D68DD93">
            <w:pPr>
              <w:spacing w:line="360" w:lineRule="exact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响应说明</w:t>
            </w:r>
          </w:p>
        </w:tc>
      </w:tr>
      <w:tr w14:paraId="4BBC54F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B6F1A0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2E9777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E91590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BF3203"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 w14:paraId="05BA0741"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</w:tr>
      <w:tr w14:paraId="1E287C9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240E4B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5C8478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090381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D51890"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5DFBD2DD"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</w:tr>
      <w:tr w14:paraId="26C32E3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73030C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D5CEEA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6E8FC0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B3C1C4"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29A8DF12"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</w:tr>
      <w:tr w14:paraId="2DFC3AF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7C826E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7D98B8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ACE2B8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C7E6BE"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3C2ACBDA"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</w:tr>
      <w:tr w14:paraId="0D39C0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6A1499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B48C0C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B5090E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BB7F27"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502136B1"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</w:tr>
      <w:tr w14:paraId="2FC9CCB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625A96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1A67E2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E210F1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9AD536"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4DE76D04"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</w:tr>
      <w:tr w14:paraId="67D9FC3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08EB40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7DA757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DEA6FD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D2C4D7"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1449E8D9"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</w:tr>
      <w:tr w14:paraId="3753CDD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F3A472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F9D8E8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05A33E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4E5F2D"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 w14:paraId="1EA2A860"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</w:tr>
      <w:tr w14:paraId="5DBD3AE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8BDB20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C70B4D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17F46A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CFD83A"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706B42F3"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</w:tr>
      <w:tr w14:paraId="263FE56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580CBB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198377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CFF1E3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359D97"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63DD3154"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</w:tr>
      <w:tr w14:paraId="03EC961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817041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C7B847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3C9655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7793B0"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 w14:paraId="016E15AE"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</w:tr>
      <w:tr w14:paraId="625328D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64D20B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E18EB5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31FBA0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CB6295"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7CC03474"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</w:tr>
      <w:tr w14:paraId="11FA48F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7B5E55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719632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360166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A13108"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72901C20"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</w:tr>
      <w:tr w14:paraId="4E4BFC2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034C04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EAF967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4DF192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34FF90"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57C02A3B"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</w:tr>
    </w:tbl>
    <w:p w14:paraId="291760BF">
      <w:pPr>
        <w:spacing w:line="320" w:lineRule="exact"/>
        <w:rPr>
          <w:rFonts w:hint="eastAsia" w:ascii="宋体" w:hAnsi="宋体" w:cs="宋体"/>
          <w:b/>
          <w:szCs w:val="24"/>
        </w:rPr>
      </w:pPr>
    </w:p>
    <w:p w14:paraId="3D84E1CB">
      <w:pPr>
        <w:spacing w:line="440" w:lineRule="exact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备注：1.</w:t>
      </w:r>
      <w:r>
        <w:rPr>
          <w:rFonts w:hint="eastAsia" w:ascii="宋体" w:hAnsi="宋体" w:cs="宋体"/>
          <w:b/>
          <w:bCs/>
          <w:lang w:eastAsia="zh-CN"/>
        </w:rPr>
        <w:t>依据</w:t>
      </w:r>
      <w:r>
        <w:rPr>
          <w:rFonts w:hint="eastAsia" w:ascii="宋体" w:hAnsi="宋体" w:cs="宋体"/>
          <w:b/>
          <w:szCs w:val="24"/>
          <w:lang w:eastAsia="zh-CN"/>
        </w:rPr>
        <w:t>竞争性谈判</w:t>
      </w:r>
      <w:r>
        <w:rPr>
          <w:rFonts w:hint="eastAsia" w:ascii="宋体" w:hAnsi="宋体" w:cs="宋体"/>
          <w:b/>
          <w:szCs w:val="24"/>
        </w:rPr>
        <w:t>文件</w:t>
      </w:r>
      <w:r>
        <w:rPr>
          <w:rFonts w:hint="eastAsia" w:ascii="宋体" w:hAnsi="宋体" w:cs="宋体"/>
          <w:b/>
          <w:bCs/>
        </w:rPr>
        <w:t>技术</w:t>
      </w:r>
      <w:r>
        <w:rPr>
          <w:rFonts w:hint="eastAsia" w:ascii="宋体" w:hAnsi="宋体" w:cs="宋体"/>
          <w:b/>
          <w:bCs/>
          <w:lang w:eastAsia="zh-CN"/>
        </w:rPr>
        <w:t>要求</w:t>
      </w:r>
      <w:r>
        <w:rPr>
          <w:rFonts w:hint="eastAsia" w:ascii="宋体" w:hAnsi="宋体" w:cs="宋体"/>
          <w:b/>
          <w:bCs/>
        </w:rPr>
        <w:t>逐条做出响应。</w:t>
      </w:r>
    </w:p>
    <w:p w14:paraId="4FCB8825">
      <w:pPr>
        <w:spacing w:line="440" w:lineRule="exact"/>
        <w:ind w:firstLine="723" w:firstLineChars="300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2.响应情况按实际响应情况填写“正偏离”、“无偏离”、“负偏离”。未填写的内容视为响应</w:t>
      </w:r>
      <w:r>
        <w:rPr>
          <w:rFonts w:hint="eastAsia" w:ascii="宋体" w:hAnsi="宋体" w:cs="宋体"/>
          <w:b/>
          <w:szCs w:val="24"/>
          <w:lang w:eastAsia="zh-CN"/>
        </w:rPr>
        <w:t>竞争性谈判</w:t>
      </w:r>
      <w:r>
        <w:rPr>
          <w:rFonts w:hint="eastAsia" w:ascii="宋体" w:hAnsi="宋体" w:cs="宋体"/>
          <w:b/>
          <w:szCs w:val="24"/>
        </w:rPr>
        <w:t>文件</w:t>
      </w:r>
      <w:r>
        <w:rPr>
          <w:rFonts w:hint="eastAsia" w:ascii="宋体" w:hAnsi="宋体" w:cs="宋体"/>
          <w:b/>
          <w:bCs/>
        </w:rPr>
        <w:t>要求。</w:t>
      </w:r>
    </w:p>
    <w:p w14:paraId="788360EA">
      <w:pPr>
        <w:pStyle w:val="7"/>
        <w:ind w:firstLine="0" w:firstLineChars="0"/>
        <w:rPr>
          <w:rFonts w:hint="eastAsia" w:ascii="宋体" w:hAnsi="宋体" w:cs="宋体"/>
          <w:kern w:val="2"/>
          <w:sz w:val="24"/>
          <w:szCs w:val="24"/>
        </w:rPr>
      </w:pPr>
    </w:p>
    <w:p w14:paraId="21A4FA4F">
      <w:r>
        <w:rPr>
          <w:rFonts w:hint="eastAsia" w:ascii="宋体" w:hAnsi="宋体" w:cs="宋体"/>
          <w:sz w:val="24"/>
          <w:szCs w:val="24"/>
          <w:lang w:val="zh-CN"/>
        </w:rPr>
        <w:t>法定代表人或被授权人（签字或盖章）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cs="宋体"/>
          <w:sz w:val="24"/>
          <w:szCs w:val="24"/>
        </w:rPr>
        <w:t xml:space="preserve">      日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3Mzg5ZDg5ZDcyOTQ2Mzg1ZWU3Zjg0Mzk3MjlhYzgifQ=="/>
  </w:docVars>
  <w:rsids>
    <w:rsidRoot w:val="360B5BB4"/>
    <w:rsid w:val="360B5BB4"/>
    <w:rsid w:val="5CAB55DA"/>
    <w:rsid w:val="698F7CF3"/>
    <w:rsid w:val="7696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1"/>
    <w:qFormat/>
    <w:uiPriority w:val="0"/>
    <w:pPr>
      <w:spacing w:after="156" w:afterLines="50" w:line="360" w:lineRule="exact"/>
      <w:ind w:firstLine="480" w:firstLineChars="200"/>
    </w:pPr>
    <w:rPr>
      <w:rFonts w:ascii="宋体" w:hAnsi="宋体" w:eastAsia="宋体"/>
      <w:kern w:val="2"/>
      <w:sz w:val="24"/>
      <w:szCs w:val="24"/>
      <w:lang w:val="en-US" w:eastAsia="zh-CN" w:bidi="ar-SA"/>
    </w:rPr>
  </w:style>
  <w:style w:type="paragraph" w:styleId="4">
    <w:name w:val="Body Text First Indent"/>
    <w:basedOn w:val="1"/>
    <w:next w:val="1"/>
    <w:unhideWhenUsed/>
    <w:qFormat/>
    <w:uiPriority w:val="99"/>
    <w:pPr>
      <w:ind w:firstLine="420" w:firstLineChars="100"/>
    </w:pPr>
    <w:rPr>
      <w:sz w:val="28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171</Characters>
  <Lines>0</Lines>
  <Paragraphs>0</Paragraphs>
  <TotalTime>0</TotalTime>
  <ScaleCrop>false</ScaleCrop>
  <LinksUpToDate>false</LinksUpToDate>
  <CharactersWithSpaces>229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2023-07-20T06:11:00Z</dcterms:created>
  <dc:creator>®lucky</dc:creator>
  <cp:lastModifiedBy>爱悦儿</cp:lastModifiedBy>
  <dcterms:modified xsi:type="dcterms:W3CDTF">2025-06-16T09:22:26Z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4561E5464A8F4E2BABF364970E421078_11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