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B2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分项报价明细表</w:t>
      </w:r>
    </w:p>
    <w:tbl>
      <w:tblPr>
        <w:tblStyle w:val="3"/>
        <w:tblW w:w="9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60"/>
        <w:gridCol w:w="954"/>
        <w:gridCol w:w="2159"/>
        <w:gridCol w:w="1505"/>
        <w:gridCol w:w="1057"/>
        <w:gridCol w:w="820"/>
        <w:gridCol w:w="820"/>
      </w:tblGrid>
      <w:tr w14:paraId="735E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E91BA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1634C5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E5A530E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16F4099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型号/规格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C5616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E9C60DC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5FCD45F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2CC3AAF7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总价</w:t>
            </w:r>
          </w:p>
        </w:tc>
      </w:tr>
      <w:tr w14:paraId="5BB3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7C3E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6C8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E5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327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E987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03C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670A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35EE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BA1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74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3ADC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4B0D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AFEE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30083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E9C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E1076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88DBA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0F8E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661D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2B88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6861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8AF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286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068E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5302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EC06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CBB4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1C94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1172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BAE6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46F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6C29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26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0CA59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7F8E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09F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6D82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E819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A001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BB45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033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D78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EFE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1C04A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5FC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AF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1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B03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E6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BE0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BFA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AFC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851C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142188EA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025BFA56">
      <w:pPr>
        <w:wordWrap/>
        <w:bidi w:val="0"/>
        <w:spacing w:line="48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本表同时作为响应文件“产品技术参数表”第3条的补充资料。</w:t>
      </w:r>
    </w:p>
    <w:p w14:paraId="6C1CCE37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1052E02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3C62F669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66B3F2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56A7F4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083B1638"/>
    <w:rsid w:val="3D9C546C"/>
    <w:rsid w:val="51AF590D"/>
    <w:rsid w:val="56D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2024-11-06T03:15:00Z</dcterms:created>
  <dc:creator>Administrator</dc:creator>
  <cp:lastModifiedBy>admin</cp:lastModifiedBy>
  <dcterms:modified xsi:type="dcterms:W3CDTF">2025-06-17T10:28:06Z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CE8C0568E88A46F3AC2173FC9FC15505_12</vt:lpwstr>
  </property>
  <property fmtid="{D5CDD505-2E9C-101B-9397-08002B2CF9AE}" pid="4" name="KSOTemplateDocerSaveRecord">
    <vt:lpwstr>eyJoZGlkIjoiNDIyN2E3ODkyYjI1ZmIyMTVkYTg4N2M1OGU4YjhlY2MiLCJ1c2VySWQiOiIxMTcyNDcyOSJ9</vt:lpwstr>
  </property>
</Properties>
</file>