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4D2C71">
      <w:pPr>
        <w:jc w:val="center"/>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陕西省中医医院明园门诊部装修改造工程</w:t>
      </w:r>
    </w:p>
    <w:p w14:paraId="51606730">
      <w:pPr>
        <w:jc w:val="center"/>
        <w:rPr>
          <w:rFonts w:asciiTheme="minorEastAsia" w:hAnsiTheme="minorEastAsia" w:cstheme="minorEastAsia"/>
          <w:b/>
          <w:bCs/>
          <w:sz w:val="32"/>
          <w:szCs w:val="32"/>
        </w:rPr>
      </w:pPr>
      <w:r>
        <w:rPr>
          <w:rFonts w:hint="eastAsia" w:asciiTheme="minorEastAsia" w:hAnsiTheme="minorEastAsia" w:cstheme="minorEastAsia"/>
          <w:b/>
          <w:bCs/>
          <w:sz w:val="32"/>
          <w:szCs w:val="32"/>
          <w:lang w:val="en-US" w:eastAsia="zh-CN"/>
        </w:rPr>
        <w:t>清单</w:t>
      </w:r>
      <w:r>
        <w:rPr>
          <w:rFonts w:hint="eastAsia" w:asciiTheme="minorEastAsia" w:hAnsiTheme="minorEastAsia" w:cstheme="minorEastAsia"/>
          <w:b/>
          <w:bCs/>
          <w:sz w:val="32"/>
          <w:szCs w:val="32"/>
        </w:rPr>
        <w:t>编制说明</w:t>
      </w:r>
    </w:p>
    <w:p w14:paraId="6E797F9D">
      <w:pPr>
        <w:rPr>
          <w:rFonts w:ascii="仿宋" w:hAnsi="仿宋" w:eastAsia="仿宋" w:cs="仿宋"/>
          <w:b/>
          <w:bCs/>
          <w:sz w:val="28"/>
          <w:szCs w:val="28"/>
        </w:rPr>
      </w:pPr>
      <w:r>
        <w:rPr>
          <w:rFonts w:hint="eastAsia" w:ascii="仿宋" w:hAnsi="仿宋" w:eastAsia="仿宋" w:cs="仿宋"/>
          <w:b/>
          <w:bCs/>
          <w:sz w:val="28"/>
          <w:szCs w:val="28"/>
        </w:rPr>
        <w:t>一、工程概况：</w:t>
      </w:r>
    </w:p>
    <w:p w14:paraId="3B88823D">
      <w:pPr>
        <w:ind w:firstLine="560" w:firstLineChars="200"/>
        <w:rPr>
          <w:rFonts w:ascii="仿宋" w:hAnsi="仿宋" w:eastAsia="仿宋" w:cs="仿宋"/>
          <w:sz w:val="28"/>
          <w:szCs w:val="28"/>
        </w:rPr>
      </w:pPr>
      <w:r>
        <w:rPr>
          <w:rFonts w:hint="eastAsia" w:ascii="仿宋" w:hAnsi="仿宋" w:eastAsia="仿宋" w:cs="仿宋"/>
          <w:sz w:val="28"/>
          <w:szCs w:val="28"/>
        </w:rPr>
        <w:t>1、工程名称：陕西省中医医院明园门诊部装修改造工程；</w:t>
      </w:r>
    </w:p>
    <w:p w14:paraId="7E286050">
      <w:pPr>
        <w:ind w:firstLine="560" w:firstLineChars="200"/>
        <w:rPr>
          <w:rFonts w:ascii="仿宋" w:hAnsi="仿宋" w:eastAsia="仿宋" w:cs="仿宋"/>
          <w:sz w:val="28"/>
          <w:szCs w:val="28"/>
        </w:rPr>
      </w:pPr>
      <w:r>
        <w:rPr>
          <w:rFonts w:hint="eastAsia" w:ascii="仿宋" w:hAnsi="仿宋" w:eastAsia="仿宋" w:cs="仿宋"/>
          <w:sz w:val="28"/>
          <w:szCs w:val="28"/>
        </w:rPr>
        <w:t>2、工程地点：陕西省</w:t>
      </w:r>
      <w:bookmarkStart w:id="0" w:name="_GoBack"/>
      <w:bookmarkEnd w:id="0"/>
      <w:r>
        <w:rPr>
          <w:rFonts w:hint="eastAsia" w:ascii="仿宋" w:hAnsi="仿宋" w:eastAsia="仿宋" w:cs="仿宋"/>
          <w:sz w:val="28"/>
          <w:szCs w:val="28"/>
          <w:lang w:val="en-US" w:eastAsia="zh-CN"/>
        </w:rPr>
        <w:t>中医医院明园门诊部</w:t>
      </w:r>
      <w:r>
        <w:rPr>
          <w:rFonts w:hint="eastAsia" w:ascii="仿宋" w:hAnsi="仿宋" w:eastAsia="仿宋" w:cs="仿宋"/>
          <w:sz w:val="28"/>
          <w:szCs w:val="28"/>
        </w:rPr>
        <w:t>；</w:t>
      </w:r>
    </w:p>
    <w:p w14:paraId="489D210F">
      <w:pPr>
        <w:ind w:firstLine="560" w:firstLineChars="200"/>
        <w:rPr>
          <w:rFonts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、编制范围：</w:t>
      </w:r>
      <w:r>
        <w:rPr>
          <w:rFonts w:hint="eastAsia" w:ascii="仿宋" w:hAnsi="仿宋" w:eastAsia="仿宋" w:cs="仿宋"/>
          <w:sz w:val="28"/>
          <w:szCs w:val="28"/>
          <w:lang w:val="en-US" w:eastAsia="zh-CN"/>
        </w:rPr>
        <w:t>本工程</w:t>
      </w:r>
      <w:r>
        <w:rPr>
          <w:rFonts w:hint="eastAsia" w:ascii="仿宋" w:hAnsi="仿宋" w:eastAsia="仿宋" w:cs="仿宋"/>
          <w:sz w:val="28"/>
          <w:szCs w:val="28"/>
        </w:rPr>
        <w:t>施工图范围内的装饰装修工程</w:t>
      </w:r>
      <w:r>
        <w:rPr>
          <w:rFonts w:hint="eastAsia" w:ascii="仿宋" w:hAnsi="仿宋" w:eastAsia="仿宋" w:cs="仿宋"/>
          <w:sz w:val="28"/>
          <w:szCs w:val="28"/>
          <w:lang w:eastAsia="zh-CN"/>
        </w:rPr>
        <w:t>、电气工程、</w:t>
      </w:r>
      <w:r>
        <w:rPr>
          <w:rFonts w:hint="eastAsia" w:ascii="仿宋" w:hAnsi="仿宋" w:eastAsia="仿宋" w:cs="仿宋"/>
          <w:sz w:val="28"/>
          <w:szCs w:val="28"/>
          <w:lang w:val="en-US" w:eastAsia="zh-CN"/>
        </w:rPr>
        <w:t>弱电工程、</w:t>
      </w:r>
      <w:r>
        <w:rPr>
          <w:rFonts w:hint="eastAsia" w:ascii="仿宋" w:hAnsi="仿宋" w:eastAsia="仿宋" w:cs="仿宋"/>
          <w:sz w:val="28"/>
          <w:szCs w:val="28"/>
          <w:lang w:eastAsia="zh-CN"/>
        </w:rPr>
        <w:t>给排水工程、</w:t>
      </w:r>
      <w:r>
        <w:rPr>
          <w:rFonts w:hint="eastAsia" w:ascii="仿宋" w:hAnsi="仿宋" w:eastAsia="仿宋" w:cs="仿宋"/>
          <w:sz w:val="28"/>
          <w:szCs w:val="28"/>
          <w:lang w:val="en-US" w:eastAsia="zh-CN"/>
        </w:rPr>
        <w:t>空调工程、采暖工程、消防工程</w:t>
      </w:r>
      <w:r>
        <w:rPr>
          <w:rFonts w:hint="eastAsia" w:ascii="仿宋" w:hAnsi="仿宋" w:eastAsia="仿宋" w:cs="仿宋"/>
          <w:sz w:val="28"/>
          <w:szCs w:val="28"/>
        </w:rPr>
        <w:t>等所有内容。</w:t>
      </w:r>
    </w:p>
    <w:p w14:paraId="27CE25CF">
      <w:pPr>
        <w:rPr>
          <w:rFonts w:ascii="仿宋" w:hAnsi="仿宋" w:eastAsia="仿宋" w:cs="仿宋"/>
          <w:b/>
          <w:bCs/>
          <w:sz w:val="28"/>
          <w:szCs w:val="28"/>
        </w:rPr>
      </w:pPr>
      <w:r>
        <w:rPr>
          <w:rFonts w:hint="eastAsia" w:ascii="仿宋" w:hAnsi="仿宋" w:eastAsia="仿宋" w:cs="仿宋"/>
          <w:b/>
          <w:bCs/>
          <w:sz w:val="28"/>
          <w:szCs w:val="28"/>
        </w:rPr>
        <w:t>二、编制依据：</w:t>
      </w:r>
    </w:p>
    <w:p w14:paraId="74FC9BA1">
      <w:pPr>
        <w:ind w:firstLine="560" w:firstLineChars="200"/>
        <w:rPr>
          <w:rFonts w:ascii="仿宋" w:hAnsi="仿宋" w:eastAsia="仿宋" w:cs="仿宋"/>
          <w:sz w:val="28"/>
          <w:szCs w:val="28"/>
        </w:rPr>
      </w:pPr>
      <w:r>
        <w:rPr>
          <w:rFonts w:hint="eastAsia" w:ascii="仿宋" w:hAnsi="仿宋" w:eastAsia="仿宋" w:cs="仿宋"/>
          <w:sz w:val="28"/>
          <w:szCs w:val="28"/>
        </w:rPr>
        <w:t>1、中国建设工程造价管理协会标准建设工程招标控制价编审规程（CECA/GC6-2011）；</w:t>
      </w:r>
    </w:p>
    <w:p w14:paraId="146EEE86">
      <w:pPr>
        <w:ind w:firstLine="560" w:firstLineChars="200"/>
        <w:rPr>
          <w:rFonts w:ascii="仿宋" w:hAnsi="仿宋" w:eastAsia="仿宋" w:cs="仿宋"/>
          <w:sz w:val="28"/>
          <w:szCs w:val="28"/>
        </w:rPr>
      </w:pPr>
      <w:r>
        <w:rPr>
          <w:rFonts w:hint="eastAsia" w:ascii="仿宋" w:hAnsi="仿宋" w:eastAsia="仿宋" w:cs="仿宋"/>
          <w:sz w:val="28"/>
          <w:szCs w:val="28"/>
        </w:rPr>
        <w:t>2、《陕西省建设工程工程量清单计价规则》（2009）、《陕西省建设工程工程量清单计价费率》（2009）及其配套文件；</w:t>
      </w:r>
    </w:p>
    <w:p w14:paraId="2807E369">
      <w:pPr>
        <w:ind w:firstLine="560" w:firstLineChars="200"/>
        <w:rPr>
          <w:rFonts w:ascii="仿宋" w:hAnsi="仿宋" w:eastAsia="仿宋" w:cs="仿宋"/>
          <w:sz w:val="28"/>
          <w:szCs w:val="28"/>
        </w:rPr>
      </w:pPr>
      <w:r>
        <w:rPr>
          <w:rFonts w:hint="eastAsia" w:ascii="仿宋" w:hAnsi="仿宋" w:eastAsia="仿宋" w:cs="仿宋"/>
          <w:sz w:val="28"/>
          <w:szCs w:val="28"/>
        </w:rPr>
        <w:t>3、《陕西省建筑、装饰工程消耗量定额》（2004）、《陕西省安装工程消耗量定额》（2004）、《陕西省建设工程消耗量定额（2004）补充定额》；《陕西省建筑、装饰、安装、市政、园林绿化价目表》、《陕西省建设工程施工机械台班价目表》（2009）、《陕西省建设工程消耗量定额勘误及补充定额》（2009）；</w:t>
      </w:r>
    </w:p>
    <w:p w14:paraId="0C0EB3E0">
      <w:pPr>
        <w:ind w:firstLine="560" w:firstLineChars="200"/>
        <w:rPr>
          <w:rFonts w:ascii="仿宋" w:hAnsi="仿宋" w:eastAsia="仿宋" w:cs="仿宋"/>
          <w:sz w:val="28"/>
          <w:szCs w:val="28"/>
        </w:rPr>
      </w:pPr>
      <w:r>
        <w:rPr>
          <w:rFonts w:hint="eastAsia" w:ascii="仿宋" w:hAnsi="仿宋" w:eastAsia="仿宋" w:cs="仿宋"/>
          <w:sz w:val="28"/>
          <w:szCs w:val="28"/>
        </w:rPr>
        <w:t>4、《关于调整陕西省建设工程计价依据的通知》（陕建发﹝2019﹞45号）；</w:t>
      </w:r>
    </w:p>
    <w:p w14:paraId="48C03A91">
      <w:pPr>
        <w:ind w:firstLine="560" w:firstLineChars="200"/>
        <w:rPr>
          <w:rFonts w:ascii="仿宋" w:hAnsi="仿宋" w:eastAsia="仿宋" w:cs="仿宋"/>
          <w:sz w:val="28"/>
          <w:szCs w:val="28"/>
        </w:rPr>
      </w:pPr>
      <w:r>
        <w:rPr>
          <w:rFonts w:hint="eastAsia" w:ascii="仿宋" w:hAnsi="仿宋" w:eastAsia="仿宋" w:cs="仿宋"/>
          <w:sz w:val="28"/>
          <w:szCs w:val="28"/>
        </w:rPr>
        <w:t>5、《关于调整房屋建筑和市政基础设施工程工程量清单计价综合人工单价的通知》（陕建发﹝2021﹞1097号文件）；</w:t>
      </w:r>
    </w:p>
    <w:p w14:paraId="4B80D176">
      <w:pPr>
        <w:ind w:firstLine="560" w:firstLineChars="200"/>
        <w:rPr>
          <w:rFonts w:ascii="仿宋" w:hAnsi="仿宋" w:eastAsia="仿宋" w:cs="仿宋"/>
          <w:sz w:val="28"/>
          <w:szCs w:val="28"/>
        </w:rPr>
      </w:pPr>
      <w:r>
        <w:rPr>
          <w:rFonts w:hint="eastAsia" w:ascii="仿宋" w:hAnsi="仿宋" w:eastAsia="仿宋" w:cs="仿宋"/>
          <w:sz w:val="28"/>
          <w:szCs w:val="28"/>
        </w:rPr>
        <w:t>6、《关于发布我省落实建筑工人实名制管理计价依据的通知》（陕建发﹝2019﹞1246号文件）；</w:t>
      </w:r>
    </w:p>
    <w:p w14:paraId="7EF9FB42">
      <w:pPr>
        <w:ind w:firstLine="560" w:firstLineChars="200"/>
        <w:rPr>
          <w:rFonts w:ascii="仿宋" w:hAnsi="仿宋" w:eastAsia="仿宋" w:cs="仿宋"/>
          <w:sz w:val="28"/>
          <w:szCs w:val="28"/>
        </w:rPr>
      </w:pPr>
      <w:r>
        <w:rPr>
          <w:rFonts w:hint="eastAsia" w:ascii="仿宋" w:hAnsi="仿宋" w:eastAsia="仿宋" w:cs="仿宋"/>
          <w:sz w:val="28"/>
          <w:szCs w:val="28"/>
        </w:rPr>
        <w:t>7、《关于增加建设工程扬尘治理专项措施费及综合人工单价调整的通知》（陕建发〔2017〕270号）；</w:t>
      </w:r>
    </w:p>
    <w:p w14:paraId="4E5F851B">
      <w:pPr>
        <w:ind w:firstLine="560" w:firstLineChars="200"/>
        <w:rPr>
          <w:rFonts w:ascii="仿宋" w:hAnsi="仿宋" w:eastAsia="仿宋" w:cs="仿宋"/>
          <w:sz w:val="28"/>
          <w:szCs w:val="28"/>
        </w:rPr>
      </w:pPr>
      <w:r>
        <w:rPr>
          <w:rFonts w:hint="eastAsia" w:ascii="仿宋" w:hAnsi="仿宋" w:eastAsia="仿宋" w:cs="仿宋"/>
          <w:sz w:val="28"/>
          <w:szCs w:val="28"/>
        </w:rPr>
        <w:t>8、《关于建筑施工安全生产责任保险费用计价的通知》（陕建发﹝2020﹞1097 号文）；</w:t>
      </w:r>
    </w:p>
    <w:p w14:paraId="68EF132B">
      <w:pPr>
        <w:ind w:firstLine="560" w:firstLineChars="200"/>
        <w:rPr>
          <w:rFonts w:ascii="仿宋" w:hAnsi="仿宋" w:eastAsia="仿宋" w:cs="仿宋"/>
          <w:sz w:val="28"/>
          <w:szCs w:val="28"/>
        </w:rPr>
      </w:pPr>
      <w:r>
        <w:rPr>
          <w:rFonts w:hint="eastAsia" w:ascii="仿宋" w:hAnsi="仿宋" w:eastAsia="仿宋" w:cs="仿宋"/>
          <w:sz w:val="28"/>
          <w:szCs w:val="28"/>
        </w:rPr>
        <w:t>9、《陕西省建筑施工安全生产责任保险实施方案》</w:t>
      </w:r>
      <w:r>
        <w:rPr>
          <w:rFonts w:ascii="仿宋" w:hAnsi="仿宋" w:eastAsia="仿宋" w:cs="仿宋"/>
          <w:sz w:val="28"/>
          <w:szCs w:val="28"/>
        </w:rPr>
        <w:t>(</w:t>
      </w:r>
      <w:r>
        <w:rPr>
          <w:rFonts w:hint="eastAsia" w:ascii="仿宋" w:hAnsi="仿宋" w:eastAsia="仿宋" w:cs="仿宋"/>
          <w:sz w:val="28"/>
          <w:szCs w:val="28"/>
        </w:rPr>
        <w:t>陕建发〔2020〕177号</w:t>
      </w:r>
      <w:r>
        <w:rPr>
          <w:rFonts w:ascii="仿宋" w:hAnsi="仿宋" w:eastAsia="仿宋" w:cs="仿宋"/>
          <w:sz w:val="28"/>
          <w:szCs w:val="28"/>
        </w:rPr>
        <w:t>)</w:t>
      </w:r>
      <w:r>
        <w:rPr>
          <w:rFonts w:hint="eastAsia" w:ascii="仿宋" w:hAnsi="仿宋" w:eastAsia="仿宋" w:cs="仿宋"/>
          <w:sz w:val="28"/>
          <w:szCs w:val="28"/>
        </w:rPr>
        <w:t>；</w:t>
      </w:r>
    </w:p>
    <w:p w14:paraId="36D3CFDA">
      <w:pPr>
        <w:ind w:firstLine="560" w:firstLineChars="200"/>
        <w:rPr>
          <w:rFonts w:ascii="仿宋" w:hAnsi="仿宋" w:eastAsia="仿宋" w:cs="仿宋"/>
          <w:sz w:val="28"/>
          <w:szCs w:val="28"/>
        </w:rPr>
      </w:pPr>
      <w:r>
        <w:rPr>
          <w:rFonts w:hint="eastAsia" w:ascii="仿宋" w:hAnsi="仿宋" w:eastAsia="仿宋" w:cs="仿宋"/>
          <w:sz w:val="28"/>
          <w:szCs w:val="28"/>
        </w:rPr>
        <w:t>10、</w:t>
      </w:r>
      <w:r>
        <w:rPr>
          <w:rFonts w:ascii="仿宋" w:hAnsi="仿宋" w:eastAsia="仿宋" w:cs="仿宋"/>
          <w:sz w:val="28"/>
          <w:szCs w:val="28"/>
        </w:rPr>
        <w:t>《陕西省住房和城乡建设厅关于全省统一停止收缴建筑业劳保费用的通知 》</w:t>
      </w:r>
      <w:r>
        <w:rPr>
          <w:rFonts w:hint="eastAsia" w:ascii="仿宋" w:hAnsi="仿宋" w:eastAsia="仿宋" w:cs="仿宋"/>
          <w:sz w:val="28"/>
          <w:szCs w:val="28"/>
        </w:rPr>
        <w:t>（</w:t>
      </w:r>
      <w:r>
        <w:rPr>
          <w:rFonts w:ascii="仿宋" w:hAnsi="仿宋" w:eastAsia="仿宋" w:cs="仿宋"/>
          <w:sz w:val="28"/>
          <w:szCs w:val="28"/>
        </w:rPr>
        <w:t>陕建发〔2021〕1021号</w:t>
      </w:r>
      <w:r>
        <w:rPr>
          <w:rFonts w:hint="eastAsia" w:ascii="仿宋" w:hAnsi="仿宋" w:eastAsia="仿宋" w:cs="仿宋"/>
          <w:sz w:val="28"/>
          <w:szCs w:val="28"/>
        </w:rPr>
        <w:t>）；</w:t>
      </w:r>
    </w:p>
    <w:p w14:paraId="5C6CD1C4">
      <w:pPr>
        <w:ind w:firstLine="560" w:firstLineChars="200"/>
        <w:rPr>
          <w:rFonts w:ascii="仿宋" w:hAnsi="仿宋" w:eastAsia="仿宋" w:cs="仿宋"/>
          <w:color w:val="auto"/>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、工程设计图纸及相关资料</w:t>
      </w:r>
      <w:r>
        <w:rPr>
          <w:rFonts w:hint="eastAsia" w:ascii="仿宋" w:hAnsi="仿宋" w:eastAsia="仿宋" w:cs="仿宋"/>
          <w:sz w:val="28"/>
          <w:szCs w:val="28"/>
          <w:lang w:eastAsia="zh-CN"/>
        </w:rPr>
        <w:t>。</w:t>
      </w:r>
      <w:r>
        <w:rPr>
          <w:rFonts w:hint="eastAsia" w:ascii="仿宋" w:hAnsi="仿宋" w:eastAsia="仿宋" w:cs="仿宋"/>
          <w:sz w:val="28"/>
          <w:szCs w:val="28"/>
        </w:rPr>
        <w:t xml:space="preserve"> </w:t>
      </w:r>
    </w:p>
    <w:p w14:paraId="7EAA64B3">
      <w:pPr>
        <w:rPr>
          <w:rFonts w:ascii="仿宋" w:hAnsi="仿宋" w:eastAsia="仿宋" w:cs="仿宋"/>
          <w:b/>
          <w:bCs/>
          <w:sz w:val="28"/>
          <w:szCs w:val="28"/>
        </w:rPr>
      </w:pPr>
      <w:r>
        <w:rPr>
          <w:rFonts w:hint="eastAsia" w:ascii="仿宋" w:hAnsi="仿宋" w:eastAsia="仿宋" w:cs="仿宋"/>
          <w:b/>
          <w:bCs/>
          <w:sz w:val="28"/>
          <w:szCs w:val="28"/>
        </w:rPr>
        <w:t>三、其他有关说明：</w:t>
      </w:r>
    </w:p>
    <w:p w14:paraId="474F6296">
      <w:pPr>
        <w:ind w:firstLine="560" w:firstLineChars="200"/>
        <w:rPr>
          <w:rFonts w:ascii="仿宋" w:hAnsi="仿宋" w:eastAsia="仿宋" w:cs="仿宋"/>
          <w:sz w:val="28"/>
          <w:szCs w:val="28"/>
        </w:rPr>
      </w:pPr>
      <w:r>
        <w:rPr>
          <w:rFonts w:hint="eastAsia" w:ascii="仿宋" w:hAnsi="仿宋" w:eastAsia="仿宋" w:cs="仿宋"/>
          <w:sz w:val="28"/>
          <w:szCs w:val="28"/>
        </w:rPr>
        <w:t>1、本工程采用广联达云计价平台GCCP6.0（6.4100.23.12</w:t>
      </w:r>
      <w:r>
        <w:rPr>
          <w:rFonts w:hint="eastAsia" w:ascii="仿宋" w:hAnsi="仿宋" w:eastAsia="仿宋" w:cs="仿宋"/>
          <w:sz w:val="28"/>
          <w:szCs w:val="28"/>
          <w:lang w:val="en-US" w:eastAsia="zh-CN"/>
        </w:rPr>
        <w:t>2</w:t>
      </w:r>
      <w:r>
        <w:rPr>
          <w:rFonts w:hint="eastAsia" w:ascii="仿宋" w:hAnsi="仿宋" w:eastAsia="仿宋" w:cs="仿宋"/>
          <w:sz w:val="28"/>
          <w:szCs w:val="28"/>
        </w:rPr>
        <w:t>）版本；</w:t>
      </w:r>
    </w:p>
    <w:p w14:paraId="1925803A">
      <w:pPr>
        <w:ind w:firstLine="560" w:firstLineChars="200"/>
        <w:rPr>
          <w:rFonts w:ascii="仿宋" w:hAnsi="仿宋" w:eastAsia="仿宋" w:cs="仿宋"/>
          <w:sz w:val="28"/>
          <w:szCs w:val="28"/>
        </w:rPr>
      </w:pPr>
      <w:r>
        <w:rPr>
          <w:rFonts w:hint="eastAsia" w:ascii="仿宋" w:hAnsi="仿宋" w:eastAsia="仿宋" w:cs="仿宋"/>
          <w:sz w:val="28"/>
          <w:szCs w:val="28"/>
        </w:rPr>
        <w:t>2、本工程混凝土采用商品混凝土，砂浆采用预拌砂浆；</w:t>
      </w:r>
    </w:p>
    <w:p w14:paraId="6ED924DF">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、工程量清单仅描述主要特征，清单描述不完整，应依据图纸设计、设计说明、相关图集用料及做法、施工组织设计、施工验收规范、现场条件、工程特点等相关资料；</w:t>
      </w:r>
    </w:p>
    <w:p w14:paraId="0E9DFB3B">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4、装饰装修工程已包含室内固定家具；</w:t>
      </w:r>
    </w:p>
    <w:p w14:paraId="312D07AF">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5、安装工程拆除及利旧设备、材料的拆除与恢复暂按10000元单独计入。</w:t>
      </w:r>
    </w:p>
    <w:p w14:paraId="02355398">
      <w:pPr>
        <w:numPr>
          <w:ilvl w:val="0"/>
          <w:numId w:val="0"/>
        </w:numPr>
        <w:ind w:firstLine="560" w:firstLineChars="200"/>
        <w:rPr>
          <w:rFonts w:hint="default" w:ascii="仿宋" w:hAnsi="仿宋" w:eastAsia="仿宋" w:cs="仿宋"/>
          <w:sz w:val="28"/>
          <w:szCs w:val="28"/>
          <w:lang w:val="en-US" w:eastAsia="zh-CN"/>
        </w:rPr>
      </w:pPr>
    </w:p>
    <w:sectPr>
      <w:pgSz w:w="11906" w:h="16838"/>
      <w:pgMar w:top="1440" w:right="10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zOWVkODQ3MWU5YmEyODlkOGZjMTRkNzQ2ZWYxYjkifQ=="/>
  </w:docVars>
  <w:rsids>
    <w:rsidRoot w:val="180F59C8"/>
    <w:rsid w:val="00044EF2"/>
    <w:rsid w:val="002D1DD2"/>
    <w:rsid w:val="00940E07"/>
    <w:rsid w:val="06DF4C2E"/>
    <w:rsid w:val="0EF332A9"/>
    <w:rsid w:val="110A51B9"/>
    <w:rsid w:val="15F22A72"/>
    <w:rsid w:val="17C463A4"/>
    <w:rsid w:val="180F59C8"/>
    <w:rsid w:val="18AC5CEB"/>
    <w:rsid w:val="1B2E6D12"/>
    <w:rsid w:val="1DE36269"/>
    <w:rsid w:val="23744E7B"/>
    <w:rsid w:val="29934A6D"/>
    <w:rsid w:val="2BD66E93"/>
    <w:rsid w:val="2DD35C92"/>
    <w:rsid w:val="30450A8C"/>
    <w:rsid w:val="30D372DA"/>
    <w:rsid w:val="356702BC"/>
    <w:rsid w:val="3D2300ED"/>
    <w:rsid w:val="3E5427C5"/>
    <w:rsid w:val="3FBA0B9D"/>
    <w:rsid w:val="401711B6"/>
    <w:rsid w:val="479954ED"/>
    <w:rsid w:val="48E33B7F"/>
    <w:rsid w:val="496F541B"/>
    <w:rsid w:val="4E9D3D50"/>
    <w:rsid w:val="529D6E12"/>
    <w:rsid w:val="52E711E8"/>
    <w:rsid w:val="58DB6B93"/>
    <w:rsid w:val="5F0D70EB"/>
    <w:rsid w:val="5FB66952"/>
    <w:rsid w:val="6BA570F6"/>
    <w:rsid w:val="7246230C"/>
    <w:rsid w:val="73EA2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843</Words>
  <Characters>938</Characters>
  <Lines>14</Lines>
  <Paragraphs>4</Paragraphs>
  <TotalTime>0</TotalTime>
  <ScaleCrop>false</ScaleCrop>
  <LinksUpToDate>false</LinksUpToDate>
  <CharactersWithSpaces>941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2024-07-09T02:18:00Z</dcterms:created>
  <dc:creator> 灿 </dc:creator>
  <cp:lastModifiedBy>范浩</cp:lastModifiedBy>
  <dcterms:modified xsi:type="dcterms:W3CDTF">2025-07-11T03:33:46Z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B795AEFFEDE84CA9833BB4A786448EFF_11</vt:lpwstr>
  </property>
  <property fmtid="{D5CDD505-2E9C-101B-9397-08002B2CF9AE}" pid="4" name="KSOTemplateDocerSaveRecord">
    <vt:lpwstr>eyJoZGlkIjoiM2I4ZDk0Y2ZlNDBlODViYjI5MzFiMWI5Y2JiZjg4NzIiLCJ1c2VySWQiOiI0MzExMTQyNTEifQ==</vt:lpwstr>
  </property>
</Properties>
</file>