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08EB75" w14:textId="77777777" w:rsidR="00CD0386" w:rsidRDefault="00CD0386">
      <w:pPr>
        <w:ind w:firstLine="643"/>
        <w:jc w:val="center"/>
        <w:outlineLvl w:val="0"/>
        <w:rPr>
          <w:rFonts w:asciiTheme="majorEastAsia" w:eastAsiaTheme="majorEastAsia" w:hAnsiTheme="majorEastAsia" w:cs="宋体"/>
          <w:b/>
          <w:sz w:val="32"/>
          <w:szCs w:val="32"/>
        </w:rPr>
      </w:pPr>
    </w:p>
    <w:p w14:paraId="631AD409" w14:textId="77777777" w:rsidR="00CD0386" w:rsidRDefault="00CD0386">
      <w:pPr>
        <w:ind w:firstLine="643"/>
        <w:jc w:val="center"/>
        <w:outlineLvl w:val="0"/>
        <w:rPr>
          <w:rFonts w:asciiTheme="majorEastAsia" w:eastAsiaTheme="majorEastAsia" w:hAnsiTheme="majorEastAsia" w:cs="宋体"/>
          <w:b/>
          <w:sz w:val="32"/>
          <w:szCs w:val="32"/>
        </w:rPr>
      </w:pPr>
    </w:p>
    <w:p w14:paraId="6350D049" w14:textId="3E3DC77D" w:rsidR="00677E56" w:rsidRPr="00CD0386" w:rsidRDefault="00000000">
      <w:pPr>
        <w:ind w:firstLine="643"/>
        <w:jc w:val="center"/>
        <w:outlineLvl w:val="0"/>
        <w:rPr>
          <w:rFonts w:asciiTheme="majorEastAsia" w:eastAsiaTheme="majorEastAsia" w:hAnsiTheme="majorEastAsia" w:cs="宋体" w:hint="eastAsia"/>
          <w:b/>
          <w:sz w:val="36"/>
          <w:szCs w:val="36"/>
        </w:rPr>
      </w:pPr>
      <w:r w:rsidRPr="00CD0386">
        <w:rPr>
          <w:rFonts w:asciiTheme="majorEastAsia" w:eastAsiaTheme="majorEastAsia" w:hAnsiTheme="majorEastAsia" w:cs="宋体" w:hint="eastAsia"/>
          <w:b/>
          <w:sz w:val="32"/>
          <w:szCs w:val="32"/>
        </w:rPr>
        <w:t>合同格式与主要条款</w:t>
      </w:r>
    </w:p>
    <w:p w14:paraId="2E5369CC" w14:textId="77777777" w:rsidR="00677E56" w:rsidRDefault="00000000">
      <w:pPr>
        <w:ind w:firstLine="482"/>
        <w:jc w:val="center"/>
        <w:rPr>
          <w:rFonts w:asciiTheme="majorEastAsia" w:eastAsiaTheme="majorEastAsia" w:hAnsiTheme="majorEastAsia" w:cs="宋体"/>
          <w:b/>
          <w:bCs/>
          <w:sz w:val="24"/>
        </w:rPr>
      </w:pPr>
      <w:r w:rsidRPr="00CD0386">
        <w:rPr>
          <w:rFonts w:asciiTheme="majorEastAsia" w:eastAsiaTheme="majorEastAsia" w:hAnsiTheme="majorEastAsia" w:cs="宋体" w:hint="eastAsia"/>
          <w:b/>
          <w:bCs/>
          <w:sz w:val="24"/>
        </w:rPr>
        <w:t>（本合同为合同样稿，最终稿由双方协商后确定）</w:t>
      </w:r>
    </w:p>
    <w:p w14:paraId="1A789DFA" w14:textId="77777777" w:rsidR="00CD0386" w:rsidRDefault="00CD0386">
      <w:pPr>
        <w:ind w:firstLine="482"/>
        <w:jc w:val="center"/>
        <w:rPr>
          <w:rFonts w:asciiTheme="majorEastAsia" w:eastAsiaTheme="majorEastAsia" w:hAnsiTheme="majorEastAsia" w:cs="宋体"/>
          <w:b/>
          <w:bCs/>
          <w:sz w:val="24"/>
        </w:rPr>
      </w:pPr>
    </w:p>
    <w:p w14:paraId="653E06E2" w14:textId="77777777" w:rsidR="00CD0386" w:rsidRPr="00CD0386" w:rsidRDefault="00CD0386">
      <w:pPr>
        <w:ind w:firstLine="482"/>
        <w:jc w:val="center"/>
        <w:rPr>
          <w:rFonts w:asciiTheme="majorEastAsia" w:eastAsiaTheme="majorEastAsia" w:hAnsiTheme="majorEastAsia" w:cs="宋体" w:hint="eastAsia"/>
          <w:b/>
          <w:bCs/>
          <w:sz w:val="24"/>
        </w:rPr>
      </w:pPr>
    </w:p>
    <w:p w14:paraId="510E7274" w14:textId="77777777" w:rsidR="00677E56" w:rsidRPr="00CD0386" w:rsidRDefault="00000000">
      <w:pPr>
        <w:widowControl/>
        <w:spacing w:line="400" w:lineRule="exact"/>
        <w:ind w:firstLine="420"/>
        <w:jc w:val="left"/>
        <w:rPr>
          <w:rFonts w:ascii="宋体" w:hAnsi="宋体" w:cs="宋体" w:hint="eastAsia"/>
          <w:color w:val="333333"/>
          <w:kern w:val="0"/>
          <w:szCs w:val="21"/>
        </w:rPr>
      </w:pPr>
      <w:r w:rsidRPr="00CD0386">
        <w:rPr>
          <w:rFonts w:ascii="宋体" w:hAnsi="宋体" w:cs="宋体" w:hint="eastAsia"/>
          <w:color w:val="333333"/>
          <w:kern w:val="0"/>
          <w:szCs w:val="21"/>
        </w:rPr>
        <w:t>甲方（采购人）：</w:t>
      </w:r>
    </w:p>
    <w:p w14:paraId="3249A096" w14:textId="77777777" w:rsidR="00677E56" w:rsidRPr="00CD0386" w:rsidRDefault="00000000">
      <w:pPr>
        <w:widowControl/>
        <w:spacing w:line="400" w:lineRule="exact"/>
        <w:ind w:firstLine="420"/>
        <w:jc w:val="left"/>
        <w:rPr>
          <w:rFonts w:ascii="宋体" w:hAnsi="宋体" w:cs="宋体" w:hint="eastAsia"/>
          <w:color w:val="333333"/>
          <w:kern w:val="0"/>
          <w:szCs w:val="21"/>
        </w:rPr>
      </w:pPr>
      <w:r w:rsidRPr="00CD0386">
        <w:rPr>
          <w:rFonts w:ascii="宋体" w:hAnsi="宋体" w:cs="宋体" w:hint="eastAsia"/>
          <w:color w:val="333333"/>
          <w:kern w:val="0"/>
          <w:szCs w:val="21"/>
        </w:rPr>
        <w:t xml:space="preserve">乙方（中标供应商）：  </w:t>
      </w:r>
    </w:p>
    <w:p w14:paraId="4DA2692B" w14:textId="77777777" w:rsidR="00677E56" w:rsidRPr="00CD0386" w:rsidRDefault="00000000">
      <w:pPr>
        <w:numPr>
          <w:ilvl w:val="0"/>
          <w:numId w:val="1"/>
        </w:numPr>
        <w:ind w:leftChars="150" w:left="315" w:firstLineChars="0" w:firstLine="0"/>
        <w:rPr>
          <w:rFonts w:ascii="宋体" w:hAnsi="宋体" w:cs="宋体" w:hint="eastAsia"/>
          <w:b/>
          <w:bCs/>
          <w:color w:val="333333"/>
          <w:kern w:val="0"/>
          <w:szCs w:val="21"/>
        </w:rPr>
      </w:pPr>
      <w:r w:rsidRPr="00CD0386">
        <w:rPr>
          <w:rFonts w:ascii="宋体" w:hAnsi="宋体" w:cs="宋体" w:hint="eastAsia"/>
          <w:b/>
          <w:bCs/>
          <w:color w:val="333333"/>
          <w:kern w:val="0"/>
          <w:szCs w:val="21"/>
        </w:rPr>
        <w:t>项目内容：</w:t>
      </w:r>
    </w:p>
    <w:p w14:paraId="6AA965D1" w14:textId="77777777" w:rsidR="00677E56" w:rsidRPr="00CD0386" w:rsidRDefault="00000000">
      <w:pPr>
        <w:ind w:leftChars="150" w:left="315" w:firstLineChars="0" w:firstLine="0"/>
        <w:rPr>
          <w:rFonts w:ascii="宋体" w:hAnsi="宋体" w:cs="宋体" w:hint="eastAsia"/>
          <w:b/>
          <w:bCs/>
          <w:color w:val="333333"/>
          <w:kern w:val="0"/>
          <w:szCs w:val="21"/>
        </w:rPr>
      </w:pPr>
      <w:r w:rsidRPr="00CD0386">
        <w:rPr>
          <w:rFonts w:ascii="宋体" w:hAnsi="宋体" w:cs="宋体" w:hint="eastAsia"/>
          <w:b/>
          <w:bCs/>
          <w:color w:val="333333"/>
          <w:kern w:val="0"/>
          <w:szCs w:val="21"/>
        </w:rPr>
        <w:t>二、服务地点、时间、人员</w:t>
      </w:r>
    </w:p>
    <w:p w14:paraId="7FB402E6" w14:textId="77777777" w:rsidR="00677E56" w:rsidRPr="00CD0386" w:rsidRDefault="00000000">
      <w:pPr>
        <w:ind w:firstLineChars="150" w:firstLine="315"/>
        <w:rPr>
          <w:rFonts w:ascii="宋体" w:hAnsi="宋体" w:cs="宋体" w:hint="eastAsia"/>
          <w:kern w:val="0"/>
          <w:szCs w:val="21"/>
        </w:rPr>
      </w:pPr>
      <w:r w:rsidRPr="00CD0386">
        <w:rPr>
          <w:rFonts w:ascii="宋体" w:hAnsi="宋体" w:cs="宋体" w:hint="eastAsia"/>
          <w:kern w:val="0"/>
          <w:szCs w:val="21"/>
        </w:rPr>
        <w:t xml:space="preserve">2.1乙方为甲方提供的服务周期为  </w:t>
      </w:r>
      <w:r w:rsidRPr="00CD0386">
        <w:rPr>
          <w:rFonts w:ascii="宋体" w:hAnsi="宋体" w:cs="宋体" w:hint="eastAsia"/>
          <w:kern w:val="0"/>
          <w:szCs w:val="21"/>
          <w:u w:val="single"/>
        </w:rPr>
        <w:t xml:space="preserve">    </w:t>
      </w:r>
      <w:r w:rsidRPr="00CD0386">
        <w:rPr>
          <w:rFonts w:ascii="宋体" w:hAnsi="宋体" w:cs="宋体" w:hint="eastAsia"/>
          <w:kern w:val="0"/>
          <w:szCs w:val="21"/>
        </w:rPr>
        <w:t>年</w:t>
      </w:r>
      <w:r w:rsidRPr="00CD0386">
        <w:rPr>
          <w:rFonts w:ascii="宋体" w:hAnsi="宋体" w:cs="宋体" w:hint="eastAsia"/>
          <w:kern w:val="0"/>
          <w:szCs w:val="21"/>
          <w:u w:val="single"/>
        </w:rPr>
        <w:t xml:space="preserve">    </w:t>
      </w:r>
      <w:r w:rsidRPr="00CD0386">
        <w:rPr>
          <w:rFonts w:ascii="宋体" w:hAnsi="宋体" w:cs="宋体" w:hint="eastAsia"/>
          <w:kern w:val="0"/>
          <w:szCs w:val="21"/>
        </w:rPr>
        <w:t>月</w:t>
      </w:r>
      <w:r w:rsidRPr="00CD0386">
        <w:rPr>
          <w:rFonts w:ascii="宋体" w:hAnsi="宋体" w:cs="宋体" w:hint="eastAsia"/>
          <w:kern w:val="0"/>
          <w:szCs w:val="21"/>
          <w:u w:val="single"/>
        </w:rPr>
        <w:t xml:space="preserve">    </w:t>
      </w:r>
      <w:r w:rsidRPr="00CD0386">
        <w:rPr>
          <w:rFonts w:ascii="宋体" w:hAnsi="宋体" w:cs="宋体" w:hint="eastAsia"/>
          <w:kern w:val="0"/>
          <w:szCs w:val="21"/>
        </w:rPr>
        <w:t>日到</w:t>
      </w:r>
      <w:r w:rsidRPr="00CD0386">
        <w:rPr>
          <w:rFonts w:ascii="宋体" w:hAnsi="宋体" w:cs="宋体" w:hint="eastAsia"/>
          <w:kern w:val="0"/>
          <w:szCs w:val="21"/>
          <w:u w:val="single"/>
        </w:rPr>
        <w:t xml:space="preserve">      </w:t>
      </w:r>
      <w:r w:rsidRPr="00CD0386">
        <w:rPr>
          <w:rFonts w:ascii="宋体" w:hAnsi="宋体" w:cs="宋体" w:hint="eastAsia"/>
          <w:kern w:val="0"/>
          <w:szCs w:val="21"/>
        </w:rPr>
        <w:t>年</w:t>
      </w:r>
      <w:r w:rsidRPr="00CD0386">
        <w:rPr>
          <w:rFonts w:ascii="宋体" w:hAnsi="宋体" w:cs="宋体" w:hint="eastAsia"/>
          <w:kern w:val="0"/>
          <w:szCs w:val="21"/>
          <w:u w:val="single"/>
        </w:rPr>
        <w:t xml:space="preserve">    </w:t>
      </w:r>
      <w:r w:rsidRPr="00CD0386">
        <w:rPr>
          <w:rFonts w:ascii="宋体" w:hAnsi="宋体" w:cs="宋体" w:hint="eastAsia"/>
          <w:kern w:val="0"/>
          <w:szCs w:val="21"/>
        </w:rPr>
        <w:t>月</w:t>
      </w:r>
      <w:r w:rsidRPr="00CD0386">
        <w:rPr>
          <w:rFonts w:ascii="宋体" w:hAnsi="宋体" w:cs="宋体" w:hint="eastAsia"/>
          <w:kern w:val="0"/>
          <w:szCs w:val="21"/>
          <w:u w:val="single"/>
        </w:rPr>
        <w:t xml:space="preserve">    </w:t>
      </w:r>
      <w:r w:rsidRPr="00CD0386">
        <w:rPr>
          <w:rFonts w:ascii="宋体" w:hAnsi="宋体" w:cs="宋体" w:hint="eastAsia"/>
          <w:kern w:val="0"/>
          <w:szCs w:val="21"/>
        </w:rPr>
        <w:t>日（具体以项目实施日期为准）</w:t>
      </w:r>
    </w:p>
    <w:p w14:paraId="37E03B0D"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2.2服务地点：</w:t>
      </w:r>
      <w:r w:rsidRPr="00CD0386">
        <w:rPr>
          <w:rFonts w:ascii="宋体" w:hAnsi="宋体" w:cs="宋体" w:hint="eastAsia"/>
          <w:color w:val="333333"/>
          <w:kern w:val="0"/>
          <w:szCs w:val="21"/>
          <w:u w:val="single"/>
        </w:rPr>
        <w:t xml:space="preserve">      </w:t>
      </w:r>
      <w:r w:rsidRPr="00CD0386">
        <w:rPr>
          <w:rFonts w:ascii="宋体" w:hAnsi="宋体" w:cs="宋体" w:hint="eastAsia"/>
          <w:color w:val="333333"/>
          <w:kern w:val="0"/>
          <w:szCs w:val="21"/>
        </w:rPr>
        <w:t>（根据项目的实际情况确定）</w:t>
      </w:r>
    </w:p>
    <w:p w14:paraId="30462130"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2.3服务人员要求：人员配置要求必须满足服务要求。</w:t>
      </w:r>
    </w:p>
    <w:p w14:paraId="0D740283" w14:textId="77777777" w:rsidR="00677E56" w:rsidRPr="00CD0386" w:rsidRDefault="00000000">
      <w:pPr>
        <w:ind w:leftChars="150" w:left="315" w:firstLineChars="0" w:firstLine="0"/>
        <w:rPr>
          <w:rFonts w:ascii="宋体" w:hAnsi="宋体" w:cs="宋体" w:hint="eastAsia"/>
          <w:b/>
          <w:bCs/>
          <w:color w:val="333333"/>
          <w:kern w:val="0"/>
          <w:szCs w:val="21"/>
        </w:rPr>
      </w:pPr>
      <w:r w:rsidRPr="00CD0386">
        <w:rPr>
          <w:rFonts w:ascii="宋体" w:hAnsi="宋体" w:cs="宋体" w:hint="eastAsia"/>
          <w:b/>
          <w:bCs/>
          <w:color w:val="333333"/>
          <w:kern w:val="0"/>
          <w:szCs w:val="21"/>
        </w:rPr>
        <w:t>三、权利和义务</w:t>
      </w:r>
    </w:p>
    <w:p w14:paraId="3691076C"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3.1甲方的权利和义务</w:t>
      </w:r>
    </w:p>
    <w:p w14:paraId="74D69E09"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3.1.1甲方有权指派专门人员或者单位对乙方的工作进行全程监督管理；</w:t>
      </w:r>
    </w:p>
    <w:p w14:paraId="6879BD5F"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3.1.2甲方应按合同约定向乙方支付服务费用。如乙方服务未达到合同要求，甲方有权拒付未达到要求部分的款项；</w:t>
      </w:r>
    </w:p>
    <w:p w14:paraId="2162DA54"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3.1.3甲方有权要求乙方提供与相关服务内容有关的相关信息；</w:t>
      </w:r>
    </w:p>
    <w:p w14:paraId="685E82CF"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3.1.4甲方有权得到符合合同要求的所有服务；</w:t>
      </w:r>
    </w:p>
    <w:p w14:paraId="0CCD252E"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3.1.5乙方完成所有协议约定内容后，甲方根据项目实施情况出具的客观公正的书面用户验收意见。</w:t>
      </w:r>
    </w:p>
    <w:p w14:paraId="3518115B"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3.2乙方的权利和义务</w:t>
      </w:r>
    </w:p>
    <w:p w14:paraId="775E9A03"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3.2.1合作过程中乙方应指派专门的业务负责人负责合作事项的全程沟通及协调工作；</w:t>
      </w:r>
    </w:p>
    <w:p w14:paraId="034749A6"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3.2.2乙方应遵守甲方有关合作事项的各项管理规定，及时报告工作进度，在规定时间内完成相应工作；</w:t>
      </w:r>
    </w:p>
    <w:p w14:paraId="60E10FCA"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3.2.3甲方在工作质量、工作进度、工作内容等方面提出意见及建议，乙方应及时响应并有效改进；</w:t>
      </w:r>
    </w:p>
    <w:p w14:paraId="352791DA"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lastRenderedPageBreak/>
        <w:t>3.2.4不得转包、分包；</w:t>
      </w:r>
    </w:p>
    <w:p w14:paraId="4A131E07" w14:textId="77777777" w:rsidR="00677E56" w:rsidRPr="00CD0386" w:rsidRDefault="00000000">
      <w:pPr>
        <w:ind w:leftChars="150" w:left="315" w:firstLineChars="0" w:firstLine="0"/>
        <w:rPr>
          <w:rFonts w:ascii="宋体" w:hAnsi="宋体" w:cs="宋体" w:hint="eastAsia"/>
          <w:b/>
          <w:bCs/>
          <w:szCs w:val="21"/>
        </w:rPr>
      </w:pPr>
      <w:r w:rsidRPr="00CD0386">
        <w:rPr>
          <w:rFonts w:ascii="宋体" w:hAnsi="宋体" w:cs="宋体" w:hint="eastAsia"/>
          <w:b/>
          <w:bCs/>
          <w:color w:val="333333"/>
          <w:kern w:val="0"/>
          <w:szCs w:val="21"/>
        </w:rPr>
        <w:t>四、</w:t>
      </w:r>
      <w:r w:rsidRPr="00CD0386">
        <w:rPr>
          <w:rFonts w:ascii="宋体" w:hAnsi="宋体" w:cs="宋体" w:hint="eastAsia"/>
          <w:b/>
          <w:bCs/>
          <w:szCs w:val="21"/>
        </w:rPr>
        <w:t>合同总价及支付方式</w:t>
      </w:r>
    </w:p>
    <w:p w14:paraId="5A73D778"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4.1本合同总价为￥</w:t>
      </w:r>
      <w:r w:rsidRPr="00CD0386">
        <w:rPr>
          <w:rFonts w:ascii="宋体" w:hAnsi="宋体" w:cs="宋体" w:hint="eastAsia"/>
          <w:color w:val="333333"/>
          <w:kern w:val="0"/>
          <w:szCs w:val="21"/>
          <w:u w:val="single"/>
        </w:rPr>
        <w:t xml:space="preserve">       </w:t>
      </w:r>
      <w:r w:rsidRPr="00CD0386">
        <w:rPr>
          <w:rFonts w:ascii="宋体" w:hAnsi="宋体" w:cs="宋体" w:hint="eastAsia"/>
          <w:color w:val="333333"/>
          <w:kern w:val="0"/>
          <w:szCs w:val="21"/>
        </w:rPr>
        <w:t>元（大写：</w:t>
      </w:r>
      <w:r w:rsidRPr="00CD0386">
        <w:rPr>
          <w:rFonts w:ascii="宋体" w:hAnsi="宋体" w:cs="宋体" w:hint="eastAsia"/>
          <w:color w:val="333333"/>
          <w:kern w:val="0"/>
          <w:szCs w:val="21"/>
          <w:u w:val="single"/>
        </w:rPr>
        <w:t xml:space="preserve">       </w:t>
      </w:r>
      <w:r w:rsidRPr="00CD0386">
        <w:rPr>
          <w:rFonts w:ascii="宋体" w:hAnsi="宋体" w:cs="宋体" w:hint="eastAsia"/>
          <w:color w:val="333333"/>
          <w:kern w:val="0"/>
          <w:szCs w:val="21"/>
        </w:rPr>
        <w:t>）</w:t>
      </w:r>
    </w:p>
    <w:p w14:paraId="291E0A23"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4.2合同总价包含项目实施费及其他费用等从项目实施至验收合格等所有其他有关各项的含税费用。</w:t>
      </w:r>
    </w:p>
    <w:p w14:paraId="007797A4"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4.3本项目为固定总价合同，合同总价不受市场价格、工作量变化等其它因素的影响。</w:t>
      </w:r>
    </w:p>
    <w:p w14:paraId="07012787"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4.4付款方式：</w:t>
      </w:r>
    </w:p>
    <w:p w14:paraId="52561B51"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4.5供应商承诺在采购人办理支付手续前，为采购人出具等额的符合国家规定的发票。</w:t>
      </w:r>
    </w:p>
    <w:p w14:paraId="4C62DD63"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4.6上述时间不包括采购人正常办理支付报批手续的时间（办理银行担保所需的手续费、担保费等全部由供应商承担）。</w:t>
      </w:r>
    </w:p>
    <w:p w14:paraId="07D3F0CA" w14:textId="77777777" w:rsidR="00677E56" w:rsidRPr="00CD0386" w:rsidRDefault="00000000">
      <w:pPr>
        <w:ind w:leftChars="150" w:left="315" w:firstLineChars="0" w:firstLine="0"/>
        <w:rPr>
          <w:rFonts w:ascii="宋体" w:hAnsi="宋体" w:cs="宋体" w:hint="eastAsia"/>
          <w:b/>
          <w:bCs/>
          <w:color w:val="333333"/>
          <w:kern w:val="0"/>
          <w:szCs w:val="21"/>
        </w:rPr>
      </w:pPr>
      <w:r w:rsidRPr="00CD0386">
        <w:rPr>
          <w:rFonts w:ascii="宋体" w:hAnsi="宋体" w:cs="宋体" w:hint="eastAsia"/>
          <w:b/>
          <w:bCs/>
          <w:color w:val="333333"/>
          <w:kern w:val="0"/>
          <w:szCs w:val="21"/>
        </w:rPr>
        <w:t>五、违约责任</w:t>
      </w:r>
    </w:p>
    <w:p w14:paraId="68C93658"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5.1乙方违反其服务条款时，甲方有权要求乙方在5天内予以改正，逾期不改的，甲方有权每日按照合同总金额的0.3%收取乙方违约金。当以上情况持续30天或以上时，甲方有权终止合同，乙方必须将全部服务资料移交甲方，并在合同终止之日起10天内，配合甲方做好服务交接工作，甲方有权追回未完成合同项目的款项，并有权对由此引起的损失要求乙方予以赔偿；</w:t>
      </w:r>
    </w:p>
    <w:p w14:paraId="0A36BA52"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 xml:space="preserve"> 5.2因乙方行为违反法律规定产生引起的民事和刑事责任由乙方承担；</w:t>
      </w:r>
    </w:p>
    <w:p w14:paraId="709681ED"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 xml:space="preserve"> 5.3因乙方行为侵害第三方权益的，责任和相关损失由乙方承担；</w:t>
      </w:r>
    </w:p>
    <w:p w14:paraId="59034C65"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 xml:space="preserve"> 5.4乙方违反保密规定，全部责任由乙方承担，并需赔偿甲方由此引起的损失。</w:t>
      </w:r>
    </w:p>
    <w:p w14:paraId="6E969CB9"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 xml:space="preserve"> 5.5乙方与其他项目中标企业之间要相互配合完成整体项目，如因不配合或配合不当影响整体项目的，由甲方根据工作实际，认定违约企业和不配合企业的违约责任，并由违约企业和不配合企业共同承担相应的责任。</w:t>
      </w:r>
    </w:p>
    <w:p w14:paraId="230763D7"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 xml:space="preserve"> </w:t>
      </w:r>
      <w:r w:rsidRPr="00CD0386">
        <w:rPr>
          <w:rFonts w:ascii="宋体" w:hAnsi="宋体" w:cs="宋体" w:hint="eastAsia"/>
          <w:b/>
          <w:bCs/>
          <w:color w:val="333333"/>
          <w:kern w:val="0"/>
          <w:szCs w:val="21"/>
        </w:rPr>
        <w:t>六、知识产权</w:t>
      </w:r>
    </w:p>
    <w:p w14:paraId="6D8DE1AE"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 xml:space="preserve">供应商应保证本次服务不会出现因第三方提出侵犯其专利权、商标权或其它知识产权而引发法律或经济纠纷，否则由供应商承担全部责任。任何被供应商用于未经授权的商业目的行为所造成的违约或侵权责任由供应商承但。 </w:t>
      </w:r>
    </w:p>
    <w:p w14:paraId="7717C15A" w14:textId="77777777" w:rsidR="00677E56" w:rsidRPr="00CD0386" w:rsidRDefault="00000000">
      <w:pPr>
        <w:ind w:firstLineChars="150" w:firstLine="316"/>
        <w:rPr>
          <w:rFonts w:ascii="宋体" w:hAnsi="宋体" w:cs="宋体" w:hint="eastAsia"/>
          <w:b/>
          <w:bCs/>
          <w:color w:val="333333"/>
          <w:kern w:val="0"/>
          <w:szCs w:val="21"/>
        </w:rPr>
      </w:pPr>
      <w:r w:rsidRPr="00CD0386">
        <w:rPr>
          <w:rFonts w:ascii="宋体" w:hAnsi="宋体" w:cs="宋体" w:hint="eastAsia"/>
          <w:b/>
          <w:bCs/>
          <w:color w:val="333333"/>
          <w:kern w:val="0"/>
          <w:szCs w:val="21"/>
        </w:rPr>
        <w:t>七、保密条款</w:t>
      </w:r>
    </w:p>
    <w:p w14:paraId="65617E52"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 xml:space="preserve"> 7.1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w:t>
      </w:r>
      <w:r w:rsidRPr="00CD0386">
        <w:rPr>
          <w:rFonts w:ascii="宋体" w:hAnsi="宋体" w:cs="宋体" w:hint="eastAsia"/>
          <w:color w:val="333333"/>
          <w:kern w:val="0"/>
          <w:szCs w:val="21"/>
        </w:rPr>
        <w:lastRenderedPageBreak/>
        <w:t>措施，乙方应承担相应的法律责任。此保密义务不因合同的终止而免除；</w:t>
      </w:r>
    </w:p>
    <w:p w14:paraId="68380DE4"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7.2乙方应采取有效措施对甲方提供的资料和数据实施合乎规定（该类规定包括但不限于相关的保密法律、法规、规定、通知等）的保密处理措施，并对此负责；</w:t>
      </w:r>
    </w:p>
    <w:p w14:paraId="4979D891"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 xml:space="preserve"> 7.3乙方有义务遵守和配合执行甲方的保密管理规定与保密措施，并在项目实施完成后，归还甲方提供的全部资料。</w:t>
      </w:r>
    </w:p>
    <w:p w14:paraId="62760C5D"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 xml:space="preserve"> </w:t>
      </w:r>
      <w:r w:rsidRPr="00CD0386">
        <w:rPr>
          <w:rFonts w:ascii="宋体" w:hAnsi="宋体" w:cs="宋体" w:hint="eastAsia"/>
          <w:b/>
          <w:bCs/>
          <w:color w:val="333333"/>
          <w:kern w:val="0"/>
          <w:szCs w:val="21"/>
        </w:rPr>
        <w:t>八、不可抗力</w:t>
      </w:r>
    </w:p>
    <w:p w14:paraId="65C535E2"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 xml:space="preserve"> 8.1如果双方中任何一方遭遇法律规定的不可抗力，致使合同履行受阻时，履行合同的期限应予延长，延长的期限应由双方协商确定后达成书面协议；</w:t>
      </w:r>
    </w:p>
    <w:p w14:paraId="59B100BB"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 xml:space="preserve"> 8.2受事故影响的一方应在不可抗力的事故发生后尽快书面形式通知另一方，并在事故发生后5天内，将有关部门出具的证明文件送达另一方；</w:t>
      </w:r>
    </w:p>
    <w:p w14:paraId="7675F9C5"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 xml:space="preserve"> 8.3不可抗力使合同的某些内容需要变更时，双方应通过协商在5天内达成进一步履行合同的协议，因不可抗力致使合同不能继续履行的，合同终止。乙方提交已经完成的成果，并退还未完成部分的合同款项。</w:t>
      </w:r>
    </w:p>
    <w:p w14:paraId="26FBF3BA" w14:textId="77777777" w:rsidR="00677E56" w:rsidRPr="00CD0386" w:rsidRDefault="00000000">
      <w:pPr>
        <w:ind w:firstLineChars="150" w:firstLine="315"/>
        <w:rPr>
          <w:rFonts w:ascii="宋体" w:hAnsi="宋体" w:cs="宋体" w:hint="eastAsia"/>
          <w:color w:val="333333"/>
          <w:kern w:val="0"/>
          <w:szCs w:val="21"/>
        </w:rPr>
      </w:pPr>
      <w:r w:rsidRPr="00CD0386">
        <w:rPr>
          <w:rFonts w:ascii="宋体" w:hAnsi="宋体" w:cs="宋体" w:hint="eastAsia"/>
          <w:color w:val="333333"/>
          <w:kern w:val="0"/>
          <w:szCs w:val="21"/>
        </w:rPr>
        <w:t xml:space="preserve"> </w:t>
      </w:r>
      <w:r w:rsidRPr="00CD0386">
        <w:rPr>
          <w:rFonts w:ascii="宋体" w:hAnsi="宋体" w:cs="宋体" w:hint="eastAsia"/>
          <w:b/>
          <w:bCs/>
          <w:color w:val="333333"/>
          <w:kern w:val="0"/>
          <w:szCs w:val="21"/>
        </w:rPr>
        <w:t>九、合同争议的解决</w:t>
      </w:r>
    </w:p>
    <w:p w14:paraId="2AC1F579"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9.1合同一经签订，不得擅自变更、中止或者终止合同。对确需变更、调整或者中止、终止合同的，应按规定履行相应的手续。</w:t>
      </w:r>
    </w:p>
    <w:p w14:paraId="6DF2E0B2"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9.2采购人在合同的履行期间以及履行期后，可以随时检查项目的执行情况，对招标标准、招标采购内容进行调查核实，并对发现的问题进行处理。</w:t>
      </w:r>
    </w:p>
    <w:p w14:paraId="19A30048"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9.3合同争议的解决：合同在履行过程中发生的争议，当事人双方应协商解决，协商达不成一致时，可向合同履行地人民法院提起诉讼。</w:t>
      </w:r>
    </w:p>
    <w:p w14:paraId="1D4E8820" w14:textId="77777777" w:rsidR="00677E56" w:rsidRPr="00CD0386" w:rsidRDefault="00000000">
      <w:pPr>
        <w:ind w:firstLine="422"/>
        <w:rPr>
          <w:rFonts w:ascii="宋体" w:hAnsi="宋体" w:cs="宋体" w:hint="eastAsia"/>
          <w:b/>
          <w:bCs/>
          <w:color w:val="333333"/>
          <w:kern w:val="0"/>
          <w:szCs w:val="21"/>
        </w:rPr>
      </w:pPr>
      <w:r w:rsidRPr="00CD0386">
        <w:rPr>
          <w:rFonts w:ascii="宋体" w:hAnsi="宋体" w:cs="宋体" w:hint="eastAsia"/>
          <w:b/>
          <w:bCs/>
          <w:color w:val="333333"/>
          <w:kern w:val="0"/>
          <w:szCs w:val="21"/>
        </w:rPr>
        <w:t>十、违约解除合同</w:t>
      </w:r>
    </w:p>
    <w:p w14:paraId="68C8EF6A"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10.1乙方未能在合同规定的期间或甲方同意延长的期间内提供全部或部分服务,或在本合同履行过程中有腐败和欺诈行为的，甲方可向乙方发出书面通知，并部分或全部终止合同。同时保留向乙方追诉的权利。“腐败行为”是指提供/给予/接受或索取任何有价值的东西来影响甲方在合同签订、履行过程中的行为；“欺诈行为”是指为了影响合同签订、履行过程，以谎报事实的方法，损害甲方的利益的行为；</w:t>
      </w:r>
    </w:p>
    <w:p w14:paraId="7F95B3C2"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10.2在甲方部分或全部解除合同之后，甲方在全部或部分获取与未交付的服务类似的服务时，乙方应承担甲方获取类似服务而产生的额外支出。部分解除合同的，乙方应继续履行合同中未解除的部分。</w:t>
      </w:r>
    </w:p>
    <w:p w14:paraId="2D1E1C27" w14:textId="77777777" w:rsidR="00677E56" w:rsidRPr="00CD0386" w:rsidRDefault="00000000">
      <w:pPr>
        <w:ind w:firstLine="422"/>
        <w:rPr>
          <w:rFonts w:ascii="宋体" w:hAnsi="宋体" w:cs="宋体" w:hint="eastAsia"/>
          <w:b/>
          <w:bCs/>
          <w:color w:val="333333"/>
          <w:kern w:val="0"/>
          <w:szCs w:val="21"/>
        </w:rPr>
      </w:pPr>
      <w:r w:rsidRPr="00CD0386">
        <w:rPr>
          <w:rFonts w:ascii="宋体" w:hAnsi="宋体" w:cs="宋体" w:hint="eastAsia"/>
          <w:b/>
          <w:bCs/>
          <w:color w:val="333333"/>
          <w:kern w:val="0"/>
          <w:szCs w:val="21"/>
        </w:rPr>
        <w:t>十一、合同生效及其他</w:t>
      </w:r>
    </w:p>
    <w:p w14:paraId="772AD59D"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lastRenderedPageBreak/>
        <w:t>11.1本合同经甲乙双方及代理机构签字盖章后生效；</w:t>
      </w:r>
    </w:p>
    <w:p w14:paraId="4151D2E2"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11.2本合同中所带的附件，具备合同本身同样的法律效力；</w:t>
      </w:r>
    </w:p>
    <w:p w14:paraId="7B1402D6"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11.3本合同一式</w:t>
      </w:r>
      <w:r w:rsidRPr="00CD0386">
        <w:rPr>
          <w:rFonts w:ascii="宋体" w:hAnsi="宋体" w:cs="宋体" w:hint="eastAsia"/>
          <w:color w:val="333333"/>
          <w:kern w:val="0"/>
          <w:szCs w:val="21"/>
          <w:u w:val="single"/>
        </w:rPr>
        <w:t xml:space="preserve">   </w:t>
      </w:r>
      <w:r w:rsidRPr="00CD0386">
        <w:rPr>
          <w:rFonts w:ascii="宋体" w:hAnsi="宋体" w:cs="宋体" w:hint="eastAsia"/>
          <w:color w:val="333333"/>
          <w:kern w:val="0"/>
          <w:szCs w:val="21"/>
        </w:rPr>
        <w:t>份，其中，甲方</w:t>
      </w:r>
      <w:r w:rsidRPr="00CD0386">
        <w:rPr>
          <w:rFonts w:ascii="宋体" w:hAnsi="宋体" w:cs="宋体" w:hint="eastAsia"/>
          <w:color w:val="333333"/>
          <w:kern w:val="0"/>
          <w:szCs w:val="21"/>
          <w:u w:val="single"/>
        </w:rPr>
        <w:t xml:space="preserve">  </w:t>
      </w:r>
      <w:r w:rsidRPr="00CD0386">
        <w:rPr>
          <w:rFonts w:ascii="宋体" w:hAnsi="宋体" w:cs="宋体" w:hint="eastAsia"/>
          <w:color w:val="333333"/>
          <w:kern w:val="0"/>
          <w:szCs w:val="21"/>
        </w:rPr>
        <w:t>份，乙方</w:t>
      </w:r>
      <w:r w:rsidRPr="00CD0386">
        <w:rPr>
          <w:rFonts w:ascii="宋体" w:hAnsi="宋体" w:cs="宋体" w:hint="eastAsia"/>
          <w:color w:val="333333"/>
          <w:kern w:val="0"/>
          <w:szCs w:val="21"/>
          <w:u w:val="single"/>
        </w:rPr>
        <w:t xml:space="preserve">   </w:t>
      </w:r>
      <w:r w:rsidRPr="00CD0386">
        <w:rPr>
          <w:rFonts w:ascii="宋体" w:hAnsi="宋体" w:cs="宋体" w:hint="eastAsia"/>
          <w:color w:val="333333"/>
          <w:kern w:val="0"/>
          <w:szCs w:val="21"/>
        </w:rPr>
        <w:t>份，监管单位</w:t>
      </w:r>
      <w:r w:rsidRPr="00CD0386">
        <w:rPr>
          <w:rFonts w:ascii="宋体" w:hAnsi="宋体" w:cs="宋体" w:hint="eastAsia"/>
          <w:color w:val="333333"/>
          <w:kern w:val="0"/>
          <w:szCs w:val="21"/>
          <w:u w:val="single"/>
        </w:rPr>
        <w:t xml:space="preserve">   </w:t>
      </w:r>
      <w:r w:rsidRPr="00CD0386">
        <w:rPr>
          <w:rFonts w:ascii="宋体" w:hAnsi="宋体" w:cs="宋体" w:hint="eastAsia"/>
          <w:color w:val="333333"/>
          <w:kern w:val="0"/>
          <w:szCs w:val="21"/>
        </w:rPr>
        <w:t>份。均具有同等法律效力。</w:t>
      </w:r>
    </w:p>
    <w:p w14:paraId="49BDCAAC"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11.4乙方收款账号信息如下：</w:t>
      </w:r>
    </w:p>
    <w:p w14:paraId="1114F6F0"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11.4.1开户名称：</w:t>
      </w:r>
      <w:r w:rsidRPr="00CD0386">
        <w:rPr>
          <w:rFonts w:ascii="宋体" w:hAnsi="宋体" w:cs="宋体" w:hint="eastAsia"/>
          <w:color w:val="333333"/>
          <w:kern w:val="0"/>
          <w:szCs w:val="21"/>
          <w:u w:val="single"/>
        </w:rPr>
        <w:t xml:space="preserve">                     </w:t>
      </w:r>
      <w:r w:rsidRPr="00CD0386">
        <w:rPr>
          <w:rFonts w:ascii="宋体" w:hAnsi="宋体" w:cs="宋体" w:hint="eastAsia"/>
          <w:color w:val="333333"/>
          <w:kern w:val="0"/>
          <w:szCs w:val="21"/>
        </w:rPr>
        <w:t xml:space="preserve"> ；</w:t>
      </w:r>
    </w:p>
    <w:p w14:paraId="6C520F7B"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11.4.2账    号：</w:t>
      </w:r>
      <w:r w:rsidRPr="00CD0386">
        <w:rPr>
          <w:rFonts w:ascii="宋体" w:hAnsi="宋体" w:cs="宋体" w:hint="eastAsia"/>
          <w:color w:val="333333"/>
          <w:kern w:val="0"/>
          <w:szCs w:val="21"/>
          <w:u w:val="single"/>
        </w:rPr>
        <w:t xml:space="preserve">                     </w:t>
      </w:r>
      <w:r w:rsidRPr="00CD0386">
        <w:rPr>
          <w:rFonts w:ascii="宋体" w:hAnsi="宋体" w:cs="宋体" w:hint="eastAsia"/>
          <w:color w:val="333333"/>
          <w:kern w:val="0"/>
          <w:szCs w:val="21"/>
        </w:rPr>
        <w:t xml:space="preserve"> ；</w:t>
      </w:r>
    </w:p>
    <w:p w14:paraId="2328C7AA"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11.4.3开户银行：                      ；</w:t>
      </w:r>
    </w:p>
    <w:p w14:paraId="6E808079"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11.5本合同未尽事宜，双方以补充合同完善。</w:t>
      </w:r>
    </w:p>
    <w:p w14:paraId="52CD993E"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 xml:space="preserve">甲方：（盖章）   </w:t>
      </w:r>
      <w:r w:rsidRPr="00CD0386">
        <w:rPr>
          <w:rFonts w:ascii="宋体" w:hAnsi="宋体" w:cs="宋体" w:hint="eastAsia"/>
          <w:color w:val="333333"/>
          <w:kern w:val="0"/>
          <w:szCs w:val="21"/>
        </w:rPr>
        <w:tab/>
      </w:r>
      <w:r w:rsidRPr="00CD0386">
        <w:rPr>
          <w:rFonts w:ascii="宋体" w:hAnsi="宋体" w:cs="宋体" w:hint="eastAsia"/>
          <w:color w:val="333333"/>
          <w:kern w:val="0"/>
          <w:szCs w:val="21"/>
        </w:rPr>
        <w:tab/>
      </w:r>
      <w:r w:rsidRPr="00CD0386">
        <w:rPr>
          <w:rFonts w:ascii="宋体" w:hAnsi="宋体" w:cs="宋体" w:hint="eastAsia"/>
          <w:color w:val="333333"/>
          <w:kern w:val="0"/>
          <w:szCs w:val="21"/>
        </w:rPr>
        <w:tab/>
        <w:t xml:space="preserve">       乙方：（盖章）</w:t>
      </w:r>
    </w:p>
    <w:p w14:paraId="347CBFF5"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法定代表人/授权代表：              法定代表人/授权代表：</w:t>
      </w:r>
    </w:p>
    <w:p w14:paraId="30DCEB14"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地    址：                         地    址：</w:t>
      </w:r>
    </w:p>
    <w:p w14:paraId="26332646"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开户银行：                         开户银行：</w:t>
      </w:r>
    </w:p>
    <w:p w14:paraId="13501443" w14:textId="77777777" w:rsidR="00677E56" w:rsidRPr="00CD0386" w:rsidRDefault="00000000">
      <w:pPr>
        <w:ind w:firstLine="420"/>
        <w:rPr>
          <w:rFonts w:ascii="宋体" w:hAnsi="宋体" w:cs="宋体" w:hint="eastAsia"/>
          <w:color w:val="333333"/>
          <w:kern w:val="0"/>
          <w:szCs w:val="21"/>
        </w:rPr>
      </w:pPr>
      <w:proofErr w:type="gramStart"/>
      <w:r w:rsidRPr="00CD0386">
        <w:rPr>
          <w:rFonts w:ascii="宋体" w:hAnsi="宋体" w:cs="宋体" w:hint="eastAsia"/>
          <w:color w:val="333333"/>
          <w:kern w:val="0"/>
          <w:szCs w:val="21"/>
        </w:rPr>
        <w:t>账</w:t>
      </w:r>
      <w:proofErr w:type="gramEnd"/>
      <w:r w:rsidRPr="00CD0386">
        <w:rPr>
          <w:rFonts w:ascii="宋体" w:hAnsi="宋体" w:cs="宋体" w:hint="eastAsia"/>
          <w:color w:val="333333"/>
          <w:kern w:val="0"/>
          <w:szCs w:val="21"/>
        </w:rPr>
        <w:t xml:space="preserve">    号：                         </w:t>
      </w:r>
      <w:proofErr w:type="gramStart"/>
      <w:r w:rsidRPr="00CD0386">
        <w:rPr>
          <w:rFonts w:ascii="宋体" w:hAnsi="宋体" w:cs="宋体" w:hint="eastAsia"/>
          <w:color w:val="333333"/>
          <w:kern w:val="0"/>
          <w:szCs w:val="21"/>
        </w:rPr>
        <w:t>账</w:t>
      </w:r>
      <w:proofErr w:type="gramEnd"/>
      <w:r w:rsidRPr="00CD0386">
        <w:rPr>
          <w:rFonts w:ascii="宋体" w:hAnsi="宋体" w:cs="宋体" w:hint="eastAsia"/>
          <w:color w:val="333333"/>
          <w:kern w:val="0"/>
          <w:szCs w:val="21"/>
        </w:rPr>
        <w:t xml:space="preserve">    号：</w:t>
      </w:r>
    </w:p>
    <w:p w14:paraId="02261719"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电    话：                         电    话：</w:t>
      </w:r>
    </w:p>
    <w:p w14:paraId="0A50DBDF" w14:textId="77777777" w:rsidR="00677E56" w:rsidRPr="00CD0386" w:rsidRDefault="00000000">
      <w:pPr>
        <w:ind w:firstLine="420"/>
        <w:rPr>
          <w:rFonts w:ascii="宋体" w:hAnsi="宋体" w:cs="宋体" w:hint="eastAsia"/>
          <w:color w:val="333333"/>
          <w:kern w:val="0"/>
          <w:szCs w:val="21"/>
        </w:rPr>
      </w:pPr>
      <w:r w:rsidRPr="00CD0386">
        <w:rPr>
          <w:rFonts w:ascii="宋体" w:hAnsi="宋体" w:cs="宋体" w:hint="eastAsia"/>
          <w:color w:val="333333"/>
          <w:kern w:val="0"/>
          <w:szCs w:val="21"/>
        </w:rPr>
        <w:t>传    真：                         传    真：</w:t>
      </w:r>
    </w:p>
    <w:p w14:paraId="5B0FBFEC" w14:textId="77777777" w:rsidR="00677E56" w:rsidRPr="00CD0386" w:rsidRDefault="00000000">
      <w:pPr>
        <w:ind w:firstLine="420"/>
        <w:rPr>
          <w:rFonts w:ascii="宋体" w:hAnsi="宋体"/>
          <w:szCs w:val="21"/>
        </w:rPr>
      </w:pPr>
      <w:r w:rsidRPr="00CD0386">
        <w:rPr>
          <w:rFonts w:ascii="宋体" w:hAnsi="宋体" w:cs="宋体" w:hint="eastAsia"/>
          <w:color w:val="333333"/>
          <w:kern w:val="0"/>
          <w:szCs w:val="21"/>
        </w:rPr>
        <w:t xml:space="preserve">签约日期：  年   月  日 </w:t>
      </w:r>
      <w:r w:rsidRPr="00CD0386">
        <w:rPr>
          <w:rFonts w:ascii="宋体" w:hAnsi="宋体" w:cs="宋体" w:hint="eastAsia"/>
          <w:color w:val="333333"/>
          <w:kern w:val="0"/>
          <w:szCs w:val="21"/>
        </w:rPr>
        <w:tab/>
      </w:r>
      <w:r w:rsidRPr="00CD0386">
        <w:rPr>
          <w:rFonts w:ascii="宋体" w:hAnsi="宋体" w:cs="宋体" w:hint="eastAsia"/>
          <w:color w:val="333333"/>
          <w:kern w:val="0"/>
          <w:szCs w:val="21"/>
        </w:rPr>
        <w:tab/>
        <w:t xml:space="preserve">    签约日期：  年  月   日</w:t>
      </w:r>
    </w:p>
    <w:sectPr w:rsidR="00677E56" w:rsidRPr="00CD03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6E255" w14:textId="77777777" w:rsidR="00670850" w:rsidRDefault="00670850">
      <w:pPr>
        <w:spacing w:line="240" w:lineRule="auto"/>
        <w:ind w:firstLine="420"/>
      </w:pPr>
      <w:r>
        <w:separator/>
      </w:r>
    </w:p>
  </w:endnote>
  <w:endnote w:type="continuationSeparator" w:id="0">
    <w:p w14:paraId="229A21C4" w14:textId="77777777" w:rsidR="00670850" w:rsidRDefault="00670850">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1A757" w14:textId="77777777" w:rsidR="00670850" w:rsidRDefault="00670850">
      <w:pPr>
        <w:ind w:firstLine="420"/>
      </w:pPr>
      <w:r>
        <w:separator/>
      </w:r>
    </w:p>
  </w:footnote>
  <w:footnote w:type="continuationSeparator" w:id="0">
    <w:p w14:paraId="671E06DB" w14:textId="77777777" w:rsidR="00670850" w:rsidRDefault="00670850">
      <w:pPr>
        <w:ind w:firstLine="42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CACB501"/>
    <w:multiLevelType w:val="singleLevel"/>
    <w:tmpl w:val="9CACB501"/>
    <w:lvl w:ilvl="0">
      <w:start w:val="1"/>
      <w:numFmt w:val="chineseCounting"/>
      <w:suff w:val="nothing"/>
      <w:lvlText w:val="%1、"/>
      <w:lvlJc w:val="left"/>
      <w:rPr>
        <w:rFonts w:hint="eastAsia"/>
      </w:rPr>
    </w:lvl>
  </w:abstractNum>
  <w:num w:numId="1" w16cid:durableId="499388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RjNjQ1M2RhMzQxYTI0YWZiYTk4MWRmZWYxMWFiMDcifQ=="/>
  </w:docVars>
  <w:rsids>
    <w:rsidRoot w:val="00677E56"/>
    <w:rsid w:val="00670850"/>
    <w:rsid w:val="00677E56"/>
    <w:rsid w:val="00AE5EB2"/>
    <w:rsid w:val="00CD0386"/>
    <w:rsid w:val="6A9C4588"/>
    <w:rsid w:val="702E4172"/>
    <w:rsid w:val="70EA5F89"/>
    <w:rsid w:val="71DC6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26371D"/>
  <w15:docId w15:val="{13023133-11F3-44B6-AD4B-51DF91DAA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360" w:lineRule="auto"/>
      <w:ind w:firstLineChars="200" w:firstLine="20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1394</Words>
  <Characters>1464</Characters>
  <Application>Microsoft Office Word</Application>
  <DocSecurity>0</DocSecurity>
  <Lines>66</Lines>
  <Paragraphs>79</Paragraphs>
  <ScaleCrop>false</ScaleCrop>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琳 黄</cp:lastModifiedBy>
  <cp:revision>2</cp:revision>
  <dcterms:created xsi:type="dcterms:W3CDTF">2023-12-02T05:27:00Z</dcterms:created>
  <dcterms:modified xsi:type="dcterms:W3CDTF">2025-06-19T02:17:00Z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3574E205413141B58994DE52FA98A7ED_12</vt:lpwstr>
  </property>
</Properties>
</file>