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left"/>
        <w:rPr>
          <w:rFonts w:cs="宋体" w:asciiTheme="minorEastAsia" w:hAnsiTheme="minorEastAsia"/>
          <w:b/>
          <w:bCs/>
          <w:kern w:val="0"/>
          <w:sz w:val="24"/>
        </w:rPr>
      </w:pPr>
      <w:r>
        <w:rPr>
          <w:rFonts w:hint="eastAsia" w:cs="宋体" w:asciiTheme="minorEastAsia" w:hAnsiTheme="minorEastAsia"/>
          <w:b/>
          <w:bCs/>
          <w:kern w:val="0"/>
          <w:sz w:val="24"/>
        </w:rPr>
        <w:t>投标方案说明</w:t>
      </w:r>
    </w:p>
    <w:p>
      <w:pPr>
        <w:widowControl/>
        <w:spacing w:line="480" w:lineRule="atLeast"/>
        <w:jc w:val="left"/>
        <w:rPr>
          <w:rFonts w:cs="宋体" w:asciiTheme="minorEastAsia" w:hAnsiTheme="minorEastAsia"/>
          <w:kern w:val="0"/>
          <w:sz w:val="24"/>
        </w:rPr>
      </w:pPr>
    </w:p>
    <w:p>
      <w:pPr>
        <w:pStyle w:val="5"/>
        <w:rPr>
          <w:b/>
          <w:bCs/>
        </w:rPr>
      </w:pPr>
      <w:r>
        <w:t>一、</w:t>
      </w:r>
      <w:r>
        <w:rPr>
          <w:rFonts w:hint="eastAsia"/>
        </w:rPr>
        <w:t>投标人</w:t>
      </w:r>
      <w:r>
        <w:t>企业简介。</w:t>
      </w:r>
    </w:p>
    <w:p>
      <w:pPr>
        <w:pStyle w:val="5"/>
        <w:rPr>
          <w:rFonts w:hint="eastAsia"/>
        </w:rPr>
      </w:pPr>
      <w:r>
        <w:t>二、</w:t>
      </w:r>
      <w:r>
        <w:rPr>
          <w:rFonts w:hint="eastAsia"/>
        </w:rPr>
        <w:t>投标人</w:t>
      </w:r>
      <w:r>
        <w:t>根据采购内容及评审内容要求，自主编写方案说明</w:t>
      </w:r>
      <w:r>
        <w:rPr>
          <w:rFonts w:hint="eastAsia"/>
        </w:rPr>
        <w:t>。</w:t>
      </w:r>
    </w:p>
    <w:p>
      <w:pPr>
        <w:pStyle w:val="5"/>
        <w:rPr>
          <w:rFonts w:hint="eastAsia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课程拍摄及后期制作方案</w:t>
      </w:r>
    </w:p>
    <w:p>
      <w:pPr>
        <w:pStyle w:val="5"/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投入设备</w:t>
      </w:r>
    </w:p>
    <w:p>
      <w:pPr>
        <w:pStyle w:val="5"/>
        <w:rPr>
          <w:rFonts w:hint="eastAsia"/>
        </w:rPr>
      </w:pPr>
      <w:r>
        <w:rPr>
          <w:rFonts w:hint="eastAsia"/>
          <w:lang w:val="en-US" w:eastAsia="zh-CN"/>
        </w:rPr>
        <w:t>3、</w:t>
      </w:r>
      <w:r>
        <w:rPr>
          <w:rFonts w:hint="eastAsia"/>
        </w:rPr>
        <w:t>进度安排</w:t>
      </w:r>
    </w:p>
    <w:p>
      <w:pPr>
        <w:pStyle w:val="5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4、项目负责人</w:t>
      </w:r>
    </w:p>
    <w:p>
      <w:pPr>
        <w:pStyle w:val="5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5、团队人员（</w:t>
      </w:r>
      <w:bookmarkStart w:id="0" w:name="OLE_LINK6"/>
      <w:r>
        <w:rPr>
          <w:rFonts w:hint="eastAsia"/>
          <w:lang w:val="en-US" w:eastAsia="zh-CN"/>
        </w:rPr>
        <w:t>除项目负责人外</w:t>
      </w:r>
      <w:bookmarkEnd w:id="0"/>
      <w:r>
        <w:rPr>
          <w:rFonts w:hint="eastAsia"/>
          <w:lang w:val="en-US" w:eastAsia="zh-CN"/>
        </w:rPr>
        <w:t>）</w:t>
      </w:r>
    </w:p>
    <w:p>
      <w:pPr>
        <w:pStyle w:val="5"/>
        <w:rPr>
          <w:rFonts w:hint="eastAsia"/>
        </w:rPr>
      </w:pPr>
      <w:r>
        <w:rPr>
          <w:rFonts w:hint="eastAsia"/>
          <w:lang w:val="en-US" w:eastAsia="zh-CN"/>
        </w:rPr>
        <w:t>6、</w:t>
      </w:r>
      <w:r>
        <w:rPr>
          <w:rFonts w:hint="eastAsia"/>
        </w:rPr>
        <w:t>人员配置</w:t>
      </w:r>
    </w:p>
    <w:p>
      <w:pPr>
        <w:pStyle w:val="5"/>
        <w:rPr>
          <w:rFonts w:hint="eastAsia"/>
        </w:rPr>
      </w:pPr>
      <w:r>
        <w:rPr>
          <w:rFonts w:hint="eastAsia"/>
          <w:lang w:val="en-US" w:eastAsia="zh-CN"/>
        </w:rPr>
        <w:t>7、</w:t>
      </w:r>
      <w:r>
        <w:rPr>
          <w:rFonts w:hint="eastAsia"/>
        </w:rPr>
        <w:t>培训方案</w:t>
      </w:r>
    </w:p>
    <w:p>
      <w:pPr>
        <w:pStyle w:val="5"/>
        <w:rPr>
          <w:rFonts w:hint="eastAsia"/>
        </w:rPr>
      </w:pPr>
      <w:r>
        <w:rPr>
          <w:rFonts w:hint="eastAsia"/>
          <w:lang w:val="en-US" w:eastAsia="zh-CN"/>
        </w:rPr>
        <w:t>8、</w:t>
      </w:r>
      <w:r>
        <w:rPr>
          <w:rFonts w:hint="eastAsia"/>
        </w:rPr>
        <w:t>演示</w:t>
      </w:r>
    </w:p>
    <w:p>
      <w:pPr>
        <w:pStyle w:val="5"/>
        <w:rPr>
          <w:rFonts w:hint="eastAsia"/>
        </w:rPr>
      </w:pPr>
      <w:r>
        <w:rPr>
          <w:rFonts w:hint="eastAsia"/>
        </w:rPr>
        <w:t>现场演示时间不超过15分钟（不含现场提问及解答时间）；演示要求投标人自备笔记本电脑及相关设备，演示时网络连接由投标人自行解决。演示地点同线下递交文件地点</w:t>
      </w:r>
      <w:r>
        <w:rPr>
          <w:rFonts w:hint="eastAsia"/>
          <w:lang w:eastAsia="zh-CN"/>
        </w:rPr>
        <w:t>（</w:t>
      </w:r>
      <w:r>
        <w:rPr>
          <w:rFonts w:hint="eastAsia" w:cs="Times New Roman" w:asciiTheme="minorEastAsia" w:hAnsiTheme="minorEastAsia"/>
          <w:kern w:val="0"/>
          <w:sz w:val="24"/>
        </w:rPr>
        <w:t>西安市雁展路1111号莱安中心T6-15层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，演示时间同开标时间</w:t>
      </w:r>
      <w:r>
        <w:rPr>
          <w:rFonts w:hint="eastAsia"/>
          <w:lang w:eastAsia="zh-CN"/>
        </w:rPr>
        <w:t>（同在线递交电子投标文件截止时间一致）</w:t>
      </w:r>
      <w:r>
        <w:rPr>
          <w:rFonts w:hint="eastAsia"/>
        </w:rPr>
        <w:t>。</w:t>
      </w:r>
    </w:p>
    <w:p>
      <w:pPr>
        <w:pStyle w:val="5"/>
        <w:rPr>
          <w:rFonts w:hint="eastAsia"/>
        </w:rPr>
      </w:pPr>
      <w:r>
        <w:rPr>
          <w:rFonts w:hint="eastAsia"/>
          <w:lang w:val="en-US" w:eastAsia="zh-CN"/>
        </w:rPr>
        <w:t>9、</w:t>
      </w:r>
      <w:r>
        <w:rPr>
          <w:rFonts w:hint="eastAsia"/>
        </w:rPr>
        <w:t>业绩</w:t>
      </w:r>
      <w:bookmarkStart w:id="1" w:name="_GoBack"/>
      <w:bookmarkEnd w:id="1"/>
    </w:p>
    <w:p>
      <w:pPr>
        <w:pStyle w:val="5"/>
        <w:rPr>
          <w:b/>
          <w:bCs/>
        </w:rPr>
      </w:pPr>
      <w:r>
        <w:t>三、</w:t>
      </w:r>
      <w:r>
        <w:rPr>
          <w:rFonts w:hint="eastAsia"/>
        </w:rPr>
        <w:t>投标人</w:t>
      </w:r>
      <w:r>
        <w:t>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4BC41511"/>
    <w:rsid w:val="4BC41511"/>
    <w:rsid w:val="7CE5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宋体" w:hAnsi="宋体" w:eastAsia="宋体" w:cs="宋体"/>
      <w:sz w:val="24"/>
      <w:lang w:val="zh-CN" w:bidi="zh-CN"/>
    </w:rPr>
  </w:style>
  <w:style w:type="paragraph" w:customStyle="1" w:styleId="3">
    <w:name w:val="Default"/>
    <w:next w:val="4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4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Calibri" w:hAnsi="Calibri" w:eastAsia="宋体" w:cs="Times New Roman"/>
      <w:i/>
      <w:sz w:val="21"/>
      <w:lang w:val="en-US" w:eastAsia="zh-CN" w:bidi="ar-SA"/>
    </w:rPr>
  </w:style>
  <w:style w:type="paragraph" w:styleId="5">
    <w:name w:val="Normal (Web)"/>
    <w:basedOn w:val="1"/>
    <w:qFormat/>
    <w:uiPriority w:val="0"/>
    <w:pPr>
      <w:widowControl/>
      <w:adjustRightInd w:val="0"/>
      <w:snapToGrid w:val="0"/>
      <w:spacing w:line="500" w:lineRule="exact"/>
      <w:ind w:firstLine="420"/>
      <w:jc w:val="left"/>
    </w:pPr>
    <w:rPr>
      <w:rFonts w:cs="Times New Roman" w:asciiTheme="minorEastAsia" w:hAnsiTheme="minorEastAsia"/>
      <w:kern w:val="0"/>
      <w:sz w:val="24"/>
    </w:rPr>
  </w:style>
  <w:style w:type="paragraph" w:customStyle="1" w:styleId="8">
    <w:name w:val="null3"/>
    <w:hidden/>
    <w:qFormat/>
    <w:uiPriority w:val="0"/>
    <w:pPr>
      <w:jc w:val="center"/>
      <w:outlineLvl w:val="1"/>
    </w:pPr>
    <w:rPr>
      <w:rFonts w:ascii="宋体" w:hAnsi="宋体" w:eastAsia="宋体" w:cs="宋体"/>
      <w:b/>
      <w:bCs/>
      <w:color w:val="333333"/>
      <w:sz w:val="39"/>
      <w:szCs w:val="39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234</Characters>
  <Lines>0</Lines>
  <Paragraphs>0</Paragraphs>
  <TotalTime>0</TotalTime>
  <ScaleCrop>false</ScaleCrop>
  <LinksUpToDate>false</LinksUpToDate>
  <CharactersWithSpaces>234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2025-06-18T09:18:00Z</dcterms:created>
  <dc:creator>ANNY</dc:creator>
  <cp:lastModifiedBy>ANNY</cp:lastModifiedBy>
  <dcterms:modified xsi:type="dcterms:W3CDTF">2025-06-18T11:54:57Z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8D201D0A407C47CFB2202AC03E925295_11</vt:lpwstr>
  </property>
</Properties>
</file>