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997F9">
      <w:pPr>
        <w:spacing w:line="360" w:lineRule="auto"/>
        <w:ind w:left="1532" w:hanging="1532" w:hangingChars="545"/>
        <w:jc w:val="center"/>
        <w:rPr>
          <w:b/>
          <w:bCs/>
          <w:sz w:val="28"/>
          <w:szCs w:val="28"/>
        </w:rPr>
      </w:pPr>
      <w:r>
        <w:rPr>
          <w:rFonts w:hint="eastAsia"/>
          <w:b/>
          <w:bCs/>
          <w:sz w:val="28"/>
          <w:szCs w:val="28"/>
        </w:rPr>
        <w:t>供应商应提</w:t>
      </w:r>
      <w:bookmarkStart w:id="14" w:name="_GoBack"/>
      <w:bookmarkEnd w:id="14"/>
      <w:r>
        <w:rPr>
          <w:rFonts w:hint="eastAsia"/>
          <w:b/>
          <w:bCs/>
          <w:sz w:val="28"/>
          <w:szCs w:val="28"/>
        </w:rPr>
        <w:t>供的资格证明材料</w:t>
      </w:r>
    </w:p>
    <w:p w14:paraId="78B582B6">
      <w:pPr>
        <w:spacing w:line="360" w:lineRule="auto"/>
        <w:ind w:left="1313" w:hanging="1313" w:hangingChars="545"/>
        <w:rPr>
          <w:b/>
          <w:bCs/>
          <w:sz w:val="24"/>
        </w:rPr>
      </w:pPr>
      <w:r>
        <w:rPr>
          <w:rFonts w:hint="eastAsia"/>
          <w:b/>
          <w:bCs/>
          <w:sz w:val="24"/>
        </w:rPr>
        <w:t>采购项目名称：</w:t>
      </w:r>
      <w:r>
        <w:rPr>
          <w:sz w:val="24"/>
        </w:rPr>
        <w:t>{</w:t>
      </w:r>
      <w:r>
        <w:rPr>
          <w:rFonts w:hint="eastAsia"/>
          <w:sz w:val="24"/>
        </w:rPr>
        <w:t>请填写采购项目名称</w:t>
      </w:r>
      <w:r>
        <w:rPr>
          <w:sz w:val="24"/>
        </w:rPr>
        <w:t>}</w:t>
      </w:r>
    </w:p>
    <w:p w14:paraId="2D6D2B36">
      <w:pPr>
        <w:spacing w:line="360" w:lineRule="auto"/>
        <w:rPr>
          <w:sz w:val="24"/>
        </w:rPr>
      </w:pPr>
      <w:r>
        <w:rPr>
          <w:rFonts w:hint="eastAsia"/>
          <w:b/>
          <w:bCs/>
          <w:sz w:val="24"/>
        </w:rPr>
        <w:t>采购项目编号：</w:t>
      </w:r>
      <w:r>
        <w:rPr>
          <w:sz w:val="24"/>
        </w:rPr>
        <w:t>{</w:t>
      </w:r>
      <w:r>
        <w:rPr>
          <w:rFonts w:hint="eastAsia"/>
          <w:sz w:val="24"/>
        </w:rPr>
        <w:t>请填写采购项目编号</w:t>
      </w:r>
      <w:r>
        <w:rPr>
          <w:sz w:val="24"/>
        </w:rPr>
        <w:t>}</w:t>
      </w:r>
    </w:p>
    <w:p w14:paraId="2AE53A54">
      <w:pPr>
        <w:spacing w:line="360" w:lineRule="auto"/>
        <w:rPr>
          <w:rFonts w:ascii="宋体" w:hAnsi="宋体" w:cs="宋体"/>
          <w:b/>
          <w:bCs/>
          <w:sz w:val="24"/>
        </w:rPr>
      </w:pPr>
      <w:r>
        <w:rPr>
          <w:rFonts w:hint="eastAsia"/>
          <w:b/>
          <w:bCs/>
          <w:sz w:val="24"/>
        </w:rPr>
        <w:t>采购包号：</w:t>
      </w:r>
      <w:r>
        <w:rPr>
          <w:sz w:val="24"/>
        </w:rPr>
        <w:t>{</w:t>
      </w:r>
      <w:r>
        <w:rPr>
          <w:rFonts w:hint="eastAsia"/>
          <w:sz w:val="24"/>
        </w:rPr>
        <w:t>请填写采购包编号</w:t>
      </w:r>
      <w:r>
        <w:rPr>
          <w:sz w:val="24"/>
        </w:rPr>
        <w:t xml:space="preserve">}  </w:t>
      </w:r>
    </w:p>
    <w:p w14:paraId="5B36964F">
      <w:pPr>
        <w:adjustRightInd w:val="0"/>
        <w:snapToGrid w:val="0"/>
        <w:spacing w:line="360" w:lineRule="auto"/>
        <w:jc w:val="center"/>
        <w:rPr>
          <w:rFonts w:cs="宋体"/>
          <w:b/>
          <w:bCs/>
          <w:color w:val="333333"/>
          <w:sz w:val="24"/>
          <w:shd w:val="clear" w:color="auto" w:fill="FFFFFF"/>
        </w:rPr>
      </w:pPr>
      <w:r>
        <w:rPr>
          <w:rFonts w:hint="eastAsia" w:cs="宋体"/>
          <w:b/>
          <w:bCs/>
          <w:color w:val="333333"/>
          <w:sz w:val="24"/>
          <w:shd w:val="clear" w:color="auto" w:fill="FFFFFF"/>
        </w:rPr>
        <w:t>【</w:t>
      </w:r>
      <w:r>
        <w:rPr>
          <w:rFonts w:cs="宋体"/>
          <w:b/>
          <w:bCs/>
          <w:color w:val="333333"/>
          <w:sz w:val="24"/>
          <w:shd w:val="clear" w:color="auto" w:fill="FFFFFF"/>
        </w:rPr>
        <w:t>一般资格审查</w:t>
      </w:r>
      <w:r>
        <w:rPr>
          <w:rFonts w:hint="eastAsia" w:cs="宋体"/>
          <w:b/>
          <w:bCs/>
          <w:color w:val="333333"/>
          <w:sz w:val="24"/>
          <w:shd w:val="clear" w:color="auto" w:fill="FFFFFF"/>
        </w:rPr>
        <w:t>】</w:t>
      </w:r>
    </w:p>
    <w:p w14:paraId="3E86BC71">
      <w:pPr>
        <w:adjustRightInd w:val="0"/>
        <w:snapToGrid w:val="0"/>
        <w:spacing w:line="360" w:lineRule="auto"/>
        <w:ind w:firstLine="40" w:firstLineChars="200"/>
        <w:jc w:val="center"/>
        <w:rPr>
          <w:rFonts w:cs="宋体"/>
          <w:b/>
          <w:bCs/>
          <w:color w:val="333333"/>
          <w:sz w:val="2"/>
          <w:szCs w:val="2"/>
          <w:shd w:val="clear" w:color="auto" w:fill="FFFFFF"/>
        </w:rPr>
      </w:pPr>
    </w:p>
    <w:p w14:paraId="4E1E3719">
      <w:pPr>
        <w:adjustRightInd w:val="0"/>
        <w:snapToGrid w:val="0"/>
        <w:spacing w:line="360" w:lineRule="auto"/>
        <w:ind w:firstLine="480" w:firstLineChars="20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1.供应商应具备《中华人民共和国政府采购法》第二十二条规定的条件：</w:t>
      </w:r>
    </w:p>
    <w:p w14:paraId="2F94CA13">
      <w:pPr>
        <w:adjustRightInd w:val="0"/>
        <w:snapToGrid w:val="0"/>
        <w:spacing w:line="360" w:lineRule="auto"/>
        <w:ind w:firstLine="482" w:firstLineChars="200"/>
        <w:rPr>
          <w:rFonts w:ascii="宋体" w:hAnsi="宋体" w:eastAsia="宋体" w:cs="宋体"/>
          <w:b/>
          <w:bCs/>
          <w:sz w:val="24"/>
        </w:rPr>
      </w:pPr>
      <w:r>
        <w:rPr>
          <w:rFonts w:hint="eastAsia" w:ascii="宋体" w:hAnsi="宋体" w:eastAsia="宋体" w:cs="宋体"/>
          <w:b/>
          <w:bCs/>
          <w:color w:val="333333"/>
          <w:sz w:val="24"/>
          <w:shd w:val="clear" w:color="auto" w:fill="FFFFFF"/>
        </w:rPr>
        <w:t>评审依据：</w:t>
      </w:r>
      <w:r>
        <w:rPr>
          <w:rFonts w:hint="eastAsia" w:ascii="宋体" w:hAnsi="宋体" w:eastAsia="宋体" w:cs="宋体"/>
          <w:b/>
          <w:bCs/>
          <w:sz w:val="24"/>
        </w:rPr>
        <w:t>供应商需在项目电子化交易系统中按要求填写《投标函》完成承诺并进行电子签章。</w:t>
      </w:r>
    </w:p>
    <w:p w14:paraId="09FB85D0">
      <w:pPr>
        <w:adjustRightInd w:val="0"/>
        <w:snapToGrid w:val="0"/>
        <w:spacing w:line="360" w:lineRule="auto"/>
        <w:ind w:firstLine="480" w:firstLineChars="20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2.供应商应提供健全的财务会计制度的证明材料；</w:t>
      </w:r>
    </w:p>
    <w:p w14:paraId="1BD9DD1B">
      <w:pPr>
        <w:adjustRightInd w:val="0"/>
        <w:snapToGrid w:val="0"/>
        <w:spacing w:line="360" w:lineRule="auto"/>
        <w:ind w:firstLine="482" w:firstLineChars="200"/>
        <w:rPr>
          <w:rFonts w:ascii="宋体" w:hAnsi="宋体" w:eastAsia="宋体" w:cs="宋体"/>
          <w:color w:val="333333"/>
          <w:sz w:val="24"/>
          <w:shd w:val="clear" w:color="auto" w:fill="FFFFFF"/>
        </w:rPr>
      </w:pPr>
      <w:r>
        <w:rPr>
          <w:rFonts w:hint="eastAsia" w:ascii="宋体" w:hAnsi="宋体" w:eastAsia="宋体" w:cs="宋体"/>
          <w:b/>
          <w:bCs/>
          <w:color w:val="333333"/>
          <w:sz w:val="24"/>
          <w:shd w:val="clear" w:color="auto" w:fill="FFFFFF"/>
        </w:rPr>
        <w:t>评审依据：供应商提供会计师事务所出具的完整的2023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p w14:paraId="1E9A48A6">
      <w:pPr>
        <w:adjustRightInd w:val="0"/>
        <w:snapToGrid w:val="0"/>
        <w:spacing w:line="360" w:lineRule="auto"/>
        <w:ind w:firstLine="480" w:firstLineChars="20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32D55B2">
      <w:pPr>
        <w:adjustRightInd w:val="0"/>
        <w:snapToGrid w:val="0"/>
        <w:spacing w:line="360" w:lineRule="auto"/>
        <w:ind w:firstLine="482" w:firstLineChars="200"/>
        <w:rPr>
          <w:rFonts w:ascii="宋体" w:hAnsi="宋体" w:eastAsia="宋体" w:cs="宋体"/>
          <w:b/>
          <w:bCs/>
          <w:sz w:val="24"/>
          <w:szCs w:val="32"/>
        </w:rPr>
      </w:pPr>
      <w:r>
        <w:rPr>
          <w:rFonts w:hint="eastAsia" w:ascii="宋体" w:hAnsi="宋体" w:eastAsia="宋体" w:cs="宋体"/>
          <w:b/>
          <w:bCs/>
          <w:sz w:val="24"/>
        </w:rPr>
        <w:t>评审依据：</w:t>
      </w:r>
      <w:r>
        <w:rPr>
          <w:rFonts w:hint="eastAsia" w:ascii="宋体" w:hAnsi="宋体" w:eastAsia="宋体" w:cs="宋体"/>
          <w:b/>
          <w:bCs/>
          <w:sz w:val="24"/>
          <w:szCs w:val="32"/>
        </w:rPr>
        <w:t>供应商需在项目电子化交易系统中按要求填写《投标函》完成承诺并进行电子签章。</w:t>
      </w:r>
    </w:p>
    <w:p w14:paraId="06B9ED6B">
      <w:pPr>
        <w:adjustRightInd w:val="0"/>
        <w:snapToGrid w:val="0"/>
        <w:spacing w:line="360" w:lineRule="auto"/>
        <w:ind w:firstLine="482" w:firstLineChars="200"/>
        <w:rPr>
          <w:rFonts w:ascii="宋体" w:hAnsi="宋体" w:eastAsia="宋体" w:cs="宋体"/>
          <w:b/>
          <w:bCs/>
          <w:sz w:val="24"/>
          <w:szCs w:val="32"/>
        </w:rPr>
      </w:pPr>
      <w:r>
        <w:rPr>
          <w:rFonts w:hint="eastAsia" w:ascii="宋体" w:hAnsi="宋体" w:eastAsia="宋体" w:cs="宋体"/>
          <w:b/>
          <w:bCs/>
          <w:sz w:val="24"/>
          <w:szCs w:val="32"/>
        </w:rPr>
        <w:t>【特殊资格审查】</w:t>
      </w:r>
    </w:p>
    <w:p w14:paraId="2CD3A523">
      <w:pPr>
        <w:adjustRightInd w:val="0"/>
        <w:snapToGrid w:val="0"/>
        <w:spacing w:line="360" w:lineRule="auto"/>
        <w:ind w:firstLine="480" w:firstLineChars="20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1.主体资格：供应商为向采购人提供相关服务的法人或其他组织；</w:t>
      </w:r>
    </w:p>
    <w:p w14:paraId="1F1BA1C7">
      <w:pPr>
        <w:adjustRightInd w:val="0"/>
        <w:snapToGrid w:val="0"/>
        <w:spacing w:line="360" w:lineRule="auto"/>
        <w:ind w:firstLine="482" w:firstLineChars="200"/>
        <w:rPr>
          <w:rFonts w:ascii="宋体" w:hAnsi="宋体" w:eastAsia="宋体" w:cs="宋体"/>
          <w:color w:val="333333"/>
          <w:sz w:val="24"/>
          <w:shd w:val="clear" w:color="auto" w:fill="FFFFFF"/>
        </w:rPr>
      </w:pPr>
      <w:r>
        <w:rPr>
          <w:rFonts w:hint="eastAsia" w:ascii="宋体" w:hAnsi="宋体" w:eastAsia="宋体" w:cs="宋体"/>
          <w:b/>
          <w:bCs/>
          <w:color w:val="333333"/>
          <w:sz w:val="24"/>
          <w:shd w:val="clear" w:color="auto" w:fill="FFFFFF"/>
        </w:rPr>
        <w:t>评审依据：提供营业执照或其他证明材料加盖单位公章。</w:t>
      </w:r>
    </w:p>
    <w:p w14:paraId="4DC01127">
      <w:pPr>
        <w:adjustRightInd w:val="0"/>
        <w:snapToGrid w:val="0"/>
        <w:spacing w:line="360" w:lineRule="auto"/>
        <w:ind w:firstLine="480" w:firstLineChars="20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2.信誉要求：截止至投标文件递交截止时间之前，投标人未被“信用中国”网站列入失信被执行人、重大税收违法失信主体名单，未被“中国政府采购网”网站列入政府采购严重违法失信行为记录名单；</w:t>
      </w:r>
    </w:p>
    <w:p w14:paraId="5937ED9A">
      <w:pPr>
        <w:adjustRightInd w:val="0"/>
        <w:snapToGrid w:val="0"/>
        <w:spacing w:line="360" w:lineRule="auto"/>
        <w:ind w:firstLine="482" w:firstLineChars="200"/>
        <w:rPr>
          <w:rFonts w:ascii="宋体" w:hAnsi="宋体" w:eastAsia="宋体" w:cs="宋体"/>
          <w:b/>
          <w:bCs/>
          <w:color w:val="333333"/>
          <w:sz w:val="24"/>
          <w:shd w:val="clear" w:color="auto" w:fill="FFFFFF"/>
        </w:rPr>
      </w:pPr>
      <w:r>
        <w:rPr>
          <w:rFonts w:hint="eastAsia" w:ascii="宋体" w:hAnsi="宋体" w:eastAsia="宋体" w:cs="宋体"/>
          <w:b/>
          <w:bCs/>
          <w:color w:val="333333"/>
          <w:sz w:val="24"/>
          <w:shd w:val="clear" w:color="auto" w:fill="FFFFFF"/>
        </w:rPr>
        <w:t>评审依据：提供上述承诺书原件加盖单位公章，格式详见附件。</w:t>
      </w:r>
    </w:p>
    <w:p w14:paraId="3129FD04">
      <w:pPr>
        <w:adjustRightInd w:val="0"/>
        <w:snapToGrid w:val="0"/>
        <w:spacing w:line="360" w:lineRule="auto"/>
        <w:ind w:firstLine="480" w:firstLineChars="20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3.磋商授权代表：供应商应授权合法的人员参加本项目磋商活动全过程；</w:t>
      </w:r>
    </w:p>
    <w:p w14:paraId="6A16D7A0">
      <w:pPr>
        <w:adjustRightInd w:val="0"/>
        <w:snapToGrid w:val="0"/>
        <w:spacing w:line="360" w:lineRule="auto"/>
        <w:ind w:firstLine="482" w:firstLineChars="200"/>
        <w:rPr>
          <w:rFonts w:ascii="宋体" w:hAnsi="宋体" w:eastAsia="宋体" w:cs="宋体"/>
          <w:b/>
          <w:bCs/>
          <w:color w:val="333333"/>
          <w:sz w:val="24"/>
          <w:shd w:val="clear" w:color="auto" w:fill="FFFFFF"/>
        </w:rPr>
      </w:pPr>
      <w:r>
        <w:rPr>
          <w:rFonts w:hint="eastAsia" w:ascii="宋体" w:hAnsi="宋体" w:eastAsia="宋体" w:cs="宋体"/>
          <w:b/>
          <w:bCs/>
          <w:color w:val="333333"/>
          <w:sz w:val="24"/>
          <w:shd w:val="clear" w:color="auto" w:fill="FFFFFF"/>
        </w:rPr>
        <w:t>评审依据：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提供上述证明材料原件加盖单位公章，格式详见附件。</w:t>
      </w:r>
    </w:p>
    <w:p w14:paraId="6B418F8E">
      <w:pPr>
        <w:adjustRightInd w:val="0"/>
        <w:snapToGrid w:val="0"/>
        <w:spacing w:line="360" w:lineRule="auto"/>
        <w:ind w:firstLine="480" w:firstLineChars="20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4.供应商资质要求：供应商具有《中华人民共和国特种设备生产许可证》电梯安装（含修理）[许可子项目：曳引驱动乘客电梯（含消防员电梯）B级及以上资质]或《中华人民共和国特种设备生产许可证》电梯制造（含安装、修理、改造）[许可子项目：曳引驱动乘客电梯（含消防员电梯）B级及以上资质]；</w:t>
      </w:r>
    </w:p>
    <w:p w14:paraId="7F5376C1">
      <w:pPr>
        <w:adjustRightInd w:val="0"/>
        <w:snapToGrid w:val="0"/>
        <w:spacing w:line="360" w:lineRule="auto"/>
        <w:ind w:firstLine="482" w:firstLineChars="200"/>
        <w:rPr>
          <w:rFonts w:ascii="宋体" w:hAnsi="宋体" w:eastAsia="宋体" w:cs="宋体"/>
          <w:b/>
          <w:bCs/>
          <w:color w:val="333333"/>
          <w:sz w:val="24"/>
          <w:shd w:val="clear" w:color="auto" w:fill="FFFFFF"/>
        </w:rPr>
      </w:pPr>
      <w:r>
        <w:rPr>
          <w:rFonts w:hint="eastAsia" w:ascii="宋体" w:hAnsi="宋体" w:eastAsia="宋体" w:cs="宋体"/>
          <w:b/>
          <w:bCs/>
          <w:color w:val="333333"/>
          <w:sz w:val="24"/>
          <w:shd w:val="clear" w:color="auto" w:fill="FFFFFF"/>
        </w:rPr>
        <w:t>评审依据：供应商应在响应文件中附上述证明资料的复印件或扫描件并加盖单位公章。</w:t>
      </w:r>
    </w:p>
    <w:p w14:paraId="687AE380">
      <w:pPr>
        <w:adjustRightInd w:val="0"/>
        <w:snapToGrid w:val="0"/>
        <w:spacing w:line="360" w:lineRule="auto"/>
        <w:ind w:firstLine="480" w:firstLineChars="20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5.拟派项目负责人资质要求：拟派项目经理应具有质量监督局颁发的中华人民共和国特种设备作业人员资格证（项目代号A（特种设备安全管理）或T（电梯修理））；</w:t>
      </w:r>
    </w:p>
    <w:p w14:paraId="0F9666A9">
      <w:pPr>
        <w:adjustRightInd w:val="0"/>
        <w:snapToGrid w:val="0"/>
        <w:spacing w:line="360" w:lineRule="auto"/>
        <w:ind w:firstLine="482" w:firstLineChars="200"/>
        <w:rPr>
          <w:rFonts w:ascii="宋体" w:hAnsi="宋体" w:eastAsia="宋体" w:cs="宋体"/>
          <w:b/>
          <w:bCs/>
          <w:color w:val="333333"/>
          <w:sz w:val="24"/>
          <w:shd w:val="clear" w:color="auto" w:fill="FFFFFF"/>
        </w:rPr>
      </w:pPr>
      <w:r>
        <w:rPr>
          <w:rFonts w:hint="eastAsia" w:ascii="宋体" w:hAnsi="宋体" w:eastAsia="宋体" w:cs="宋体"/>
          <w:b/>
          <w:bCs/>
          <w:color w:val="333333"/>
          <w:sz w:val="24"/>
          <w:shd w:val="clear" w:color="auto" w:fill="FFFFFF"/>
        </w:rPr>
        <w:t>评审依据：供应商应在响应文件中附上述证明资料的复印件或扫描件并加盖单位公章。</w:t>
      </w:r>
    </w:p>
    <w:p w14:paraId="18D5574D">
      <w:pPr>
        <w:adjustRightInd w:val="0"/>
        <w:snapToGrid w:val="0"/>
        <w:spacing w:line="360" w:lineRule="auto"/>
        <w:ind w:firstLine="480" w:firstLineChars="200"/>
        <w:rPr>
          <w:rFonts w:ascii="宋体" w:hAnsi="宋体" w:eastAsia="宋体" w:cs="宋体"/>
          <w:b/>
          <w:bCs/>
          <w:color w:val="333333"/>
          <w:sz w:val="24"/>
          <w:shd w:val="clear" w:color="auto" w:fill="FFFFFF"/>
        </w:rPr>
      </w:pPr>
      <w:r>
        <w:rPr>
          <w:rFonts w:hint="eastAsia" w:ascii="宋体" w:hAnsi="宋体" w:eastAsia="宋体" w:cs="宋体"/>
          <w:color w:val="333333"/>
          <w:sz w:val="24"/>
          <w:shd w:val="clear" w:color="auto" w:fill="FFFFFF"/>
        </w:rPr>
        <w:t>6.是否面向中小企业采购：本项目不专门面向中小企业采购。</w:t>
      </w:r>
    </w:p>
    <w:p w14:paraId="2F0CE8B5">
      <w:pPr>
        <w:adjustRightInd w:val="0"/>
        <w:snapToGrid w:val="0"/>
        <w:spacing w:line="360" w:lineRule="auto"/>
        <w:ind w:firstLine="482" w:firstLineChars="200"/>
        <w:rPr>
          <w:rFonts w:ascii="宋体" w:hAnsi="宋体" w:eastAsia="宋体" w:cs="宋体"/>
          <w:b/>
          <w:bCs/>
          <w:color w:val="333333"/>
          <w:sz w:val="24"/>
          <w:shd w:val="clear" w:color="auto" w:fill="FFFFFF"/>
        </w:rPr>
      </w:pPr>
      <w:r>
        <w:rPr>
          <w:rFonts w:hint="eastAsia" w:ascii="宋体" w:hAnsi="宋体" w:eastAsia="宋体" w:cs="宋体"/>
          <w:b/>
          <w:bCs/>
          <w:color w:val="333333"/>
          <w:sz w:val="24"/>
          <w:shd w:val="clear" w:color="auto" w:fill="FFFFFF"/>
        </w:rPr>
        <w:t>评审依据：供应商根据企业自身情况，提供中小企业声明函。</w:t>
      </w:r>
    </w:p>
    <w:p w14:paraId="34F9837E">
      <w:pPr>
        <w:ind w:firstLine="482" w:firstLineChars="200"/>
        <w:rPr>
          <w:rFonts w:ascii="宋体" w:hAnsi="宋体"/>
          <w:sz w:val="24"/>
        </w:rPr>
      </w:pPr>
      <w:r>
        <w:rPr>
          <w:rFonts w:hint="eastAsia" w:ascii="宋体" w:hAnsi="宋体"/>
          <w:b/>
          <w:bCs/>
          <w:sz w:val="24"/>
        </w:rPr>
        <w:br w:type="page"/>
      </w:r>
    </w:p>
    <w:p w14:paraId="55054694">
      <w:pPr>
        <w:rPr>
          <w:rFonts w:ascii="宋体" w:hAnsi="宋体"/>
          <w:b/>
          <w:bCs/>
          <w:sz w:val="24"/>
        </w:rPr>
      </w:pPr>
      <w:r>
        <w:rPr>
          <w:rFonts w:hint="eastAsia" w:ascii="宋体" w:hAnsi="宋体"/>
          <w:b/>
          <w:bCs/>
          <w:sz w:val="24"/>
        </w:rPr>
        <w:t>附件1：承诺书</w:t>
      </w:r>
    </w:p>
    <w:p w14:paraId="78AF3EF9">
      <w:pPr>
        <w:spacing w:line="360" w:lineRule="auto"/>
        <w:rPr>
          <w:rFonts w:ascii="宋体" w:hAnsi="宋体"/>
          <w:spacing w:val="4"/>
          <w:sz w:val="24"/>
          <w:u w:val="single"/>
        </w:rPr>
      </w:pPr>
    </w:p>
    <w:p w14:paraId="68FEC7A5">
      <w:pPr>
        <w:spacing w:line="360" w:lineRule="auto"/>
        <w:rPr>
          <w:rFonts w:ascii="宋体" w:hAnsi="宋体"/>
          <w:spacing w:val="4"/>
          <w:sz w:val="24"/>
          <w:u w:val="single"/>
        </w:rPr>
      </w:pPr>
      <w:r>
        <w:rPr>
          <w:rFonts w:hint="eastAsia" w:ascii="宋体" w:hAnsi="宋体"/>
          <w:spacing w:val="4"/>
          <w:sz w:val="24"/>
          <w:u w:val="single"/>
        </w:rPr>
        <w:t>致：     （采购人名称）    ：</w:t>
      </w:r>
    </w:p>
    <w:p w14:paraId="4C999C09">
      <w:pPr>
        <w:snapToGrid w:val="0"/>
        <w:spacing w:line="560" w:lineRule="exact"/>
        <w:ind w:firstLine="480" w:firstLineChars="200"/>
        <w:rPr>
          <w:rFonts w:ascii="宋体" w:hAnsi="宋体"/>
          <w:bCs/>
          <w:sz w:val="24"/>
        </w:rPr>
      </w:pPr>
      <w:r>
        <w:rPr>
          <w:rFonts w:hint="eastAsia" w:ascii="宋体" w:hAnsi="宋体"/>
          <w:bCs/>
          <w:sz w:val="24"/>
        </w:rPr>
        <w:t>我公司为在中华人民共和国境内合法注册并经营的机构，参与项目的政府采购活动，经全面细致的了解项目情况及采购文件要求后，在此郑重承诺：</w:t>
      </w:r>
    </w:p>
    <w:p w14:paraId="06E92272">
      <w:pPr>
        <w:snapToGrid w:val="0"/>
        <w:spacing w:line="560" w:lineRule="exact"/>
        <w:ind w:firstLine="480" w:firstLineChars="200"/>
        <w:jc w:val="left"/>
        <w:rPr>
          <w:rFonts w:ascii="宋体" w:hAnsi="宋体"/>
          <w:bCs/>
          <w:sz w:val="24"/>
        </w:rPr>
      </w:pPr>
      <w:r>
        <w:rPr>
          <w:rFonts w:hint="eastAsia" w:ascii="宋体" w:hAnsi="宋体"/>
          <w:bCs/>
          <w:sz w:val="24"/>
        </w:rPr>
        <w:t>我公司截止至响应文件递交截止时间之前，未被“信用中国”网站列入失信被执行人、重大税收违法失信主体名单，未被“中国政府采购网”网站列入政府采购严重违法失信行为记录名单；</w:t>
      </w:r>
    </w:p>
    <w:p w14:paraId="448DC9D2">
      <w:pPr>
        <w:snapToGrid w:val="0"/>
        <w:spacing w:line="560" w:lineRule="exact"/>
        <w:ind w:firstLine="480" w:firstLineChars="200"/>
        <w:jc w:val="left"/>
        <w:rPr>
          <w:rFonts w:ascii="宋体" w:hAnsi="宋体"/>
          <w:bCs/>
          <w:sz w:val="24"/>
        </w:rPr>
      </w:pPr>
      <w:r>
        <w:rPr>
          <w:rFonts w:hint="eastAsia" w:ascii="宋体" w:hAnsi="宋体"/>
          <w:bCs/>
          <w:sz w:val="24"/>
        </w:rPr>
        <w:t>我公司未存在单位负责人为同一人或者存在直接控股、管理关系的不同供应商不得参加同一合同项下的政府采购活动；</w:t>
      </w:r>
    </w:p>
    <w:p w14:paraId="5840DD29">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我方与采购人不存在利害关系及其他可能影响招标公正性的情形。</w:t>
      </w:r>
    </w:p>
    <w:p w14:paraId="42F6B5DD">
      <w:pPr>
        <w:snapToGrid w:val="0"/>
        <w:spacing w:line="560" w:lineRule="exact"/>
        <w:ind w:firstLine="480" w:firstLineChars="200"/>
        <w:jc w:val="left"/>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602B5ECE">
      <w:pPr>
        <w:spacing w:line="360" w:lineRule="auto"/>
        <w:rPr>
          <w:rFonts w:ascii="宋体" w:hAnsi="宋体"/>
          <w:sz w:val="24"/>
        </w:rPr>
      </w:pPr>
    </w:p>
    <w:p w14:paraId="3777AF6F">
      <w:pPr>
        <w:snapToGrid w:val="0"/>
        <w:spacing w:line="360" w:lineRule="auto"/>
        <w:ind w:firstLine="4440" w:firstLineChars="1850"/>
        <w:jc w:val="right"/>
        <w:rPr>
          <w:rFonts w:ascii="宋体" w:hAnsi="宋体"/>
          <w:sz w:val="24"/>
        </w:rPr>
      </w:pPr>
      <w:r>
        <w:rPr>
          <w:rFonts w:hint="eastAsia" w:ascii="宋体" w:hAnsi="宋体"/>
          <w:sz w:val="24"/>
        </w:rPr>
        <w:t>供应商：（盖章）</w:t>
      </w:r>
    </w:p>
    <w:p w14:paraId="3C42EC04">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bCs/>
          <w:sz w:val="24"/>
        </w:rPr>
        <w:t>（签字或盖章）</w:t>
      </w:r>
    </w:p>
    <w:p w14:paraId="49A65382">
      <w:pPr>
        <w:snapToGrid w:val="0"/>
        <w:spacing w:line="360" w:lineRule="auto"/>
        <w:jc w:val="right"/>
        <w:rPr>
          <w:rFonts w:ascii="宋体" w:hAnsi="宋体"/>
          <w:sz w:val="24"/>
        </w:rPr>
      </w:pPr>
      <w:r>
        <w:rPr>
          <w:rFonts w:hint="eastAsia" w:ascii="宋体" w:hAnsi="宋体"/>
          <w:sz w:val="24"/>
        </w:rPr>
        <w:t>年月日</w:t>
      </w:r>
    </w:p>
    <w:p w14:paraId="14EE8EE1">
      <w:pPr>
        <w:jc w:val="left"/>
        <w:rPr>
          <w:rFonts w:ascii="宋体" w:hAnsi="宋体"/>
          <w:b/>
          <w:bCs/>
          <w:sz w:val="24"/>
        </w:rPr>
      </w:pPr>
    </w:p>
    <w:p w14:paraId="1AB6C171">
      <w:pPr>
        <w:rPr>
          <w:rFonts w:ascii="宋体" w:hAnsi="宋体"/>
          <w:b/>
          <w:bCs/>
          <w:sz w:val="24"/>
        </w:rPr>
      </w:pPr>
      <w:r>
        <w:rPr>
          <w:rFonts w:hint="eastAsia" w:ascii="宋体" w:hAnsi="宋体"/>
          <w:b/>
          <w:bCs/>
          <w:sz w:val="24"/>
        </w:rPr>
        <w:br w:type="page"/>
      </w:r>
    </w:p>
    <w:p w14:paraId="59F32044">
      <w:pPr>
        <w:outlineLvl w:val="0"/>
        <w:rPr>
          <w:rFonts w:ascii="宋体" w:hAnsi="宋体"/>
          <w:b/>
          <w:bCs/>
          <w:sz w:val="24"/>
        </w:rPr>
      </w:pPr>
      <w:bookmarkStart w:id="0" w:name="_Toc13264"/>
      <w:bookmarkStart w:id="1" w:name="_Toc4901"/>
      <w:r>
        <w:rPr>
          <w:rFonts w:hint="eastAsia" w:ascii="宋体" w:hAnsi="宋体"/>
          <w:b/>
          <w:bCs/>
          <w:sz w:val="24"/>
        </w:rPr>
        <w:t>附件2：法定代表人证明书及授权书</w:t>
      </w:r>
      <w:bookmarkEnd w:id="0"/>
      <w:bookmarkEnd w:id="1"/>
    </w:p>
    <w:p w14:paraId="5B2F8784">
      <w:pPr>
        <w:spacing w:line="360" w:lineRule="auto"/>
        <w:ind w:firstLine="211"/>
        <w:jc w:val="center"/>
        <w:rPr>
          <w:rFonts w:ascii="宋体" w:hAnsi="宋体"/>
          <w:b/>
          <w:sz w:val="28"/>
          <w:szCs w:val="28"/>
        </w:rPr>
      </w:pPr>
      <w:bookmarkStart w:id="2" w:name="_Toc47261691"/>
      <w:bookmarkStart w:id="3" w:name="_Toc47418939"/>
      <w:bookmarkStart w:id="4" w:name="_Toc48995852"/>
      <w:bookmarkStart w:id="5" w:name="_Toc47418732"/>
      <w:bookmarkStart w:id="6" w:name="_Toc47262070"/>
      <w:bookmarkStart w:id="7" w:name="_Toc47418256"/>
      <w:bookmarkStart w:id="8" w:name="_Toc47261886"/>
      <w:bookmarkStart w:id="9" w:name="_Toc48791236"/>
      <w:bookmarkStart w:id="10" w:name="_Toc49019237"/>
      <w:bookmarkStart w:id="11" w:name="_Toc49019498"/>
      <w:r>
        <w:rPr>
          <w:rFonts w:hint="eastAsia" w:ascii="宋体" w:hAnsi="宋体"/>
          <w:b/>
          <w:sz w:val="28"/>
          <w:szCs w:val="28"/>
        </w:rPr>
        <w:t>法定代表人证明书</w:t>
      </w:r>
    </w:p>
    <w:tbl>
      <w:tblPr>
        <w:tblStyle w:val="2"/>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55C5F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111AA4CD">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7A25B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F9CFFD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企业</w:t>
            </w:r>
          </w:p>
          <w:p w14:paraId="71EB490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07E265A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5E4944C1">
            <w:pPr>
              <w:tabs>
                <w:tab w:val="right" w:leader="dot" w:pos="9022"/>
              </w:tabs>
              <w:autoSpaceDE w:val="0"/>
              <w:autoSpaceDN w:val="0"/>
              <w:snapToGrid w:val="0"/>
              <w:spacing w:line="360" w:lineRule="auto"/>
              <w:jc w:val="center"/>
              <w:rPr>
                <w:rFonts w:ascii="宋体" w:hAnsi="宋体"/>
                <w:bCs/>
                <w:sz w:val="24"/>
              </w:rPr>
            </w:pPr>
          </w:p>
        </w:tc>
      </w:tr>
      <w:tr w14:paraId="35B1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5F99BD1">
            <w:pPr>
              <w:tabs>
                <w:tab w:val="right" w:leader="dot" w:pos="9022"/>
              </w:tabs>
              <w:autoSpaceDE w:val="0"/>
              <w:autoSpaceDN w:val="0"/>
              <w:spacing w:line="500" w:lineRule="exact"/>
              <w:jc w:val="center"/>
              <w:rPr>
                <w:rFonts w:ascii="宋体" w:hAnsi="宋体"/>
                <w:bCs/>
                <w:sz w:val="24"/>
              </w:rPr>
            </w:pPr>
          </w:p>
        </w:tc>
        <w:tc>
          <w:tcPr>
            <w:tcW w:w="2412" w:type="dxa"/>
            <w:vAlign w:val="center"/>
          </w:tcPr>
          <w:p w14:paraId="6A25B17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69F01995">
            <w:pPr>
              <w:tabs>
                <w:tab w:val="right" w:leader="dot" w:pos="9022"/>
              </w:tabs>
              <w:autoSpaceDE w:val="0"/>
              <w:autoSpaceDN w:val="0"/>
              <w:snapToGrid w:val="0"/>
              <w:spacing w:line="360" w:lineRule="auto"/>
              <w:jc w:val="center"/>
              <w:rPr>
                <w:rFonts w:ascii="宋体" w:hAnsi="宋体"/>
                <w:bCs/>
                <w:sz w:val="24"/>
              </w:rPr>
            </w:pPr>
          </w:p>
        </w:tc>
      </w:tr>
      <w:tr w14:paraId="0D092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E9476D4">
            <w:pPr>
              <w:tabs>
                <w:tab w:val="right" w:leader="dot" w:pos="9022"/>
              </w:tabs>
              <w:autoSpaceDE w:val="0"/>
              <w:autoSpaceDN w:val="0"/>
              <w:spacing w:line="500" w:lineRule="exact"/>
              <w:jc w:val="center"/>
              <w:rPr>
                <w:rFonts w:ascii="宋体" w:hAnsi="宋体"/>
                <w:bCs/>
                <w:sz w:val="24"/>
              </w:rPr>
            </w:pPr>
          </w:p>
        </w:tc>
        <w:tc>
          <w:tcPr>
            <w:tcW w:w="2412" w:type="dxa"/>
            <w:vAlign w:val="center"/>
          </w:tcPr>
          <w:p w14:paraId="62C3DB1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414040E0">
            <w:pPr>
              <w:tabs>
                <w:tab w:val="right" w:leader="dot" w:pos="9022"/>
              </w:tabs>
              <w:autoSpaceDE w:val="0"/>
              <w:autoSpaceDN w:val="0"/>
              <w:snapToGrid w:val="0"/>
              <w:spacing w:line="360" w:lineRule="auto"/>
              <w:jc w:val="center"/>
              <w:rPr>
                <w:rFonts w:ascii="宋体" w:hAnsi="宋体"/>
                <w:bCs/>
                <w:sz w:val="24"/>
              </w:rPr>
            </w:pPr>
          </w:p>
        </w:tc>
      </w:tr>
      <w:tr w14:paraId="17442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C340053">
            <w:pPr>
              <w:tabs>
                <w:tab w:val="right" w:leader="dot" w:pos="9022"/>
              </w:tabs>
              <w:autoSpaceDE w:val="0"/>
              <w:autoSpaceDN w:val="0"/>
              <w:spacing w:line="500" w:lineRule="exact"/>
              <w:jc w:val="center"/>
              <w:rPr>
                <w:rFonts w:ascii="宋体" w:hAnsi="宋体"/>
                <w:bCs/>
                <w:sz w:val="24"/>
              </w:rPr>
            </w:pPr>
          </w:p>
        </w:tc>
        <w:tc>
          <w:tcPr>
            <w:tcW w:w="2412" w:type="dxa"/>
            <w:vAlign w:val="center"/>
          </w:tcPr>
          <w:p w14:paraId="09D73142">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025B224E">
            <w:pPr>
              <w:tabs>
                <w:tab w:val="right" w:leader="dot" w:pos="9022"/>
              </w:tabs>
              <w:autoSpaceDE w:val="0"/>
              <w:autoSpaceDN w:val="0"/>
              <w:snapToGrid w:val="0"/>
              <w:spacing w:line="360" w:lineRule="auto"/>
              <w:jc w:val="center"/>
              <w:rPr>
                <w:rFonts w:ascii="宋体" w:hAnsi="宋体"/>
                <w:bCs/>
                <w:sz w:val="24"/>
              </w:rPr>
            </w:pPr>
          </w:p>
        </w:tc>
      </w:tr>
      <w:tr w14:paraId="58382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2B3E0C7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法定</w:t>
            </w:r>
          </w:p>
          <w:p w14:paraId="6FFB076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4E91A11D">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19E69BCD">
            <w:pPr>
              <w:tabs>
                <w:tab w:val="right" w:leader="dot" w:pos="9022"/>
              </w:tabs>
              <w:autoSpaceDE w:val="0"/>
              <w:autoSpaceDN w:val="0"/>
              <w:spacing w:line="500" w:lineRule="exact"/>
              <w:jc w:val="center"/>
              <w:rPr>
                <w:rFonts w:ascii="宋体" w:hAnsi="宋体"/>
                <w:bCs/>
                <w:sz w:val="24"/>
              </w:rPr>
            </w:pPr>
          </w:p>
        </w:tc>
        <w:tc>
          <w:tcPr>
            <w:tcW w:w="1737" w:type="dxa"/>
            <w:vAlign w:val="center"/>
          </w:tcPr>
          <w:p w14:paraId="50F0C6B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4D920CC0">
            <w:pPr>
              <w:tabs>
                <w:tab w:val="right" w:leader="dot" w:pos="9022"/>
              </w:tabs>
              <w:autoSpaceDE w:val="0"/>
              <w:autoSpaceDN w:val="0"/>
              <w:spacing w:line="500" w:lineRule="exact"/>
              <w:jc w:val="center"/>
              <w:rPr>
                <w:rFonts w:ascii="宋体" w:hAnsi="宋体"/>
                <w:bCs/>
                <w:sz w:val="24"/>
              </w:rPr>
            </w:pPr>
          </w:p>
        </w:tc>
      </w:tr>
      <w:tr w14:paraId="45816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6B378DD">
            <w:pPr>
              <w:tabs>
                <w:tab w:val="right" w:leader="dot" w:pos="9022"/>
              </w:tabs>
              <w:autoSpaceDE w:val="0"/>
              <w:autoSpaceDN w:val="0"/>
              <w:snapToGrid w:val="0"/>
              <w:spacing w:line="360" w:lineRule="auto"/>
              <w:jc w:val="left"/>
              <w:rPr>
                <w:rFonts w:ascii="宋体" w:hAnsi="宋体"/>
                <w:bCs/>
                <w:sz w:val="24"/>
              </w:rPr>
            </w:pPr>
          </w:p>
          <w:p w14:paraId="772876A1">
            <w:pPr>
              <w:tabs>
                <w:tab w:val="right" w:leader="dot" w:pos="9022"/>
              </w:tabs>
              <w:autoSpaceDE w:val="0"/>
              <w:autoSpaceDN w:val="0"/>
              <w:snapToGrid w:val="0"/>
              <w:spacing w:line="360" w:lineRule="auto"/>
              <w:jc w:val="left"/>
              <w:rPr>
                <w:rFonts w:ascii="宋体" w:hAnsi="宋体"/>
                <w:bCs/>
                <w:sz w:val="24"/>
              </w:rPr>
            </w:pPr>
          </w:p>
          <w:p w14:paraId="5EDB4DB9">
            <w:pPr>
              <w:tabs>
                <w:tab w:val="right" w:leader="dot" w:pos="9022"/>
              </w:tabs>
              <w:autoSpaceDE w:val="0"/>
              <w:autoSpaceDN w:val="0"/>
              <w:snapToGrid w:val="0"/>
              <w:spacing w:line="360" w:lineRule="auto"/>
              <w:jc w:val="left"/>
              <w:rPr>
                <w:rFonts w:ascii="宋体" w:hAnsi="宋体"/>
                <w:bCs/>
                <w:sz w:val="24"/>
              </w:rPr>
            </w:pPr>
          </w:p>
          <w:p w14:paraId="09D2F950">
            <w:pPr>
              <w:tabs>
                <w:tab w:val="right" w:leader="dot" w:pos="9022"/>
              </w:tabs>
              <w:autoSpaceDE w:val="0"/>
              <w:autoSpaceDN w:val="0"/>
              <w:snapToGrid w:val="0"/>
              <w:spacing w:line="360" w:lineRule="auto"/>
              <w:jc w:val="center"/>
              <w:rPr>
                <w:rFonts w:ascii="宋体" w:hAnsi="宋体"/>
                <w:bCs/>
                <w:sz w:val="24"/>
              </w:rPr>
            </w:pPr>
          </w:p>
          <w:p w14:paraId="4872B2EC">
            <w:pPr>
              <w:tabs>
                <w:tab w:val="right" w:leader="dot" w:pos="9022"/>
              </w:tabs>
              <w:autoSpaceDE w:val="0"/>
              <w:autoSpaceDN w:val="0"/>
              <w:snapToGrid w:val="0"/>
              <w:spacing w:line="360" w:lineRule="auto"/>
              <w:jc w:val="center"/>
              <w:rPr>
                <w:rFonts w:ascii="宋体" w:hAnsi="宋体"/>
                <w:bCs/>
                <w:sz w:val="24"/>
              </w:rPr>
            </w:pPr>
          </w:p>
          <w:p w14:paraId="7352D6E4">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w:t>
            </w:r>
          </w:p>
          <w:p w14:paraId="1D87E721">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代表人</w:t>
            </w:r>
          </w:p>
          <w:p w14:paraId="2CF334BD">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身份证</w:t>
            </w:r>
          </w:p>
          <w:p w14:paraId="20A82C02">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52A39BF3">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4B3E5144">
            <w:pPr>
              <w:tabs>
                <w:tab w:val="right" w:leader="dot" w:pos="9022"/>
              </w:tabs>
              <w:autoSpaceDE w:val="0"/>
              <w:autoSpaceDN w:val="0"/>
              <w:snapToGrid w:val="0"/>
              <w:spacing w:line="360" w:lineRule="auto"/>
              <w:jc w:val="center"/>
              <w:rPr>
                <w:rFonts w:ascii="宋体" w:hAnsi="宋体"/>
                <w:bCs/>
                <w:sz w:val="24"/>
              </w:rPr>
            </w:pPr>
          </w:p>
          <w:p w14:paraId="225798D4">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（法定代表人签字或盖章）</w:t>
            </w:r>
          </w:p>
        </w:tc>
      </w:tr>
      <w:tr w14:paraId="084E8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1BBCED91">
            <w:pPr>
              <w:tabs>
                <w:tab w:val="right" w:leader="dot" w:pos="9022"/>
              </w:tabs>
              <w:autoSpaceDE w:val="0"/>
              <w:autoSpaceDN w:val="0"/>
              <w:snapToGrid w:val="0"/>
              <w:spacing w:line="360" w:lineRule="auto"/>
              <w:jc w:val="left"/>
              <w:rPr>
                <w:rFonts w:ascii="宋体" w:hAnsi="宋体"/>
                <w:bCs/>
                <w:sz w:val="24"/>
              </w:rPr>
            </w:pPr>
          </w:p>
        </w:tc>
        <w:tc>
          <w:tcPr>
            <w:tcW w:w="4019" w:type="dxa"/>
            <w:gridSpan w:val="2"/>
            <w:vMerge w:val="continue"/>
          </w:tcPr>
          <w:p w14:paraId="2F462546">
            <w:pPr>
              <w:tabs>
                <w:tab w:val="right" w:leader="dot" w:pos="9022"/>
              </w:tabs>
              <w:autoSpaceDE w:val="0"/>
              <w:autoSpaceDN w:val="0"/>
              <w:snapToGrid w:val="0"/>
              <w:spacing w:line="360" w:lineRule="auto"/>
              <w:jc w:val="left"/>
              <w:rPr>
                <w:rFonts w:ascii="宋体" w:hAnsi="宋体"/>
                <w:bCs/>
                <w:sz w:val="24"/>
              </w:rPr>
            </w:pPr>
          </w:p>
        </w:tc>
        <w:tc>
          <w:tcPr>
            <w:tcW w:w="3365" w:type="dxa"/>
            <w:gridSpan w:val="2"/>
          </w:tcPr>
          <w:p w14:paraId="080B56BD">
            <w:pPr>
              <w:tabs>
                <w:tab w:val="right" w:leader="dot" w:pos="9022"/>
              </w:tabs>
              <w:autoSpaceDE w:val="0"/>
              <w:autoSpaceDN w:val="0"/>
              <w:snapToGrid w:val="0"/>
              <w:spacing w:line="360" w:lineRule="auto"/>
              <w:jc w:val="left"/>
              <w:rPr>
                <w:rFonts w:ascii="宋体" w:hAnsi="宋体"/>
                <w:bCs/>
                <w:sz w:val="24"/>
              </w:rPr>
            </w:pPr>
          </w:p>
          <w:p w14:paraId="5203D076">
            <w:pPr>
              <w:tabs>
                <w:tab w:val="right" w:leader="dot" w:pos="9022"/>
              </w:tabs>
              <w:autoSpaceDE w:val="0"/>
              <w:autoSpaceDN w:val="0"/>
              <w:snapToGrid w:val="0"/>
              <w:spacing w:line="360" w:lineRule="auto"/>
              <w:jc w:val="left"/>
              <w:rPr>
                <w:rFonts w:ascii="宋体" w:hAnsi="宋体"/>
                <w:bCs/>
                <w:sz w:val="24"/>
              </w:rPr>
            </w:pPr>
          </w:p>
          <w:p w14:paraId="3AC3AB49">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2FAFA6FB">
            <w:pPr>
              <w:tabs>
                <w:tab w:val="right" w:leader="dot" w:pos="9022"/>
              </w:tabs>
              <w:autoSpaceDE w:val="0"/>
              <w:autoSpaceDN w:val="0"/>
              <w:snapToGrid w:val="0"/>
              <w:spacing w:line="360" w:lineRule="auto"/>
              <w:jc w:val="center"/>
              <w:rPr>
                <w:rFonts w:ascii="宋体" w:hAnsi="宋体"/>
                <w:bCs/>
                <w:sz w:val="24"/>
              </w:rPr>
            </w:pPr>
          </w:p>
          <w:p w14:paraId="77E8D8CD">
            <w:pPr>
              <w:tabs>
                <w:tab w:val="right" w:leader="dot" w:pos="9022"/>
              </w:tabs>
              <w:autoSpaceDE w:val="0"/>
              <w:autoSpaceDN w:val="0"/>
              <w:snapToGrid w:val="0"/>
              <w:spacing w:line="360" w:lineRule="auto"/>
              <w:jc w:val="center"/>
              <w:rPr>
                <w:rFonts w:ascii="宋体" w:hAnsi="宋体"/>
                <w:bCs/>
                <w:sz w:val="24"/>
              </w:rPr>
            </w:pPr>
          </w:p>
          <w:p w14:paraId="735E500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  月  日</w:t>
            </w:r>
          </w:p>
        </w:tc>
      </w:tr>
    </w:tbl>
    <w:p w14:paraId="565107C8">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1DAE1E89"/>
    <w:p w14:paraId="00EEC152">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2"/>
    <w:bookmarkEnd w:id="3"/>
    <w:bookmarkEnd w:id="4"/>
    <w:bookmarkEnd w:id="5"/>
    <w:bookmarkEnd w:id="6"/>
    <w:bookmarkEnd w:id="7"/>
    <w:bookmarkEnd w:id="8"/>
    <w:bookmarkEnd w:id="9"/>
    <w:bookmarkEnd w:id="10"/>
    <w:bookmarkEnd w:id="11"/>
    <w:tbl>
      <w:tblPr>
        <w:tblStyle w:val="2"/>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D81F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0984F8A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3F9C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2EB53B8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087EB16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5A4DE0A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50F339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人</w:t>
            </w:r>
          </w:p>
        </w:tc>
        <w:tc>
          <w:tcPr>
            <w:tcW w:w="1668" w:type="dxa"/>
            <w:vAlign w:val="center"/>
          </w:tcPr>
          <w:p w14:paraId="3E15E8D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501019FD">
            <w:pPr>
              <w:tabs>
                <w:tab w:val="right" w:leader="dot" w:pos="9022"/>
              </w:tabs>
              <w:autoSpaceDE w:val="0"/>
              <w:autoSpaceDN w:val="0"/>
              <w:spacing w:line="500" w:lineRule="exact"/>
              <w:jc w:val="center"/>
              <w:rPr>
                <w:rFonts w:ascii="宋体" w:hAnsi="宋体"/>
                <w:bCs/>
                <w:sz w:val="24"/>
              </w:rPr>
            </w:pPr>
          </w:p>
        </w:tc>
        <w:tc>
          <w:tcPr>
            <w:tcW w:w="1393" w:type="dxa"/>
            <w:vAlign w:val="center"/>
          </w:tcPr>
          <w:p w14:paraId="2D7143B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3CDF3713">
            <w:pPr>
              <w:tabs>
                <w:tab w:val="right" w:leader="dot" w:pos="9022"/>
              </w:tabs>
              <w:autoSpaceDE w:val="0"/>
              <w:autoSpaceDN w:val="0"/>
              <w:spacing w:line="500" w:lineRule="exact"/>
              <w:jc w:val="center"/>
              <w:rPr>
                <w:rFonts w:ascii="宋体" w:hAnsi="宋体"/>
                <w:bCs/>
                <w:sz w:val="24"/>
              </w:rPr>
            </w:pPr>
          </w:p>
        </w:tc>
      </w:tr>
      <w:tr w14:paraId="49CB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4BD3650">
            <w:pPr>
              <w:tabs>
                <w:tab w:val="right" w:leader="dot" w:pos="9022"/>
              </w:tabs>
              <w:autoSpaceDE w:val="0"/>
              <w:autoSpaceDN w:val="0"/>
              <w:spacing w:line="500" w:lineRule="exact"/>
              <w:jc w:val="center"/>
              <w:rPr>
                <w:rFonts w:ascii="宋体" w:hAnsi="宋体"/>
                <w:bCs/>
                <w:sz w:val="24"/>
              </w:rPr>
            </w:pPr>
          </w:p>
        </w:tc>
        <w:tc>
          <w:tcPr>
            <w:tcW w:w="1668" w:type="dxa"/>
            <w:vAlign w:val="center"/>
          </w:tcPr>
          <w:p w14:paraId="1E77D4F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292BD326">
            <w:pPr>
              <w:tabs>
                <w:tab w:val="right" w:leader="dot" w:pos="9022"/>
              </w:tabs>
              <w:autoSpaceDE w:val="0"/>
              <w:autoSpaceDN w:val="0"/>
              <w:spacing w:line="500" w:lineRule="exact"/>
              <w:jc w:val="center"/>
              <w:rPr>
                <w:rFonts w:ascii="宋体" w:hAnsi="宋体"/>
                <w:bCs/>
                <w:sz w:val="24"/>
              </w:rPr>
            </w:pPr>
          </w:p>
        </w:tc>
        <w:tc>
          <w:tcPr>
            <w:tcW w:w="1393" w:type="dxa"/>
            <w:vAlign w:val="center"/>
          </w:tcPr>
          <w:p w14:paraId="45C0B33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392F230C">
            <w:pPr>
              <w:tabs>
                <w:tab w:val="right" w:leader="dot" w:pos="9022"/>
              </w:tabs>
              <w:autoSpaceDE w:val="0"/>
              <w:autoSpaceDN w:val="0"/>
              <w:spacing w:line="500" w:lineRule="exact"/>
              <w:jc w:val="center"/>
              <w:rPr>
                <w:rFonts w:ascii="宋体" w:hAnsi="宋体"/>
                <w:bCs/>
                <w:sz w:val="24"/>
              </w:rPr>
            </w:pPr>
          </w:p>
        </w:tc>
      </w:tr>
      <w:tr w14:paraId="5B208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7595C01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21C247B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6669B3B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3B93B15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w:t>
            </w:r>
          </w:p>
          <w:p w14:paraId="7AB8071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目</w:t>
            </w:r>
          </w:p>
          <w:p w14:paraId="0DC3B10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与</w:t>
            </w:r>
          </w:p>
          <w:p w14:paraId="478D1A1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内</w:t>
            </w:r>
          </w:p>
          <w:p w14:paraId="187593A2">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容</w:t>
            </w:r>
          </w:p>
        </w:tc>
        <w:tc>
          <w:tcPr>
            <w:tcW w:w="1668" w:type="dxa"/>
          </w:tcPr>
          <w:p w14:paraId="09393F7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67F4AA7C">
            <w:pPr>
              <w:tabs>
                <w:tab w:val="right" w:leader="dot" w:pos="9022"/>
              </w:tabs>
              <w:autoSpaceDE w:val="0"/>
              <w:autoSpaceDN w:val="0"/>
              <w:spacing w:line="500" w:lineRule="exact"/>
              <w:jc w:val="center"/>
              <w:rPr>
                <w:rFonts w:ascii="宋体" w:hAnsi="宋体"/>
                <w:bCs/>
                <w:sz w:val="24"/>
              </w:rPr>
            </w:pPr>
          </w:p>
        </w:tc>
      </w:tr>
      <w:tr w14:paraId="15F7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continue"/>
          </w:tcPr>
          <w:p w14:paraId="5E021F51">
            <w:pPr>
              <w:tabs>
                <w:tab w:val="right" w:leader="dot" w:pos="9022"/>
              </w:tabs>
              <w:autoSpaceDE w:val="0"/>
              <w:autoSpaceDN w:val="0"/>
              <w:spacing w:line="500" w:lineRule="exact"/>
              <w:jc w:val="center"/>
              <w:rPr>
                <w:rFonts w:ascii="宋体" w:hAnsi="宋体"/>
                <w:bCs/>
                <w:sz w:val="24"/>
              </w:rPr>
            </w:pPr>
          </w:p>
        </w:tc>
        <w:tc>
          <w:tcPr>
            <w:tcW w:w="1668" w:type="dxa"/>
          </w:tcPr>
          <w:p w14:paraId="0F68F01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包段名称</w:t>
            </w:r>
          </w:p>
        </w:tc>
        <w:tc>
          <w:tcPr>
            <w:tcW w:w="6689" w:type="dxa"/>
            <w:gridSpan w:val="4"/>
          </w:tcPr>
          <w:p w14:paraId="06C3CD0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【第包：】</w:t>
            </w:r>
          </w:p>
        </w:tc>
      </w:tr>
      <w:tr w14:paraId="2111D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71DAC0A5">
            <w:pPr>
              <w:tabs>
                <w:tab w:val="right" w:leader="dot" w:pos="9022"/>
              </w:tabs>
              <w:autoSpaceDE w:val="0"/>
              <w:autoSpaceDN w:val="0"/>
              <w:spacing w:line="500" w:lineRule="exact"/>
              <w:jc w:val="center"/>
              <w:rPr>
                <w:rFonts w:ascii="宋体" w:hAnsi="宋体"/>
                <w:bCs/>
                <w:sz w:val="24"/>
              </w:rPr>
            </w:pPr>
          </w:p>
        </w:tc>
        <w:tc>
          <w:tcPr>
            <w:tcW w:w="1668" w:type="dxa"/>
          </w:tcPr>
          <w:p w14:paraId="52D4581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66BE663F">
            <w:pPr>
              <w:tabs>
                <w:tab w:val="right" w:leader="dot" w:pos="9022"/>
              </w:tabs>
              <w:autoSpaceDE w:val="0"/>
              <w:autoSpaceDN w:val="0"/>
              <w:spacing w:line="500" w:lineRule="exact"/>
              <w:jc w:val="center"/>
              <w:rPr>
                <w:rFonts w:ascii="宋体" w:hAnsi="宋体"/>
                <w:bCs/>
                <w:sz w:val="24"/>
              </w:rPr>
            </w:pPr>
          </w:p>
        </w:tc>
      </w:tr>
      <w:tr w14:paraId="40237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6826620">
            <w:pPr>
              <w:tabs>
                <w:tab w:val="right" w:leader="dot" w:pos="9022"/>
              </w:tabs>
              <w:autoSpaceDE w:val="0"/>
              <w:autoSpaceDN w:val="0"/>
              <w:spacing w:line="500" w:lineRule="exact"/>
              <w:jc w:val="center"/>
              <w:rPr>
                <w:rFonts w:ascii="宋体" w:hAnsi="宋体"/>
                <w:bCs/>
                <w:sz w:val="24"/>
              </w:rPr>
            </w:pPr>
          </w:p>
        </w:tc>
        <w:tc>
          <w:tcPr>
            <w:tcW w:w="1668" w:type="dxa"/>
            <w:vAlign w:val="center"/>
          </w:tcPr>
          <w:p w14:paraId="00446D8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26439CE9">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全权办理本次磋商采购项目的磋商、联系、洽谈、签约、执行等具体事务，签署全部有关文件、文书、协议及合同。</w:t>
            </w:r>
          </w:p>
        </w:tc>
      </w:tr>
      <w:tr w14:paraId="5B5BF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5551AED">
            <w:pPr>
              <w:tabs>
                <w:tab w:val="right" w:leader="dot" w:pos="9022"/>
              </w:tabs>
              <w:autoSpaceDE w:val="0"/>
              <w:autoSpaceDN w:val="0"/>
              <w:spacing w:line="500" w:lineRule="exact"/>
              <w:jc w:val="center"/>
              <w:rPr>
                <w:rFonts w:ascii="宋体" w:hAnsi="宋体"/>
                <w:bCs/>
                <w:sz w:val="24"/>
              </w:rPr>
            </w:pPr>
          </w:p>
        </w:tc>
        <w:tc>
          <w:tcPr>
            <w:tcW w:w="1668" w:type="dxa"/>
          </w:tcPr>
          <w:p w14:paraId="4259649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1D85F429">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本公司对被授权人在本项目中所实施的代理行为承担全部法律责任。</w:t>
            </w:r>
          </w:p>
        </w:tc>
      </w:tr>
      <w:tr w14:paraId="0EA0C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F95086E">
            <w:pPr>
              <w:tabs>
                <w:tab w:val="right" w:leader="dot" w:pos="9022"/>
              </w:tabs>
              <w:autoSpaceDE w:val="0"/>
              <w:autoSpaceDN w:val="0"/>
              <w:spacing w:line="500" w:lineRule="exact"/>
              <w:jc w:val="center"/>
              <w:rPr>
                <w:rFonts w:ascii="宋体" w:hAnsi="宋体"/>
                <w:bCs/>
                <w:sz w:val="24"/>
              </w:rPr>
            </w:pPr>
          </w:p>
        </w:tc>
        <w:tc>
          <w:tcPr>
            <w:tcW w:w="1668" w:type="dxa"/>
            <w:vAlign w:val="center"/>
          </w:tcPr>
          <w:p w14:paraId="3DEC32D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1E0BCA34">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本授权书自开标会议之日计算有效期为90天。</w:t>
            </w:r>
          </w:p>
        </w:tc>
      </w:tr>
      <w:tr w14:paraId="05E35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5008FFE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534CA366">
            <w:pPr>
              <w:tabs>
                <w:tab w:val="right" w:leader="dot" w:pos="9022"/>
              </w:tabs>
              <w:autoSpaceDE w:val="0"/>
              <w:autoSpaceDN w:val="0"/>
              <w:snapToGrid w:val="0"/>
              <w:spacing w:line="360" w:lineRule="auto"/>
              <w:rPr>
                <w:rFonts w:ascii="宋体" w:hAnsi="宋体"/>
                <w:bCs/>
                <w:sz w:val="24"/>
              </w:rPr>
            </w:pPr>
          </w:p>
          <w:p w14:paraId="2C76FBBD">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法定代表人签字或盖章：</w:t>
            </w:r>
          </w:p>
          <w:p w14:paraId="3334EEE1">
            <w:pPr>
              <w:tabs>
                <w:tab w:val="right" w:leader="dot" w:pos="9022"/>
              </w:tabs>
              <w:autoSpaceDE w:val="0"/>
              <w:autoSpaceDN w:val="0"/>
              <w:snapToGrid w:val="0"/>
              <w:spacing w:line="360" w:lineRule="auto"/>
              <w:rPr>
                <w:rFonts w:ascii="宋体" w:hAnsi="宋体"/>
                <w:bCs/>
                <w:sz w:val="24"/>
              </w:rPr>
            </w:pPr>
          </w:p>
          <w:p w14:paraId="77DDE8CE">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被授权人签字或盖章：</w:t>
            </w:r>
          </w:p>
        </w:tc>
      </w:tr>
      <w:tr w14:paraId="7CC8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6E9FF541">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64668DD8">
            <w:pPr>
              <w:tabs>
                <w:tab w:val="right" w:leader="dot" w:pos="9022"/>
              </w:tabs>
              <w:autoSpaceDE w:val="0"/>
              <w:autoSpaceDN w:val="0"/>
              <w:snapToGrid w:val="0"/>
              <w:spacing w:line="360" w:lineRule="auto"/>
              <w:jc w:val="left"/>
              <w:rPr>
                <w:rFonts w:ascii="宋体" w:hAnsi="宋体"/>
                <w:bCs/>
                <w:sz w:val="24"/>
              </w:rPr>
            </w:pPr>
          </w:p>
        </w:tc>
      </w:tr>
      <w:tr w14:paraId="3A4EF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521DD063">
            <w:pPr>
              <w:tabs>
                <w:tab w:val="right" w:leader="dot" w:pos="9022"/>
              </w:tabs>
              <w:autoSpaceDE w:val="0"/>
              <w:autoSpaceDN w:val="0"/>
              <w:snapToGrid w:val="0"/>
              <w:spacing w:line="360" w:lineRule="auto"/>
              <w:jc w:val="left"/>
              <w:rPr>
                <w:rFonts w:ascii="宋体" w:hAnsi="宋体"/>
                <w:bCs/>
                <w:sz w:val="24"/>
              </w:rPr>
            </w:pPr>
          </w:p>
        </w:tc>
        <w:tc>
          <w:tcPr>
            <w:tcW w:w="4804" w:type="dxa"/>
            <w:gridSpan w:val="3"/>
          </w:tcPr>
          <w:p w14:paraId="17DDD9FC">
            <w:pPr>
              <w:tabs>
                <w:tab w:val="right" w:leader="dot" w:pos="9022"/>
              </w:tabs>
              <w:autoSpaceDE w:val="0"/>
              <w:autoSpaceDN w:val="0"/>
              <w:snapToGrid w:val="0"/>
              <w:spacing w:line="360" w:lineRule="auto"/>
              <w:jc w:val="left"/>
              <w:rPr>
                <w:rFonts w:ascii="宋体" w:hAnsi="宋体"/>
                <w:bCs/>
                <w:sz w:val="24"/>
              </w:rPr>
            </w:pPr>
          </w:p>
          <w:p w14:paraId="4D46DDEE">
            <w:pPr>
              <w:tabs>
                <w:tab w:val="right" w:leader="dot" w:pos="9022"/>
              </w:tabs>
              <w:autoSpaceDE w:val="0"/>
              <w:autoSpaceDN w:val="0"/>
              <w:snapToGrid w:val="0"/>
              <w:spacing w:line="360" w:lineRule="auto"/>
              <w:jc w:val="left"/>
              <w:rPr>
                <w:rFonts w:ascii="宋体" w:hAnsi="宋体"/>
                <w:bCs/>
                <w:sz w:val="24"/>
              </w:rPr>
            </w:pPr>
          </w:p>
          <w:p w14:paraId="5D87807F">
            <w:pPr>
              <w:pStyle w:val="4"/>
            </w:pPr>
          </w:p>
          <w:p w14:paraId="29F18509">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51DA4F98">
            <w:pPr>
              <w:tabs>
                <w:tab w:val="right" w:leader="dot" w:pos="9022"/>
              </w:tabs>
              <w:autoSpaceDE w:val="0"/>
              <w:autoSpaceDN w:val="0"/>
              <w:snapToGrid w:val="0"/>
              <w:spacing w:line="360" w:lineRule="auto"/>
              <w:jc w:val="center"/>
              <w:rPr>
                <w:rFonts w:ascii="宋体" w:hAnsi="宋体"/>
                <w:bCs/>
                <w:sz w:val="24"/>
              </w:rPr>
            </w:pPr>
          </w:p>
          <w:p w14:paraId="1BFA10EE">
            <w:pPr>
              <w:pStyle w:val="4"/>
            </w:pPr>
          </w:p>
          <w:p w14:paraId="0906F23F">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年月日</w:t>
            </w:r>
          </w:p>
        </w:tc>
      </w:tr>
    </w:tbl>
    <w:p w14:paraId="48FED07A">
      <w:pPr>
        <w:jc w:val="left"/>
        <w:rPr>
          <w:rFonts w:ascii="宋体" w:hAnsi="宋体"/>
          <w:b/>
          <w:bCs/>
          <w:sz w:val="24"/>
        </w:rPr>
      </w:pPr>
    </w:p>
    <w:p w14:paraId="1E776482">
      <w:pPr>
        <w:pStyle w:val="5"/>
        <w:outlineLvl w:val="9"/>
        <w:rPr>
          <w:rFonts w:hint="default"/>
          <w:spacing w:val="4"/>
          <w:kern w:val="2"/>
          <w:sz w:val="24"/>
          <w:szCs w:val="24"/>
        </w:rPr>
      </w:pPr>
      <w:bookmarkStart w:id="12" w:name="_Toc21396"/>
      <w:bookmarkStart w:id="13" w:name="_Toc14886"/>
    </w:p>
    <w:p w14:paraId="543E0A76">
      <w:pPr>
        <w:pStyle w:val="5"/>
        <w:rPr>
          <w:rFonts w:hint="default" w:eastAsia="宋体"/>
          <w:spacing w:val="4"/>
          <w:kern w:val="2"/>
          <w:sz w:val="24"/>
          <w:szCs w:val="24"/>
        </w:rPr>
      </w:pPr>
      <w:r>
        <w:rPr>
          <w:spacing w:val="4"/>
          <w:kern w:val="2"/>
          <w:sz w:val="24"/>
          <w:szCs w:val="24"/>
        </w:rPr>
        <w:t>附件3：响应保证金缴纳</w:t>
      </w:r>
      <w:bookmarkEnd w:id="12"/>
      <w:bookmarkEnd w:id="13"/>
      <w:r>
        <w:rPr>
          <w:spacing w:val="4"/>
          <w:kern w:val="2"/>
          <w:sz w:val="24"/>
          <w:szCs w:val="24"/>
        </w:rPr>
        <w:t>（电子保函）</w:t>
      </w:r>
    </w:p>
    <w:p w14:paraId="356F5627">
      <w:pPr>
        <w:snapToGrid w:val="0"/>
        <w:spacing w:line="480" w:lineRule="auto"/>
        <w:rPr>
          <w:rFonts w:ascii="宋体" w:hAnsi="宋体"/>
          <w:bCs/>
          <w:color w:val="000000"/>
          <w:sz w:val="16"/>
          <w:szCs w:val="11"/>
          <w:u w:val="single"/>
        </w:rPr>
      </w:pPr>
    </w:p>
    <w:p w14:paraId="24240EA0">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752FA526">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 【第   包：    】项目编号）</w:t>
      </w:r>
      <w:r>
        <w:rPr>
          <w:rFonts w:hint="eastAsia" w:ascii="宋体" w:hAnsi="宋体"/>
          <w:bCs/>
          <w:color w:val="000000"/>
          <w:sz w:val="24"/>
        </w:rPr>
        <w:t>的供应商，已经将本项目响应保证金（大写：；小写：）缴纳至指定账户，并附转账凭证。</w:t>
      </w:r>
    </w:p>
    <w:p w14:paraId="62552E4D">
      <w:pPr>
        <w:spacing w:line="360" w:lineRule="auto"/>
        <w:rPr>
          <w:rFonts w:ascii="宋体" w:hAnsi="宋体"/>
          <w:bCs/>
          <w:color w:val="000000"/>
          <w:sz w:val="32"/>
          <w:szCs w:val="22"/>
        </w:rPr>
      </w:pPr>
      <w:r>
        <w:rPr>
          <w:rFonts w:hint="eastAsia" w:ascii="宋体" w:hAnsi="宋体"/>
          <w:bCs/>
          <w:color w:val="000000"/>
          <w:sz w:val="24"/>
        </w:rPr>
        <w:t xml:space="preserve">附： </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2347F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4BFF7545">
            <w:pPr>
              <w:spacing w:line="360" w:lineRule="auto"/>
              <w:jc w:val="center"/>
              <w:rPr>
                <w:rFonts w:ascii="宋体" w:hAnsi="宋体"/>
                <w:color w:val="000000"/>
                <w:sz w:val="24"/>
              </w:rPr>
            </w:pPr>
            <w:r>
              <w:rPr>
                <w:rFonts w:hint="eastAsia" w:ascii="宋体" w:hAnsi="宋体"/>
                <w:color w:val="000000"/>
                <w:sz w:val="24"/>
              </w:rPr>
              <w:t>（转帐或汇款的银行凭证或电子保函复印件）</w:t>
            </w:r>
          </w:p>
        </w:tc>
      </w:tr>
    </w:tbl>
    <w:p w14:paraId="0013D43E"/>
    <w:p w14:paraId="2D3169C3">
      <w:pPr>
        <w:pStyle w:val="6"/>
        <w:adjustRightInd w:val="0"/>
        <w:snapToGrid w:val="0"/>
        <w:spacing w:line="360" w:lineRule="auto"/>
        <w:rPr>
          <w:rFonts w:hint="default" w:ascii="宋体" w:hAnsi="宋体" w:eastAsia="宋体" w:cs="宋体"/>
          <w:sz w:val="24"/>
          <w:szCs w:val="24"/>
        </w:rPr>
      </w:pPr>
    </w:p>
    <w:p w14:paraId="135229A3">
      <w:pPr>
        <w:pStyle w:val="6"/>
        <w:adjustRightInd w:val="0"/>
        <w:snapToGrid w:val="0"/>
        <w:spacing w:line="360" w:lineRule="auto"/>
        <w:ind w:firstLine="480" w:firstLineChars="200"/>
      </w:pPr>
      <w:r>
        <w:rPr>
          <w:rFonts w:ascii="宋体" w:hAnsi="宋体" w:eastAsia="宋体" w:cs="宋体"/>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4EB78">
    <w:pPr>
      <w:pStyle w:val="7"/>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_x0000_s102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14:paraId="68C983BB">
                          <w:r>
                            <w:t xml:space="preserve">第 </w:t>
                          </w:r>
                          <w:r>
                            <w:fldChar w:fldCharType="begin"/>
                          </w:r>
                          <w:r>
                            <w:instrText xml:space="preserve"> PAGE  \* MERGEFORMAT </w:instrText>
                          </w:r>
                          <w:r>
                            <w:fldChar w:fldCharType="separate"/>
                          </w:r>
                          <w:r>
                            <w:t>91</w:t>
                          </w:r>
                          <w:r>
                            <w:fldChar w:fldCharType="end"/>
                          </w:r>
                          <w:r>
                            <w:t xml:space="preserve"> 页</w:t>
                          </w:r>
                        </w:p>
                      </w:txbxContent>
                    </wps:txbx>
                    <wps:bodyPr rot="0" vert="horz" wrap="square" lIns="0" tIns="0" rIns="0" bIns="0" anchor="t" anchorCtr="0"/>
                  </wps:wsp>
                </a:graphicData>
              </a:graphic>
            </wp:anchor>
          </w:drawing>
        </mc:Choice>
        <mc:Fallback>
          <w:pict>
            <v:rect id="_x0000_s1027"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ZrZjy0wAAAAUBAAAPAAAAAAAAAAEAIAAAACIAAABkcnMvZG93bnJldi54bWxQ&#10;SwECFAAUAAAACACHTuJADE9DaMMBAACnAwAADgAAAAAAAAABACAAAAAiAQAAZHJzL2Uyb0RvYy54&#10;bWxQSwUGAAAAAAYABgBZAQAAVwUAAAAA&#10;">
              <v:fill on="f" focussize="0,0"/>
              <v:stroke on="f"/>
              <v:imagedata o:title=""/>
              <o:lock v:ext="edit" aspectratio="f"/>
              <v:textbox inset="0mm,0mm,0mm,0mm">
                <w:txbxContent>
                  <w:p w14:paraId="68C983BB">
                    <w:r>
                      <w:t xml:space="preserve">第 </w:t>
                    </w:r>
                    <w:r>
                      <w:fldChar w:fldCharType="begin"/>
                    </w:r>
                    <w:r>
                      <w:instrText xml:space="preserve"> PAGE  \* MERGEFORMAT </w:instrText>
                    </w:r>
                    <w:r>
                      <w:fldChar w:fldCharType="separate"/>
                    </w:r>
                    <w:r>
                      <w:t>91</w:t>
                    </w:r>
                    <w:r>
                      <w:fldChar w:fldCharType="end"/>
                    </w:r>
                    <w:r>
                      <w:t xml:space="preserve"> 页</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557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正文文本1"/>
    <w:basedOn w:val="1"/>
    <w:qFormat/>
    <w:uiPriority w:val="0"/>
    <w:rPr>
      <w:rFonts w:ascii="宋体" w:hAnsi="宋体"/>
      <w:sz w:val="24"/>
      <w:lang w:val="zh-CN" w:bidi="zh-CN"/>
    </w:rPr>
  </w:style>
  <w:style w:type="paragraph" w:customStyle="1" w:styleId="5">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 w:type="paragraph" w:customStyle="1" w:styleId="7">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2025-06-18T07:22:31Z</dcterms:created>
  <dc:creator>A</dc:creator>
  <cp:lastModifiedBy>开瑞</cp:lastModifiedBy>
  <dcterms:modified xsi:type="dcterms:W3CDTF">2025-06-18T07:22:54Z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DE8D14480DCE484E866CB3CEC1C21A7C_12</vt:lpwstr>
  </property>
</Properties>
</file>