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61D06">
      <w:pPr>
        <w:kinsoku w:val="0"/>
        <w:spacing w:line="360" w:lineRule="auto"/>
        <w:jc w:val="center"/>
        <w:rPr>
          <w:rFonts w:hint="default" w:hAnsi="宋体" w:eastAsia="宋体"/>
          <w:b/>
          <w:sz w:val="36"/>
          <w:szCs w:val="36"/>
          <w:highlight w:val="none"/>
          <w:lang w:val="en-US" w:eastAsia="zh-CN"/>
        </w:rPr>
      </w:pPr>
      <w:r>
        <w:rPr>
          <w:rFonts w:hint="eastAsia" w:hAnsi="宋体"/>
          <w:b/>
          <w:sz w:val="36"/>
          <w:szCs w:val="36"/>
          <w:highlight w:val="none"/>
        </w:rPr>
        <w:t>采购</w:t>
      </w:r>
      <w:r>
        <w:rPr>
          <w:rFonts w:hint="eastAsia" w:hAnsi="宋体"/>
          <w:b/>
          <w:sz w:val="36"/>
          <w:szCs w:val="36"/>
          <w:highlight w:val="none"/>
          <w:lang w:val="en-US" w:eastAsia="zh-CN"/>
        </w:rPr>
        <w:t>服务</w:t>
      </w:r>
      <w:r>
        <w:rPr>
          <w:rFonts w:hint="eastAsia" w:hAnsi="宋体"/>
          <w:b/>
          <w:sz w:val="36"/>
          <w:szCs w:val="36"/>
          <w:highlight w:val="none"/>
        </w:rPr>
        <w:t>合同</w:t>
      </w:r>
    </w:p>
    <w:p w14:paraId="0F96E810">
      <w:pPr>
        <w:spacing w:line="360" w:lineRule="auto"/>
        <w:rPr>
          <w:sz w:val="32"/>
        </w:rPr>
      </w:pPr>
    </w:p>
    <w:p w14:paraId="19E264A7">
      <w:pPr>
        <w:spacing w:line="360" w:lineRule="auto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采购，由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  <w:bookmarkStart w:id="0" w:name="_GoBack"/>
      <w:bookmarkEnd w:id="0"/>
    </w:p>
    <w:p w14:paraId="4F139750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4948E325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乙方负责按照合同确定的项目名称、采购内容组织项目实施，确保各项工作达到要求，保证甲方工作能够</w:t>
      </w:r>
      <w:r>
        <w:rPr>
          <w:rFonts w:ascii="宋体" w:hAnsi="宋体"/>
          <w:sz w:val="24"/>
        </w:rPr>
        <w:t>正常进行</w:t>
      </w:r>
      <w:r>
        <w:rPr>
          <w:rFonts w:hint="eastAsia" w:ascii="宋体" w:hAnsi="宋体"/>
          <w:sz w:val="24"/>
        </w:rPr>
        <w:t>。</w:t>
      </w:r>
    </w:p>
    <w:p w14:paraId="58F410F3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4877A1E2">
      <w:pPr>
        <w:spacing w:line="360" w:lineRule="auto"/>
        <w:ind w:left="42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sz w:val="24"/>
          <w:u w:val="single"/>
        </w:rPr>
        <w:t xml:space="preserve">人民币       元整（¥         元） </w:t>
      </w:r>
    </w:p>
    <w:p w14:paraId="317C2AC0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0957A5DD">
      <w:pPr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合同总价包含本项目所产生的所有费用。</w:t>
      </w:r>
    </w:p>
    <w:p w14:paraId="5517F607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合同总价一次包死，不受市场价格变化的影响，并作为结算的唯一依据。</w:t>
      </w:r>
    </w:p>
    <w:p w14:paraId="7D4C6E31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3F5B9384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（一）结算单位：采购人结算，在付款前，必须开具发票给采购人。</w:t>
      </w:r>
    </w:p>
    <w:p w14:paraId="50704550">
      <w:pPr>
        <w:spacing w:line="360" w:lineRule="auto"/>
        <w:ind w:firstLine="480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（二）付款方式：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。</w:t>
      </w:r>
    </w:p>
    <w:p w14:paraId="0A87AD4E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四、项目实施条件</w:t>
      </w:r>
    </w:p>
    <w:p w14:paraId="0F5156B2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（一）项目实施地点：</w:t>
      </w:r>
      <w:r>
        <w:rPr>
          <w:rFonts w:hint="eastAsia" w:ascii="宋体" w:hAnsi="宋体"/>
          <w:sz w:val="24"/>
          <w:u w:val="single"/>
        </w:rPr>
        <w:t xml:space="preserve">                         </w:t>
      </w:r>
      <w:r>
        <w:rPr>
          <w:rFonts w:hint="eastAsia" w:ascii="宋体" w:hAnsi="宋体"/>
          <w:sz w:val="24"/>
        </w:rPr>
        <w:t>。</w:t>
      </w:r>
    </w:p>
    <w:p w14:paraId="115DDC38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（二）服务期：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。</w:t>
      </w:r>
    </w:p>
    <w:p w14:paraId="7CD4E06B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五、质量保证</w:t>
      </w:r>
    </w:p>
    <w:p w14:paraId="4041354B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（一）乙方应当保证内容</w:t>
      </w:r>
      <w:r>
        <w:rPr>
          <w:rFonts w:ascii="宋体" w:hAnsi="宋体"/>
          <w:sz w:val="24"/>
        </w:rPr>
        <w:t>质量</w:t>
      </w:r>
      <w:r>
        <w:rPr>
          <w:rFonts w:hint="eastAsia" w:ascii="宋体" w:hAnsi="宋体"/>
          <w:sz w:val="24"/>
        </w:rPr>
        <w:t>完全符合合同规定的要求，并对</w:t>
      </w:r>
      <w:r>
        <w:rPr>
          <w:rFonts w:ascii="宋体" w:hAnsi="宋体"/>
          <w:sz w:val="24"/>
        </w:rPr>
        <w:t>内容</w:t>
      </w:r>
      <w:r>
        <w:rPr>
          <w:rFonts w:hint="eastAsia" w:ascii="宋体" w:hAnsi="宋体"/>
          <w:sz w:val="24"/>
        </w:rPr>
        <w:t>质量问题负责。</w:t>
      </w:r>
    </w:p>
    <w:p w14:paraId="01F132CD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（二）采购项目执行内容需要调整时，经甲方同意后，可以对相应的内容进行调整。</w:t>
      </w:r>
    </w:p>
    <w:p w14:paraId="6A3DBCE4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六、技术服务</w:t>
      </w:r>
    </w:p>
    <w:p w14:paraId="4B288140">
      <w:pPr>
        <w:spacing w:line="360" w:lineRule="auto"/>
        <w:ind w:firstLine="482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（一）技术资料</w:t>
      </w:r>
    </w:p>
    <w:p w14:paraId="4BF1D8F4">
      <w:pPr>
        <w:spacing w:line="360" w:lineRule="auto"/>
        <w:ind w:firstLine="482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（二）服务承诺</w:t>
      </w:r>
    </w:p>
    <w:p w14:paraId="56AD3540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七、违约责任</w:t>
      </w:r>
    </w:p>
    <w:p w14:paraId="0BA7C959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</w:t>
      </w:r>
      <w:r>
        <w:rPr>
          <w:rFonts w:ascii="宋体" w:hAnsi="宋体"/>
          <w:sz w:val="24"/>
        </w:rPr>
        <w:t>人民共和国</w:t>
      </w:r>
      <w:r>
        <w:rPr>
          <w:rFonts w:hint="eastAsia" w:ascii="宋体" w:hAnsi="宋体"/>
          <w:sz w:val="24"/>
        </w:rPr>
        <w:t>民法典》中的相关条款执行。</w:t>
      </w:r>
    </w:p>
    <w:p w14:paraId="7059DD7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（二）未按合同要求的提供货物和服务，或者货物及服务质量不能满足采购人要求，采购人有权终止合同，甚至对供方违约行为进行追究。</w:t>
      </w:r>
    </w:p>
    <w:p w14:paraId="0898BD8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（三）如有纠纷，双方友好协商解决，协商不成时可诉讼到采购人所在地人民法院解决。</w:t>
      </w:r>
    </w:p>
    <w:p w14:paraId="2DF6FFCA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八、验收</w:t>
      </w:r>
    </w:p>
    <w:p w14:paraId="7CA514F7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由采购人负责组织验收或者邀请有关专家、质检机构共同进行验收,验收合格须交接项目实施的全部资料，并填写政府采购项目验收报告单。验收须以合同、磋商文件、响应文件、澄清、及国家相应的标准、规范等为依据。</w:t>
      </w:r>
    </w:p>
    <w:p w14:paraId="617822DD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九、其他事项</w:t>
      </w:r>
    </w:p>
    <w:p w14:paraId="6C0CEDEF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一份，甲乙双方签字盖章后生效。</w:t>
      </w:r>
    </w:p>
    <w:p w14:paraId="5EA91EA7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</w:t>
      </w:r>
      <w:r>
        <w:rPr>
          <w:rFonts w:hint="eastAsia" w:ascii="宋体" w:hAnsi="宋体"/>
          <w:bCs/>
          <w:sz w:val="24"/>
        </w:rPr>
        <w:t>磋商文件、响应文件也是合同的组成部分，合同中未约定的以磋商文件、响应文件为准。</w:t>
      </w:r>
    </w:p>
    <w:p w14:paraId="4DF34631">
      <w:pPr>
        <w:spacing w:line="360" w:lineRule="auto"/>
        <w:ind w:firstLine="600" w:firstLineChars="250"/>
        <w:jc w:val="left"/>
        <w:rPr>
          <w:rFonts w:ascii="宋体" w:hAnsi="宋体"/>
          <w:sz w:val="24"/>
        </w:rPr>
      </w:pPr>
    </w:p>
    <w:p w14:paraId="6A5A65BD">
      <w:pPr>
        <w:spacing w:line="360" w:lineRule="auto"/>
        <w:ind w:firstLine="600" w:firstLineChars="2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66A87A40">
      <w:pPr>
        <w:spacing w:line="360" w:lineRule="auto"/>
        <w:ind w:firstLine="600" w:firstLineChars="2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合同签订时间：    年   月    日 </w:t>
      </w:r>
    </w:p>
    <w:p w14:paraId="08D161CE">
      <w:pPr>
        <w:spacing w:line="360" w:lineRule="auto"/>
        <w:jc w:val="left"/>
        <w:rPr>
          <w:rFonts w:ascii="宋体" w:hAnsi="宋体"/>
          <w:sz w:val="24"/>
        </w:rPr>
      </w:pPr>
    </w:p>
    <w:p w14:paraId="23ABAEAA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1EC979E9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35FDC66E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>地    址：</w:t>
      </w:r>
    </w:p>
    <w:p w14:paraId="5FE6DBC7">
      <w:pPr>
        <w:spacing w:line="360" w:lineRule="auto"/>
        <w:jc w:val="left"/>
        <w:rPr>
          <w:rFonts w:ascii="宋体" w:hAnsi="宋体"/>
          <w:sz w:val="24"/>
        </w:rPr>
      </w:pPr>
    </w:p>
    <w:p w14:paraId="54CBF5E4">
      <w:pPr>
        <w:spacing w:line="360" w:lineRule="auto"/>
        <w:jc w:val="left"/>
        <w:rPr>
          <w:rFonts w:ascii="宋体" w:hAnsi="宋体"/>
          <w:sz w:val="24"/>
        </w:rPr>
      </w:pPr>
    </w:p>
    <w:p w14:paraId="346370D4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5170E968">
      <w:pPr>
        <w:spacing w:line="360" w:lineRule="auto"/>
        <w:jc w:val="left"/>
        <w:rPr>
          <w:rFonts w:ascii="宋体" w:hAnsi="宋体"/>
          <w:sz w:val="24"/>
        </w:rPr>
      </w:pPr>
    </w:p>
    <w:p w14:paraId="5EF74389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2786B9C0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1637A1C2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7D4B1154">
      <w:r>
        <w:rPr>
          <w:sz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0958FC"/>
    <w:rsid w:val="5109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2025-06-19T10:24:00Z</dcterms:created>
  <dc:creator>夏日</dc:creator>
  <cp:lastModifiedBy>夏日</cp:lastModifiedBy>
  <dcterms:modified xsi:type="dcterms:W3CDTF">2025-06-19T10:24:38Z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4FBB405040CB434C8E86B77054DDB166_11</vt:lpwstr>
  </property>
  <property fmtid="{D5CDD505-2E9C-101B-9397-08002B2CF9AE}" pid="4" name="KSOTemplateDocerSaveRecord">
    <vt:lpwstr>eyJoZGlkIjoiMjI1Y2U4YWI3ZWE5OWYwYjMzZjNiY2M4YTMxY2Q5ZTciLCJ1c2VySWQiOiI1MDA0Mzg4ODkifQ==</vt:lpwstr>
  </property>
</Properties>
</file>