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商务条款响应说明</w:t>
      </w:r>
    </w:p>
    <w:p>
      <w:pPr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采购包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 xml:space="preserve">}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响应文件实际数据</w:t>
            </w: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sz w:val="24"/>
          <w:szCs w:val="24"/>
        </w:rPr>
        <w:t>要求如实填写（包括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工期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施工</w:t>
      </w:r>
      <w:r>
        <w:rPr>
          <w:rFonts w:hint="eastAsia" w:ascii="宋体" w:hAnsi="宋体" w:eastAsia="宋体" w:cs="宋体"/>
          <w:sz w:val="24"/>
          <w:szCs w:val="24"/>
        </w:rPr>
        <w:t>地点、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质保期、付款方式要求及履约保证金</w:t>
      </w:r>
      <w:r>
        <w:rPr>
          <w:rFonts w:hint="eastAsia" w:ascii="宋体" w:hAnsi="宋体" w:eastAsia="宋体" w:cs="宋体"/>
          <w:sz w:val="24"/>
          <w:szCs w:val="24"/>
        </w:rPr>
        <w:t>等）。</w:t>
      </w:r>
    </w:p>
    <w:p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响应说明填写：优于、相同、低于。</w:t>
      </w:r>
    </w:p>
    <w:p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供应商全称（公章）：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</w:t>
      </w:r>
    </w:p>
    <w:p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0FB793"/>
    <w:multiLevelType w:val="singleLevel"/>
    <w:tmpl w:val="A30FB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595E4712"/>
    <w:rsid w:val="595E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2025-06-20T10:59:00Z</dcterms:created>
  <dc:creator>ANNY</dc:creator>
  <cp:lastModifiedBy>ANNY</cp:lastModifiedBy>
  <dcterms:modified xsi:type="dcterms:W3CDTF">2025-06-20T11:02:24Z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EF6033F1E06F403B865ECEA5651AB592_11</vt:lpwstr>
  </property>
</Properties>
</file>