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F5D32">
      <w:pPr>
        <w:spacing w:line="336" w:lineRule="auto"/>
        <w:jc w:val="center"/>
        <w:rPr>
          <w:rFonts w:hint="eastAsia" w:ascii="宋体" w:hAnsi="宋体" w:eastAsia="宋体" w:cs="宋体"/>
          <w:b/>
          <w:bCs/>
          <w:color w:val="auto"/>
          <w:spacing w:val="4"/>
          <w:sz w:val="32"/>
          <w:szCs w:val="32"/>
          <w:highlight w:val="none"/>
          <w:u w:val="none"/>
          <w:lang w:eastAsia="zh-CN"/>
        </w:rPr>
      </w:pPr>
    </w:p>
    <w:p w14:paraId="2CDB14DC">
      <w:pPr>
        <w:spacing w:line="336" w:lineRule="auto"/>
        <w:jc w:val="center"/>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8EF2557">
      <w:pPr>
        <w:jc w:val="center"/>
        <w:rPr>
          <w:rFonts w:hint="eastAsia" w:ascii="宋体" w:hAnsi="宋体" w:cs="宋体"/>
          <w:b/>
          <w:bCs/>
          <w:color w:val="auto"/>
          <w:sz w:val="30"/>
          <w:szCs w:val="30"/>
          <w:highlight w:val="none"/>
        </w:rPr>
      </w:pPr>
    </w:p>
    <w:p w14:paraId="0CF916EC">
      <w:pPr>
        <w:spacing w:line="500" w:lineRule="exact"/>
        <w:jc w:val="center"/>
        <w:rPr>
          <w:rFonts w:hint="eastAsia" w:ascii="宋体" w:hAnsi="宋体" w:cs="宋体"/>
          <w:b/>
          <w:color w:val="auto"/>
          <w:spacing w:val="-20"/>
          <w:sz w:val="32"/>
          <w:szCs w:val="32"/>
          <w:highlight w:val="none"/>
          <w:u w:val="single"/>
        </w:rPr>
      </w:pP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6827B7B4">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09B2D9CE">
      <w:pPr>
        <w:rPr>
          <w:rFonts w:hint="eastAsia" w:ascii="宋体" w:hAnsi="宋体" w:cs="宋体"/>
          <w:color w:val="auto"/>
          <w:highlight w:val="none"/>
        </w:rPr>
      </w:pPr>
    </w:p>
    <w:p w14:paraId="22D3D261">
      <w:pPr>
        <w:rPr>
          <w:rFonts w:hint="eastAsia" w:ascii="宋体" w:hAnsi="宋体" w:cs="宋体"/>
          <w:color w:val="auto"/>
          <w:highlight w:val="none"/>
        </w:rPr>
      </w:pPr>
    </w:p>
    <w:p w14:paraId="698EBF23">
      <w:pPr>
        <w:rPr>
          <w:rFonts w:hint="eastAsia" w:ascii="宋体" w:hAnsi="宋体" w:cs="宋体"/>
          <w:color w:val="auto"/>
          <w:highlight w:val="none"/>
        </w:rPr>
      </w:pPr>
    </w:p>
    <w:p w14:paraId="1F349483">
      <w:pPr>
        <w:rPr>
          <w:rFonts w:hint="eastAsia" w:ascii="宋体" w:hAnsi="宋体" w:cs="宋体"/>
          <w:color w:val="auto"/>
          <w:highlight w:val="none"/>
        </w:rPr>
      </w:pPr>
    </w:p>
    <w:p w14:paraId="0E52B347">
      <w:pPr>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840" w:firstLineChars="3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787E232B">
      <w:pPr>
        <w:rPr>
          <w:rFonts w:hint="eastAsia" w:ascii="宋体" w:hAnsi="宋体" w:cs="宋体"/>
          <w:color w:val="auto"/>
          <w:highlight w:val="none"/>
        </w:rPr>
      </w:pPr>
    </w:p>
    <w:p w14:paraId="4D1ECA8B">
      <w:pPr>
        <w:rPr>
          <w:rFonts w:hint="eastAsia" w:ascii="宋体" w:hAnsi="宋体" w:cs="宋体"/>
          <w:color w:val="auto"/>
          <w:highlight w:val="none"/>
        </w:rPr>
      </w:pPr>
    </w:p>
    <w:p w14:paraId="2A974BE4">
      <w:pPr>
        <w:rPr>
          <w:rFonts w:hint="eastAsia" w:ascii="宋体" w:hAnsi="宋体" w:cs="宋体"/>
          <w:color w:val="auto"/>
          <w:highlight w:val="none"/>
        </w:rPr>
      </w:pPr>
    </w:p>
    <w:p w14:paraId="15513164">
      <w:pPr>
        <w:rPr>
          <w:rFonts w:hint="eastAsia" w:ascii="宋体" w:hAnsi="宋体" w:cs="宋体"/>
          <w:color w:val="auto"/>
          <w:highlight w:val="none"/>
        </w:rPr>
      </w:pPr>
    </w:p>
    <w:p w14:paraId="5ED59000">
      <w:pPr>
        <w:rPr>
          <w:rFonts w:hint="eastAsia" w:ascii="宋体" w:hAnsi="宋体" w:cs="宋体"/>
          <w:color w:val="auto"/>
          <w:highlight w:val="none"/>
        </w:rPr>
      </w:pPr>
    </w:p>
    <w:p w14:paraId="2153FBC6">
      <w:pPr>
        <w:rPr>
          <w:rFonts w:hint="eastAsia" w:ascii="宋体" w:hAnsi="宋体" w:cs="宋体"/>
          <w:color w:val="auto"/>
          <w:highlight w:val="none"/>
        </w:rPr>
      </w:pPr>
    </w:p>
    <w:p w14:paraId="4AA6498D">
      <w:pPr>
        <w:rPr>
          <w:rFonts w:hint="eastAsia" w:ascii="宋体" w:hAnsi="宋体" w:cs="宋体"/>
          <w:color w:val="auto"/>
          <w:highlight w:val="none"/>
        </w:rPr>
      </w:pPr>
    </w:p>
    <w:p w14:paraId="71CBE77C">
      <w:pPr>
        <w:rPr>
          <w:rFonts w:hint="eastAsia" w:ascii="宋体" w:hAnsi="宋体" w:cs="宋体"/>
          <w:color w:val="auto"/>
          <w:highlight w:val="none"/>
        </w:rPr>
      </w:pPr>
    </w:p>
    <w:p w14:paraId="54B13308">
      <w:pPr>
        <w:rPr>
          <w:rFonts w:ascii="宋体" w:hAnsi="宋体"/>
          <w:color w:val="auto"/>
          <w:sz w:val="28"/>
          <w:szCs w:val="28"/>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p w14:paraId="32A86138">
      <w:pPr>
        <w:rPr>
          <w:rFonts w:hint="eastAsia"/>
          <w:b/>
          <w:bCs/>
          <w:sz w:val="28"/>
          <w:szCs w:val="28"/>
          <w:lang w:val="en-US" w:eastAsia="zh-CN"/>
        </w:rPr>
      </w:pPr>
      <w:r>
        <w:rPr>
          <w:rFonts w:hint="eastAsia"/>
          <w:b/>
          <w:bCs/>
          <w:sz w:val="28"/>
          <w:szCs w:val="28"/>
          <w:lang w:val="en-US" w:eastAsia="zh-CN"/>
        </w:rPr>
        <w:br w:type="page"/>
      </w:r>
    </w:p>
    <w:p w14:paraId="5BEFD7B6">
      <w:pPr>
        <w:jc w:val="center"/>
        <w:rPr>
          <w:rFonts w:hint="default"/>
          <w:b/>
          <w:bCs/>
          <w:sz w:val="28"/>
          <w:szCs w:val="28"/>
          <w:lang w:val="en-US" w:eastAsia="zh-CN"/>
        </w:rPr>
      </w:pPr>
      <w:r>
        <w:rPr>
          <w:rFonts w:hint="eastAsia"/>
          <w:b/>
          <w:bCs/>
          <w:sz w:val="28"/>
          <w:szCs w:val="28"/>
          <w:lang w:val="en-US" w:eastAsia="zh-CN"/>
        </w:rPr>
        <w:t>物理楼外立面及屋面维修改造已标价工程量清单</w:t>
      </w:r>
    </w:p>
    <w:tbl>
      <w:tblPr>
        <w:tblStyle w:val="4"/>
        <w:tblW w:w="956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2"/>
        <w:gridCol w:w="1683"/>
        <w:gridCol w:w="4033"/>
        <w:gridCol w:w="896"/>
        <w:gridCol w:w="734"/>
        <w:gridCol w:w="734"/>
        <w:gridCol w:w="734"/>
      </w:tblGrid>
      <w:tr w14:paraId="5D8DA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49C60">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CAF0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34E1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工作内容</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F595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工程量</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113F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58D4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全费用单价</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7F5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合计</w:t>
            </w:r>
          </w:p>
        </w:tc>
      </w:tr>
      <w:tr w14:paraId="6C1D0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80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C60A27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物理楼屋面树脂瓦更换</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4C290">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FB6F2">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14:paraId="5B299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 w:hRule="atLeast"/>
        </w:trPr>
        <w:tc>
          <w:tcPr>
            <w:tcW w:w="752"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EB1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8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69B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拆除屋面旧树脂瓦</w:t>
            </w:r>
          </w:p>
        </w:tc>
        <w:tc>
          <w:tcPr>
            <w:tcW w:w="4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863B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搭设双排脚手架，人工拆除、清理下楼、清运出场</w:t>
            </w:r>
          </w:p>
        </w:tc>
        <w:tc>
          <w:tcPr>
            <w:tcW w:w="89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D65E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1636</w:t>
            </w:r>
          </w:p>
        </w:tc>
        <w:tc>
          <w:tcPr>
            <w:tcW w:w="73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FB7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1BFF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E105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BCE7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4" w:hRule="atLeast"/>
        </w:trPr>
        <w:tc>
          <w:tcPr>
            <w:tcW w:w="752"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0D150">
            <w:pPr>
              <w:jc w:val="center"/>
              <w:rPr>
                <w:rFonts w:hint="eastAsia" w:ascii="宋体" w:hAnsi="宋体" w:eastAsia="宋体" w:cs="宋体"/>
                <w:i w:val="0"/>
                <w:iCs w:val="0"/>
                <w:color w:val="000000"/>
                <w:sz w:val="24"/>
                <w:szCs w:val="24"/>
                <w:u w:val="none"/>
              </w:rPr>
            </w:pPr>
          </w:p>
        </w:tc>
        <w:tc>
          <w:tcPr>
            <w:tcW w:w="168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5F2FC">
            <w:pPr>
              <w:jc w:val="center"/>
              <w:rPr>
                <w:rFonts w:hint="eastAsia" w:ascii="宋体" w:hAnsi="宋体" w:eastAsia="宋体" w:cs="宋体"/>
                <w:i w:val="0"/>
                <w:iCs w:val="0"/>
                <w:color w:val="000000"/>
                <w:sz w:val="24"/>
                <w:szCs w:val="24"/>
                <w:u w:val="none"/>
              </w:rPr>
            </w:pPr>
          </w:p>
        </w:tc>
        <w:tc>
          <w:tcPr>
            <w:tcW w:w="4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93018E">
            <w:pPr>
              <w:jc w:val="center"/>
              <w:rPr>
                <w:rFonts w:hint="eastAsia" w:ascii="宋体" w:hAnsi="宋体" w:eastAsia="宋体" w:cs="宋体"/>
                <w:i w:val="0"/>
                <w:iCs w:val="0"/>
                <w:color w:val="000000"/>
                <w:sz w:val="24"/>
                <w:szCs w:val="24"/>
                <w:u w:val="none"/>
              </w:rPr>
            </w:pPr>
          </w:p>
        </w:tc>
        <w:tc>
          <w:tcPr>
            <w:tcW w:w="89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DDCE6">
            <w:pPr>
              <w:jc w:val="center"/>
              <w:rPr>
                <w:rFonts w:hint="eastAsia" w:ascii="宋体" w:hAnsi="宋体" w:eastAsia="宋体" w:cs="宋体"/>
                <w:i w:val="0"/>
                <w:iCs w:val="0"/>
                <w:color w:val="000000"/>
                <w:sz w:val="24"/>
                <w:szCs w:val="24"/>
                <w:u w:val="none"/>
              </w:rPr>
            </w:pPr>
          </w:p>
        </w:tc>
        <w:tc>
          <w:tcPr>
            <w:tcW w:w="73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99379">
            <w:pPr>
              <w:jc w:val="center"/>
              <w:rPr>
                <w:rFonts w:hint="eastAsia" w:ascii="宋体" w:hAnsi="宋体" w:eastAsia="宋体" w:cs="宋体"/>
                <w:i w:val="0"/>
                <w:iCs w:val="0"/>
                <w:color w:val="000000"/>
                <w:sz w:val="24"/>
                <w:szCs w:val="24"/>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DCB59">
            <w:pPr>
              <w:jc w:val="center"/>
              <w:rPr>
                <w:rFonts w:hint="eastAsia" w:ascii="宋体" w:hAnsi="宋体" w:eastAsia="宋体" w:cs="宋体"/>
                <w:i w:val="0"/>
                <w:iCs w:val="0"/>
                <w:color w:val="000000"/>
                <w:sz w:val="24"/>
                <w:szCs w:val="24"/>
                <w:u w:val="none"/>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719C6">
            <w:pPr>
              <w:jc w:val="center"/>
              <w:rPr>
                <w:rFonts w:hint="eastAsia" w:ascii="宋体" w:hAnsi="宋体" w:eastAsia="宋体" w:cs="宋体"/>
                <w:i w:val="0"/>
                <w:iCs w:val="0"/>
                <w:color w:val="000000"/>
                <w:sz w:val="24"/>
                <w:szCs w:val="24"/>
                <w:u w:val="none"/>
              </w:rPr>
            </w:pPr>
          </w:p>
        </w:tc>
      </w:tr>
      <w:tr w14:paraId="3AD6D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70E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03E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拆除屋脊瓦</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B55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人工费</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DB9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72D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B057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435C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D0943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9FE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35E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檐口拆除</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355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FD9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739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370E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D85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2642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7"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7B0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2F1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屋面板安装</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C62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防腐木材料（100*100）安装间距600mm-700mm.螺丝固定</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D97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1636</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2B6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8427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3B42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D210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40F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163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防水卷材4mm厚</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A88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SBS防水卷材聚酯胎一遍</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FA4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1636</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460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0CEF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46DA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8DD6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2"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508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B81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龙骨材料及安装</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567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防腐木材料（100*100）</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70E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2100</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1C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49D5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8FB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5933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7ED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BC0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防腐木檩条</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124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防腐木材料（40*80）螺丝固定</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E41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2130</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5B7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EB0F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BE8E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E40F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1"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AC3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6D6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树脂瓦材料及安装</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E2E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搭设双排脚手架，树脂瓦宽度800mm.厚度3mm.自攻螺丝固定7.5mm自攻丝</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17A8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1636</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31F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D5B7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2CA5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B416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1783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BFC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屋脊瓦材料及安装</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5B5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屋脊瓦长度800mm.高度200mm自攻螺丝固定7.5mm螺丝</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19A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E25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B8C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2E3E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1D8C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4E7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6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73A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檐口骨架</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33F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防腐木及人工费</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F79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382</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8A9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5BE1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0B76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B852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2"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138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A7D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封檐板维修及刷漆</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F40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防腐漆2遍</w:t>
            </w:r>
          </w:p>
        </w:tc>
        <w:tc>
          <w:tcPr>
            <w:tcW w:w="8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8E5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0E2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B9CC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6967E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F98F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80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03EFF3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物理楼外立面粉刷改造</w:t>
            </w: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F343D">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23675">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p>
        </w:tc>
      </w:tr>
      <w:tr w14:paraId="5CA72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C9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E55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外墙清理基层</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6A8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基层清理</w:t>
            </w:r>
            <w:r>
              <w:rPr>
                <w:rStyle w:val="12"/>
                <w:rFonts w:hint="eastAsia" w:ascii="宋体" w:hAnsi="宋体" w:eastAsia="宋体" w:cs="宋体"/>
                <w:sz w:val="24"/>
                <w:szCs w:val="24"/>
                <w:lang w:val="en-US" w:eastAsia="zh-CN" w:bidi="ar"/>
              </w:rPr>
              <w:t>（含垃圾外运）</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558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2350</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E12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9B8C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7E9E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FA8A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42E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4C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粉刷墙固</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FD1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人工加材料</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246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2350</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642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A474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A7C3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A9D95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4"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F9F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E4A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粉刷防水涂料（2遍），不含腻子</w:t>
            </w: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668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人工加材料</w:t>
            </w: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A0D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2350</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731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BAE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EFA2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20F4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4" w:hRule="atLeast"/>
        </w:trPr>
        <w:tc>
          <w:tcPr>
            <w:tcW w:w="7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6D3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总价</w:t>
            </w:r>
            <w:bookmarkStart w:id="0" w:name="_GoBack"/>
            <w:bookmarkEnd w:id="0"/>
          </w:p>
        </w:tc>
        <w:tc>
          <w:tcPr>
            <w:tcW w:w="16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8CB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40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1C63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B6E6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F5B4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17ADF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C84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bl>
    <w:p w14:paraId="1C49F82D">
      <w:pPr>
        <w:numPr>
          <w:ilvl w:val="0"/>
          <w:numId w:val="0"/>
        </w:numPr>
        <w:jc w:val="left"/>
        <w:rPr>
          <w:rFonts w:hint="default"/>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OTQzNDJjYjhkZWRlZmYwMzkyYzU3MmEwMjA4NDcifQ=="/>
    <w:docVar w:name="KSO_WPS_MARK_KEY" w:val="5cc4a0a3-65e7-4634-9dac-01ba0ecfae51"/>
  </w:docVars>
  <w:rsids>
    <w:rsidRoot w:val="32485795"/>
    <w:rsid w:val="014B08FF"/>
    <w:rsid w:val="12AF0CEE"/>
    <w:rsid w:val="16C86822"/>
    <w:rsid w:val="17B663F2"/>
    <w:rsid w:val="18452C20"/>
    <w:rsid w:val="1E4B412F"/>
    <w:rsid w:val="2059673D"/>
    <w:rsid w:val="214631A6"/>
    <w:rsid w:val="22E044FD"/>
    <w:rsid w:val="23C22C4B"/>
    <w:rsid w:val="23EF1510"/>
    <w:rsid w:val="2AAA4737"/>
    <w:rsid w:val="32485795"/>
    <w:rsid w:val="339C6C5D"/>
    <w:rsid w:val="36EA0315"/>
    <w:rsid w:val="37835CDE"/>
    <w:rsid w:val="39422248"/>
    <w:rsid w:val="3D5F154E"/>
    <w:rsid w:val="3DAC78D6"/>
    <w:rsid w:val="40FB0030"/>
    <w:rsid w:val="469433EF"/>
    <w:rsid w:val="469D6AD4"/>
    <w:rsid w:val="49F33632"/>
    <w:rsid w:val="4A28717C"/>
    <w:rsid w:val="4BF1659D"/>
    <w:rsid w:val="4C7D7551"/>
    <w:rsid w:val="4D0D10CA"/>
    <w:rsid w:val="558E4D7B"/>
    <w:rsid w:val="5C757E7F"/>
    <w:rsid w:val="5EA5484A"/>
    <w:rsid w:val="62423047"/>
    <w:rsid w:val="63DF6526"/>
    <w:rsid w:val="690919B5"/>
    <w:rsid w:val="6C97799E"/>
    <w:rsid w:val="75280E13"/>
    <w:rsid w:val="77527698"/>
    <w:rsid w:val="778A3B8F"/>
    <w:rsid w:val="799C2A97"/>
    <w:rsid w:val="79EE0700"/>
    <w:rsid w:val="7A9F057F"/>
    <w:rsid w:val="7B406A13"/>
    <w:rsid w:val="7EEA7E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szCs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61"/>
    <w:basedOn w:val="6"/>
    <w:qFormat/>
    <w:uiPriority w:val="0"/>
    <w:rPr>
      <w:rFonts w:hint="eastAsia" w:ascii="宋体" w:hAnsi="宋体" w:eastAsia="宋体" w:cs="宋体"/>
      <w:color w:val="000000"/>
      <w:sz w:val="21"/>
      <w:szCs w:val="21"/>
      <w:u w:val="none"/>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81"/>
    <w:basedOn w:val="6"/>
    <w:qFormat/>
    <w:uiPriority w:val="0"/>
    <w:rPr>
      <w:rFonts w:hint="eastAsia" w:ascii="宋体" w:hAnsi="宋体" w:eastAsia="宋体" w:cs="宋体"/>
      <w:color w:val="000000"/>
      <w:sz w:val="21"/>
      <w:szCs w:val="21"/>
      <w:u w:val="none"/>
    </w:rPr>
  </w:style>
  <w:style w:type="character" w:customStyle="1" w:styleId="10">
    <w:name w:val="font01"/>
    <w:basedOn w:val="6"/>
    <w:qFormat/>
    <w:uiPriority w:val="0"/>
    <w:rPr>
      <w:rFonts w:hint="eastAsia" w:ascii="宋体" w:hAnsi="宋体" w:eastAsia="宋体" w:cs="宋体"/>
      <w:color w:val="000000"/>
      <w:sz w:val="22"/>
      <w:szCs w:val="22"/>
      <w:u w:val="none"/>
    </w:rPr>
  </w:style>
  <w:style w:type="character" w:customStyle="1" w:styleId="11">
    <w:name w:val="font41"/>
    <w:basedOn w:val="6"/>
    <w:qFormat/>
    <w:uiPriority w:val="0"/>
    <w:rPr>
      <w:rFonts w:hint="eastAsia" w:ascii="宋体" w:hAnsi="宋体" w:eastAsia="宋体" w:cs="宋体"/>
      <w:color w:val="000000"/>
      <w:sz w:val="22"/>
      <w:szCs w:val="22"/>
      <w:u w:val="none"/>
    </w:rPr>
  </w:style>
  <w:style w:type="character" w:customStyle="1" w:styleId="12">
    <w:name w:val="font51"/>
    <w:basedOn w:val="6"/>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358</Words>
  <Characters>450</Characters>
  <Lines>0</Lines>
  <Paragraphs>0</Paragraphs>
  <TotalTime>0</TotalTime>
  <ScaleCrop>false</ScaleCrop>
  <LinksUpToDate>false</LinksUpToDate>
  <CharactersWithSpaces>450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2024-11-12T06:59:00Z</dcterms:created>
  <dc:creator>林不登</dc:creator>
  <cp:lastModifiedBy>好好的</cp:lastModifiedBy>
  <cp:lastPrinted>2024-11-12T08:34:00Z</cp:lastPrinted>
  <dcterms:modified xsi:type="dcterms:W3CDTF">2025-06-23T01:16:45Z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507758BAD1434749A831A686945EBD01_13</vt:lpwstr>
  </property>
  <property fmtid="{D5CDD505-2E9C-101B-9397-08002B2CF9AE}" pid="4" name="KSOTemplateDocerSaveRecord">
    <vt:lpwstr>eyJoZGlkIjoiZWI5Y2E4NjRmNDZkN2IzZjMzOTE0ODI1OTQxOWFjMTIiLCJ1c2VySWQiOiIzMzEzMzk0MDUifQ==</vt:lpwstr>
  </property>
</Properties>
</file>