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BA685">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45FF10A1">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F9F293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一、供应商应提供健全的财务会计制度的证明材料：</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58FB7CDF">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2E1553C5">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407F3F9F">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Hans"/>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0C231871">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具有独立承担民事责任的能力：</w:t>
      </w:r>
      <w:r>
        <w:rPr>
          <w:rFonts w:hint="eastAsia" w:ascii="宋体" w:hAnsi="宋体" w:eastAsia="宋体" w:cs="宋体"/>
          <w:b w:val="0"/>
          <w:bCs w:val="0"/>
          <w:color w:val="000000" w:themeColor="text1"/>
          <w:sz w:val="24"/>
          <w:szCs w:val="24"/>
          <w:lang w:val="en-US" w:eastAsia="zh-CN"/>
          <w14:textFill>
            <w14:solidFill>
              <w14:schemeClr w14:val="tx1"/>
            </w14:solidFill>
          </w14:textFill>
        </w:rPr>
        <w:t>具有独立承担民事责任能力的法人、其他组织或自然人，提供合法有效的统一社会信用代码营业执照（事业单位提供法人证书，自然人提供身份证）。</w:t>
      </w:r>
    </w:p>
    <w:p w14:paraId="785315B3">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5AD6688">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eastAsia="zh-CN"/>
          <w14:textFill>
            <w14:solidFill>
              <w14:schemeClr w14:val="tx1"/>
            </w14:solidFill>
          </w14:textFill>
        </w:rPr>
        <w:t>、具有良好的商业信誉和健全的财务会计制度：</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7810DA84">
      <w:pPr>
        <w:numPr>
          <w:ilvl w:val="0"/>
          <w:numId w:val="0"/>
        </w:numPr>
        <w:spacing w:line="360" w:lineRule="auto"/>
        <w:rPr>
          <w:rFonts w:hint="eastAsia" w:ascii="宋体" w:hAnsi="宋体" w:eastAsia="宋体" w:cs="宋体"/>
          <w:color w:val="auto"/>
          <w:sz w:val="24"/>
          <w:szCs w:val="24"/>
          <w:lang w:eastAsia="zh-CN"/>
        </w:rPr>
      </w:pPr>
    </w:p>
    <w:p w14:paraId="7F3386B2">
      <w:pPr>
        <w:pStyle w:val="6"/>
        <w:numPr>
          <w:ilvl w:val="0"/>
          <w:numId w:val="0"/>
        </w:numPr>
        <w:rPr>
          <w:rFonts w:hint="eastAsia" w:ascii="宋体" w:hAnsi="宋体" w:eastAsia="宋体" w:cs="宋体"/>
          <w:sz w:val="24"/>
          <w:szCs w:val="24"/>
          <w:lang w:eastAsia="zh-CN"/>
        </w:rPr>
      </w:pPr>
    </w:p>
    <w:p w14:paraId="4A409E82">
      <w:pPr>
        <w:numPr>
          <w:ilvl w:val="0"/>
          <w:numId w:val="0"/>
        </w:num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EB3B34D">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3</w:t>
      </w:r>
      <w:r>
        <w:rPr>
          <w:rFonts w:hint="eastAsia" w:ascii="宋体" w:hAnsi="宋体" w:eastAsia="宋体" w:cs="宋体"/>
          <w:b/>
          <w:bCs/>
          <w:color w:val="000000" w:themeColor="text1"/>
          <w:sz w:val="24"/>
          <w:szCs w:val="24"/>
          <w:lang w:eastAsia="zh-CN"/>
          <w14:textFill>
            <w14:solidFill>
              <w14:schemeClr w14:val="tx1"/>
            </w14:solidFill>
          </w14:textFill>
        </w:rPr>
        <w:t>、有依法缴纳税收的良好记录：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法人提供响应文</w:t>
      </w:r>
      <w:r>
        <w:rPr>
          <w:rFonts w:hint="eastAsia" w:ascii="宋体" w:hAnsi="宋体" w:eastAsia="宋体" w:cs="宋体"/>
          <w:b w:val="0"/>
          <w:bCs w:val="0"/>
          <w:color w:val="000000" w:themeColor="text1"/>
          <w:sz w:val="24"/>
          <w:szCs w:val="24"/>
          <w:lang w:val="en-US" w:eastAsia="zh-CN"/>
          <w14:textFill>
            <w14:solidFill>
              <w14:schemeClr w14:val="tx1"/>
            </w14:solidFill>
          </w14:textFill>
        </w:rPr>
        <w:t>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454EB47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B718843">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lang w:eastAsia="zh-CN"/>
          <w14:textFill>
            <w14:solidFill>
              <w14:schemeClr w14:val="tx1"/>
            </w14:solidFill>
          </w14:textFill>
        </w:rPr>
        <w:t>、有依法缴纳社会保障资金的良好记录：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提供响</w:t>
      </w:r>
      <w:r>
        <w:rPr>
          <w:rFonts w:hint="eastAsia" w:ascii="宋体" w:hAnsi="宋体" w:eastAsia="宋体" w:cs="宋体"/>
          <w:b w:val="0"/>
          <w:bCs w:val="0"/>
          <w:color w:val="000000" w:themeColor="text1"/>
          <w:sz w:val="24"/>
          <w:szCs w:val="24"/>
          <w:lang w:val="en-US" w:eastAsia="zh-CN"/>
          <w14:textFill>
            <w14:solidFill>
              <w14:schemeClr w14:val="tx1"/>
            </w14:solidFill>
          </w14:textFill>
        </w:rPr>
        <w:t>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8620B94">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D6299F0">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lang w:val="en-US"/>
        </w:rPr>
      </w:pPr>
      <w:r>
        <w:rPr>
          <w:rFonts w:hint="eastAsia" w:ascii="宋体" w:hAnsi="宋体" w:eastAsia="宋体" w:cs="宋体"/>
          <w:b/>
          <w:bCs/>
          <w:color w:val="auto"/>
          <w:sz w:val="24"/>
          <w:szCs w:val="24"/>
        </w:rPr>
        <w:t>5、</w:t>
      </w:r>
      <w:r>
        <w:rPr>
          <w:rFonts w:hint="eastAsia" w:ascii="宋体" w:hAnsi="宋体" w:eastAsia="宋体" w:cs="宋体"/>
          <w:b/>
          <w:bCs/>
          <w:color w:val="auto"/>
          <w:sz w:val="24"/>
          <w:szCs w:val="24"/>
          <w:lang w:eastAsia="zh-CN"/>
        </w:rPr>
        <w:t>具有履行合同所必需的设备和专业技术能力：</w:t>
      </w:r>
      <w:r>
        <w:rPr>
          <w:rFonts w:hint="eastAsia" w:ascii="宋体" w:hAnsi="宋体" w:eastAsia="宋体" w:cs="宋体"/>
          <w:b w:val="0"/>
          <w:bCs w:val="0"/>
          <w:color w:val="auto"/>
          <w:sz w:val="24"/>
          <w:szCs w:val="24"/>
          <w:lang w:eastAsia="zh-CN"/>
        </w:rPr>
        <w:t>提供具有履行合同所必需的设备和专业技术能力的承诺。</w:t>
      </w:r>
    </w:p>
    <w:p w14:paraId="711AB8F4">
      <w:pPr>
        <w:spacing w:line="360" w:lineRule="auto"/>
        <w:rPr>
          <w:rFonts w:hint="eastAsia" w:ascii="宋体" w:hAnsi="宋体" w:eastAsia="宋体" w:cs="宋体"/>
          <w:b w:val="0"/>
          <w:bCs w:val="0"/>
          <w:spacing w:val="4"/>
          <w:sz w:val="24"/>
          <w:szCs w:val="24"/>
          <w:u w:val="single"/>
        </w:rPr>
      </w:pPr>
    </w:p>
    <w:p w14:paraId="0D450A8C">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6464C451">
      <w:pPr>
        <w:spacing w:line="336" w:lineRule="auto"/>
        <w:rPr>
          <w:rFonts w:hint="eastAsia" w:ascii="宋体" w:hAnsi="宋体" w:eastAsia="宋体" w:cs="宋体"/>
          <w:color w:val="auto"/>
          <w:spacing w:val="4"/>
          <w:sz w:val="24"/>
          <w:szCs w:val="24"/>
          <w:highlight w:val="none"/>
          <w:u w:val="single"/>
        </w:rPr>
      </w:pPr>
    </w:p>
    <w:p w14:paraId="301B786A">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3DFFE743">
      <w:pPr>
        <w:pStyle w:val="6"/>
        <w:rPr>
          <w:rFonts w:hint="eastAsia" w:ascii="宋体" w:hAnsi="宋体" w:eastAsia="宋体" w:cs="宋体"/>
          <w:color w:val="auto"/>
          <w:sz w:val="24"/>
          <w:szCs w:val="24"/>
          <w:highlight w:val="none"/>
        </w:rPr>
      </w:pPr>
    </w:p>
    <w:p w14:paraId="522A7FB5">
      <w:pPr>
        <w:pStyle w:val="7"/>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578F767C">
      <w:pPr>
        <w:pStyle w:val="7"/>
        <w:adjustRightInd w:val="0"/>
        <w:snapToGrid w:val="0"/>
        <w:ind w:firstLine="496"/>
        <w:rPr>
          <w:rFonts w:hint="eastAsia" w:ascii="宋体" w:hAnsi="宋体" w:eastAsia="宋体" w:cs="宋体"/>
          <w:color w:val="auto"/>
          <w:spacing w:val="4"/>
          <w:sz w:val="24"/>
          <w:szCs w:val="24"/>
          <w:highlight w:val="none"/>
        </w:rPr>
      </w:pPr>
    </w:p>
    <w:p w14:paraId="45F4A3F8">
      <w:pPr>
        <w:pStyle w:val="7"/>
        <w:adjustRightInd w:val="0"/>
        <w:snapToGrid w:val="0"/>
        <w:ind w:firstLine="496"/>
        <w:rPr>
          <w:rFonts w:hint="eastAsia" w:ascii="宋体" w:hAnsi="宋体" w:eastAsia="宋体" w:cs="宋体"/>
          <w:color w:val="auto"/>
          <w:spacing w:val="4"/>
          <w:sz w:val="24"/>
          <w:szCs w:val="24"/>
          <w:highlight w:val="none"/>
        </w:rPr>
      </w:pPr>
    </w:p>
    <w:p w14:paraId="17263CFB">
      <w:pPr>
        <w:pStyle w:val="7"/>
        <w:adjustRightInd w:val="0"/>
        <w:snapToGrid w:val="0"/>
        <w:ind w:firstLine="496"/>
        <w:rPr>
          <w:rFonts w:hint="eastAsia" w:ascii="宋体" w:hAnsi="宋体" w:eastAsia="宋体" w:cs="宋体"/>
          <w:color w:val="auto"/>
          <w:spacing w:val="4"/>
          <w:sz w:val="24"/>
          <w:szCs w:val="24"/>
          <w:highlight w:val="none"/>
        </w:rPr>
      </w:pPr>
    </w:p>
    <w:p w14:paraId="161BED6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A1BC08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6EF2AA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ACD303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2E1B5B5D">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6、参加政府采购活动前三年内，在经营活动中没有重大违法记录：</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791ED8C2">
      <w:pPr>
        <w:spacing w:line="336" w:lineRule="auto"/>
        <w:jc w:val="center"/>
        <w:rPr>
          <w:rFonts w:hint="eastAsia" w:ascii="宋体" w:hAnsi="宋体" w:eastAsia="宋体" w:cs="宋体"/>
          <w:b/>
          <w:bCs/>
          <w:color w:val="auto"/>
          <w:kern w:val="2"/>
          <w:sz w:val="24"/>
          <w:szCs w:val="24"/>
          <w:highlight w:val="none"/>
          <w:lang w:val="en-US" w:eastAsia="zh-CN" w:bidi="ar-SA"/>
        </w:rPr>
      </w:pPr>
    </w:p>
    <w:p w14:paraId="5D5B4F1B">
      <w:pPr>
        <w:pStyle w:val="3"/>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569A0B2A">
      <w:pPr>
        <w:pStyle w:val="6"/>
        <w:rPr>
          <w:rFonts w:hint="eastAsia" w:ascii="宋体" w:hAnsi="宋体" w:eastAsia="宋体" w:cs="宋体"/>
          <w:color w:val="auto"/>
          <w:sz w:val="24"/>
          <w:szCs w:val="24"/>
        </w:rPr>
      </w:pPr>
    </w:p>
    <w:p w14:paraId="66BB822D">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701E64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1DF86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4B9B5250">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590D53F4">
      <w:pPr>
        <w:pStyle w:val="7"/>
        <w:adjustRightInd w:val="0"/>
        <w:snapToGrid w:val="0"/>
        <w:ind w:firstLine="496"/>
        <w:rPr>
          <w:rFonts w:hint="eastAsia" w:ascii="宋体" w:hAnsi="宋体" w:eastAsia="宋体" w:cs="宋体"/>
          <w:color w:val="auto"/>
          <w:spacing w:val="4"/>
          <w:sz w:val="24"/>
          <w:szCs w:val="24"/>
          <w:highlight w:val="none"/>
        </w:rPr>
      </w:pPr>
    </w:p>
    <w:p w14:paraId="140A2D5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0EC33A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3929D518">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49DC262">
      <w:pPr>
        <w:pStyle w:val="4"/>
        <w:ind w:firstLine="4080" w:firstLineChars="1700"/>
        <w:rPr>
          <w:rFonts w:hint="eastAsia" w:ascii="宋体" w:hAnsi="宋体" w:eastAsia="宋体" w:cs="宋体"/>
          <w:color w:val="auto"/>
          <w:szCs w:val="24"/>
        </w:rPr>
      </w:pPr>
    </w:p>
    <w:p w14:paraId="2DE79465">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4A69453">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2742917">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3E53312">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6AAA563">
      <w:pPr>
        <w:pStyle w:val="4"/>
        <w:ind w:firstLine="3360" w:firstLineChars="1400"/>
        <w:rPr>
          <w:rFonts w:hint="eastAsia" w:ascii="宋体" w:hAnsi="宋体" w:eastAsia="宋体" w:cs="宋体"/>
          <w:color w:val="auto"/>
          <w:sz w:val="24"/>
          <w:szCs w:val="24"/>
          <w:highlight w:val="none"/>
        </w:rPr>
      </w:pPr>
    </w:p>
    <w:p w14:paraId="44E6816E">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1086B6DA">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7、法定代表人授权书、法定代表人身份证明合格：</w:t>
      </w:r>
      <w:r>
        <w:rPr>
          <w:rFonts w:hint="eastAsia" w:ascii="宋体" w:hAnsi="宋体" w:eastAsia="宋体" w:cs="宋体"/>
          <w:b w:val="0"/>
          <w:bCs w:val="0"/>
          <w:color w:val="auto"/>
          <w:sz w:val="24"/>
          <w:szCs w:val="24"/>
          <w:lang w:val="en-US" w:eastAsia="zh-CN"/>
        </w:rPr>
        <w:t>提供合格的法定代表人授权书（附法定代表人、被授权人身份证复印件）或法定代表人身份证明（法定代表人直接参加的）。</w:t>
      </w:r>
    </w:p>
    <w:p w14:paraId="151DDD8A">
      <w:pPr>
        <w:pStyle w:val="2"/>
        <w:spacing w:after="162"/>
        <w:rPr>
          <w:rFonts w:hint="eastAsia" w:ascii="宋体" w:hAnsi="宋体" w:eastAsia="宋体" w:cs="宋体"/>
          <w:sz w:val="24"/>
          <w:szCs w:val="24"/>
        </w:rPr>
      </w:pPr>
    </w:p>
    <w:p w14:paraId="672F17A0">
      <w:pPr>
        <w:pStyle w:val="2"/>
        <w:spacing w:after="162"/>
        <w:rPr>
          <w:rFonts w:hint="eastAsia" w:ascii="宋体" w:hAnsi="宋体" w:eastAsia="宋体" w:cs="宋体"/>
          <w:sz w:val="24"/>
          <w:szCs w:val="24"/>
        </w:rPr>
      </w:pPr>
      <w:r>
        <w:rPr>
          <w:rFonts w:hint="eastAsia" w:ascii="宋体" w:hAnsi="宋体" w:eastAsia="宋体" w:cs="宋体"/>
          <w:sz w:val="24"/>
          <w:szCs w:val="24"/>
        </w:rPr>
        <w:t>法定代表人身份证明（格式）</w:t>
      </w:r>
    </w:p>
    <w:p w14:paraId="2793C46F">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24EAD8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68A3984">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98C4A30">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D340CC3">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995A81A">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系</w:t>
      </w:r>
    </w:p>
    <w:p w14:paraId="7E051E9B">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7A5C32EF">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特此证明。</w:t>
      </w:r>
    </w:p>
    <w:p w14:paraId="3F1527D1">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17AB3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693B2587">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4B3EA560">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r>
    </w:tbl>
    <w:p w14:paraId="00FE424A">
      <w:pPr>
        <w:tabs>
          <w:tab w:val="left" w:pos="8820"/>
        </w:tabs>
        <w:spacing w:line="336" w:lineRule="auto"/>
        <w:jc w:val="center"/>
        <w:rPr>
          <w:rFonts w:hint="eastAsia" w:ascii="宋体" w:hAnsi="宋体" w:eastAsia="宋体" w:cs="宋体"/>
          <w:b/>
          <w:bCs/>
          <w:sz w:val="24"/>
          <w:szCs w:val="24"/>
        </w:rPr>
      </w:pPr>
    </w:p>
    <w:p w14:paraId="5ABC342E">
      <w:pPr>
        <w:pStyle w:val="7"/>
        <w:adjustRightInd w:val="0"/>
        <w:snapToGrid w:val="0"/>
        <w:ind w:firstLine="496"/>
        <w:rPr>
          <w:rFonts w:hint="eastAsia" w:ascii="宋体" w:hAnsi="宋体" w:eastAsia="宋体" w:cs="宋体"/>
          <w:color w:val="auto"/>
          <w:spacing w:val="4"/>
          <w:sz w:val="24"/>
          <w:szCs w:val="24"/>
          <w:highlight w:val="none"/>
        </w:rPr>
      </w:pPr>
    </w:p>
    <w:p w14:paraId="21468807">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AE14CDA">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EEBBC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491818">
      <w:pPr>
        <w:pStyle w:val="2"/>
        <w:spacing w:after="16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法定代表人授权委托书（格式）</w:t>
      </w:r>
    </w:p>
    <w:p w14:paraId="4402A5EE">
      <w:pPr>
        <w:tabs>
          <w:tab w:val="left" w:pos="8820"/>
        </w:tabs>
        <w:spacing w:line="336" w:lineRule="auto"/>
        <w:ind w:firstLine="570"/>
        <w:rPr>
          <w:rFonts w:hint="eastAsia" w:ascii="宋体" w:hAnsi="宋体" w:eastAsia="宋体" w:cs="宋体"/>
          <w:sz w:val="24"/>
          <w:szCs w:val="24"/>
        </w:rPr>
      </w:pPr>
    </w:p>
    <w:p w14:paraId="2304850A">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u w:val="none"/>
          <w:lang w:eastAsia="zh-CN"/>
        </w:rPr>
        <w:t>，</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w:t>
      </w:r>
      <w:r>
        <w:rPr>
          <w:rFonts w:hint="eastAsia" w:ascii="宋体" w:hAnsi="宋体" w:eastAsia="宋体" w:cs="宋体"/>
          <w:sz w:val="24"/>
          <w:szCs w:val="24"/>
          <w:lang w:val="en-US" w:eastAsia="zh-CN"/>
        </w:rPr>
        <w:t>投标（响应）活动</w:t>
      </w:r>
      <w:r>
        <w:rPr>
          <w:rFonts w:hint="eastAsia" w:ascii="宋体" w:hAnsi="宋体" w:eastAsia="宋体" w:cs="宋体"/>
          <w:sz w:val="24"/>
          <w:szCs w:val="24"/>
        </w:rPr>
        <w:t>。代理人在本次</w:t>
      </w:r>
      <w:r>
        <w:rPr>
          <w:rFonts w:hint="eastAsia" w:ascii="宋体" w:hAnsi="宋体" w:eastAsia="宋体" w:cs="宋体"/>
          <w:sz w:val="24"/>
          <w:szCs w:val="24"/>
          <w:lang w:val="en-US" w:eastAsia="zh-CN"/>
        </w:rPr>
        <w:t>投标（响应）</w:t>
      </w:r>
      <w:r>
        <w:rPr>
          <w:rFonts w:hint="eastAsia" w:ascii="宋体" w:hAnsi="宋体" w:eastAsia="宋体" w:cs="宋体"/>
          <w:sz w:val="24"/>
          <w:szCs w:val="24"/>
        </w:rPr>
        <w:t>中所签署的一切文件和处理的一切有关事物，我公司均予承认。</w:t>
      </w:r>
    </w:p>
    <w:p w14:paraId="5443DEF6">
      <w:pPr>
        <w:pStyle w:val="6"/>
        <w:rPr>
          <w:rFonts w:hint="eastAsia" w:ascii="宋体" w:hAnsi="宋体" w:eastAsia="宋体" w:cs="宋体"/>
          <w:sz w:val="24"/>
          <w:szCs w:val="24"/>
        </w:rPr>
      </w:pPr>
    </w:p>
    <w:p w14:paraId="15354CA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本授权书有效期自提交首次响应文件截止之日起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21D6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BA9B09F">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6BBAC07D">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c>
          <w:tcPr>
            <w:tcW w:w="4528" w:type="dxa"/>
            <w:noWrap w:val="0"/>
            <w:vAlign w:val="center"/>
          </w:tcPr>
          <w:p w14:paraId="49CE060B">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467899B9">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2BC73895">
            <w:pPr>
              <w:pStyle w:val="6"/>
              <w:jc w:val="center"/>
              <w:rPr>
                <w:rFonts w:hint="eastAsia" w:ascii="宋体" w:hAnsi="宋体" w:eastAsia="宋体" w:cs="宋体"/>
                <w:sz w:val="24"/>
                <w:szCs w:val="24"/>
              </w:rPr>
            </w:pPr>
          </w:p>
        </w:tc>
      </w:tr>
    </w:tbl>
    <w:p w14:paraId="35F70257">
      <w:pPr>
        <w:pStyle w:val="6"/>
        <w:rPr>
          <w:rFonts w:hint="eastAsia" w:ascii="宋体" w:hAnsi="宋体" w:eastAsia="宋体" w:cs="宋体"/>
          <w:sz w:val="24"/>
          <w:szCs w:val="24"/>
        </w:rPr>
      </w:pPr>
    </w:p>
    <w:p w14:paraId="70DCCD06">
      <w:pPr>
        <w:pStyle w:val="7"/>
        <w:adjustRightInd w:val="0"/>
        <w:snapToGrid w:val="0"/>
        <w:ind w:firstLine="496"/>
        <w:rPr>
          <w:rFonts w:hint="eastAsia" w:ascii="宋体" w:hAnsi="宋体" w:eastAsia="宋体" w:cs="宋体"/>
          <w:color w:val="auto"/>
          <w:spacing w:val="4"/>
          <w:sz w:val="24"/>
          <w:szCs w:val="24"/>
          <w:highlight w:val="none"/>
        </w:rPr>
      </w:pPr>
    </w:p>
    <w:p w14:paraId="678E3B7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53E9800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F8479F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82AE51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1CC4FAD">
      <w:pPr>
        <w:spacing w:line="336" w:lineRule="auto"/>
        <w:rPr>
          <w:rFonts w:hint="eastAsia" w:ascii="宋体" w:hAnsi="宋体" w:eastAsia="宋体" w:cs="宋体"/>
          <w:sz w:val="24"/>
          <w:szCs w:val="24"/>
        </w:rPr>
      </w:pPr>
    </w:p>
    <w:p w14:paraId="4776E21C">
      <w:pPr>
        <w:spacing w:line="336" w:lineRule="auto"/>
        <w:rPr>
          <w:rFonts w:hint="eastAsia" w:ascii="宋体" w:hAnsi="宋体" w:eastAsia="宋体" w:cs="宋体"/>
          <w:sz w:val="24"/>
          <w:szCs w:val="24"/>
        </w:rPr>
      </w:pPr>
      <w:r>
        <w:rPr>
          <w:rFonts w:hint="eastAsia" w:ascii="宋体" w:hAnsi="宋体" w:eastAsia="宋体" w:cs="宋体"/>
          <w:sz w:val="24"/>
          <w:szCs w:val="24"/>
        </w:rPr>
        <w:t>注：1.此授权书的有效期应与</w:t>
      </w:r>
      <w:r>
        <w:rPr>
          <w:rFonts w:hint="eastAsia" w:ascii="宋体" w:hAnsi="宋体" w:eastAsia="宋体" w:cs="宋体"/>
          <w:sz w:val="24"/>
          <w:szCs w:val="24"/>
          <w:lang w:val="en-US" w:eastAsia="zh-CN"/>
        </w:rPr>
        <w:t>响应函</w:t>
      </w:r>
      <w:r>
        <w:rPr>
          <w:rFonts w:hint="eastAsia" w:ascii="宋体" w:hAnsi="宋体" w:eastAsia="宋体" w:cs="宋体"/>
          <w:sz w:val="24"/>
          <w:szCs w:val="24"/>
        </w:rPr>
        <w:t>有效期一致；</w:t>
      </w:r>
    </w:p>
    <w:p w14:paraId="06EF14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zh-CN"/>
        </w:rPr>
        <w:t>法定代表人直接</w:t>
      </w:r>
      <w:r>
        <w:rPr>
          <w:rFonts w:hint="eastAsia" w:ascii="宋体" w:hAnsi="宋体" w:eastAsia="宋体" w:cs="宋体"/>
          <w:sz w:val="24"/>
          <w:szCs w:val="24"/>
          <w:lang w:val="en-US" w:eastAsia="zh-CN"/>
        </w:rPr>
        <w:t>参加</w:t>
      </w:r>
      <w:r>
        <w:rPr>
          <w:rFonts w:hint="eastAsia" w:ascii="宋体" w:hAnsi="宋体" w:eastAsia="宋体" w:cs="宋体"/>
          <w:sz w:val="24"/>
          <w:szCs w:val="24"/>
          <w:lang w:val="zh-CN"/>
        </w:rPr>
        <w:t>时无需提供。</w:t>
      </w:r>
    </w:p>
    <w:p w14:paraId="4D4BB9E1">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75361715">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8、信用承诺：</w:t>
      </w:r>
      <w:r>
        <w:rPr>
          <w:rFonts w:hint="eastAsia" w:ascii="宋体" w:hAnsi="宋体" w:eastAsia="宋体" w:cs="宋体"/>
          <w:b w:val="0"/>
          <w:bCs w:val="0"/>
          <w:color w:val="auto"/>
          <w:sz w:val="24"/>
          <w:szCs w:val="24"/>
          <w:lang w:val="en-US" w:eastAsia="zh-CN"/>
        </w:rPr>
        <w:t>提供未被“信用中国”网站（www.creditchina.gov.cn）列入失信被执行人或重大税收违法失信主体名单，未被财政部门在中国政府采购网（www.ccgp.gov.cn）政府采购严重违法失信行为记录名单中禁止参加政府采购活动的承诺。</w:t>
      </w:r>
    </w:p>
    <w:p w14:paraId="66130919">
      <w:pPr>
        <w:rPr>
          <w:rFonts w:hint="eastAsia" w:ascii="宋体" w:hAnsi="宋体" w:eastAsia="宋体" w:cs="宋体"/>
          <w:sz w:val="24"/>
          <w:szCs w:val="24"/>
          <w:lang w:eastAsia="zh-CN"/>
        </w:rPr>
      </w:pPr>
    </w:p>
    <w:p w14:paraId="180D8270">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承诺函（格式）</w:t>
      </w:r>
    </w:p>
    <w:p w14:paraId="1B72B433">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3DF8A74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18C69C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DF3D9D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C012725">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FED7003">
      <w:pPr>
        <w:pStyle w:val="7"/>
        <w:adjustRightInd w:val="0"/>
        <w:snapToGrid w:val="0"/>
        <w:ind w:firstLine="496"/>
        <w:rPr>
          <w:rFonts w:hint="eastAsia" w:ascii="宋体" w:hAnsi="宋体" w:eastAsia="宋体" w:cs="宋体"/>
          <w:color w:val="auto"/>
          <w:spacing w:val="4"/>
          <w:sz w:val="24"/>
          <w:szCs w:val="24"/>
          <w:highlight w:val="none"/>
        </w:rPr>
      </w:pPr>
    </w:p>
    <w:p w14:paraId="54995F9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31C729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5FE723D">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F7ACF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C3BCF83">
      <w:pPr>
        <w:spacing w:line="360" w:lineRule="auto"/>
        <w:rPr>
          <w:rFonts w:hint="eastAsia" w:ascii="宋体" w:hAnsi="宋体" w:eastAsia="宋体" w:cs="宋体"/>
          <w:sz w:val="24"/>
          <w:szCs w:val="24"/>
          <w:lang w:eastAsia="zh-CN"/>
        </w:rPr>
      </w:pPr>
      <w:r>
        <w:rPr>
          <w:rFonts w:hint="eastAsia" w:ascii="宋体" w:hAnsi="宋体" w:eastAsia="宋体" w:cs="宋体"/>
          <w:b/>
          <w:bCs/>
          <w:color w:val="000000" w:themeColor="text1"/>
          <w:sz w:val="24"/>
          <w:szCs w:val="24"/>
          <w14:textFill>
            <w14:solidFill>
              <w14:schemeClr w14:val="tx1"/>
            </w14:solidFill>
          </w14:textFill>
        </w:rPr>
        <w:t>9</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供应商企业资质：</w:t>
      </w:r>
      <w:r>
        <w:rPr>
          <w:rFonts w:hint="eastAsia" w:ascii="宋体" w:hAnsi="宋体" w:eastAsia="宋体" w:cs="宋体"/>
          <w:b w:val="0"/>
          <w:bCs w:val="0"/>
          <w:color w:val="000000" w:themeColor="text1"/>
          <w:sz w:val="24"/>
          <w:szCs w:val="24"/>
          <w:lang w:val="en-US" w:eastAsia="zh-CN"/>
          <w14:textFill>
            <w14:solidFill>
              <w14:schemeClr w14:val="tx1"/>
            </w14:solidFill>
          </w14:textFill>
        </w:rPr>
        <w:t>具备建设行政主管部门颁发的市政公用工程施工总承包三级以上（含三级）资质，并具有有效的安全生产许可证。</w:t>
      </w:r>
    </w:p>
    <w:p w14:paraId="415824BE">
      <w:pPr>
        <w:rPr>
          <w:rFonts w:hint="eastAsia" w:ascii="宋体" w:hAnsi="宋体" w:eastAsia="宋体" w:cs="宋体"/>
          <w:sz w:val="24"/>
          <w:szCs w:val="24"/>
          <w:lang w:eastAsia="zh-CN"/>
        </w:rPr>
      </w:pPr>
    </w:p>
    <w:p w14:paraId="5757BE31">
      <w:pPr>
        <w:rPr>
          <w:rFonts w:hint="eastAsia" w:ascii="宋体" w:hAnsi="宋体" w:eastAsia="宋体" w:cs="宋体"/>
          <w:sz w:val="24"/>
          <w:szCs w:val="24"/>
          <w:lang w:eastAsia="zh-CN"/>
        </w:rPr>
      </w:pPr>
    </w:p>
    <w:p w14:paraId="473A745E">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0DE208DD">
      <w:pPr>
        <w:numPr>
          <w:ilvl w:val="0"/>
          <w:numId w:val="0"/>
        </w:num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10、</w:t>
      </w:r>
      <w:bookmarkStart w:id="0" w:name="_GoBack"/>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拟派项目负责人资质和专业要求：</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具备市政公用工程专业二级以上（含二级）注册建造师资格及合格的安全生产考核合格证，须在本单位注册，且无在建项目（提供承诺）</w:t>
      </w:r>
      <w:bookmarkEnd w:id="0"/>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w:t>
      </w:r>
    </w:p>
    <w:p w14:paraId="2B296902">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50734BC0">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14:paraId="313DF23B">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w:t>
      </w:r>
    </w:p>
    <w:p w14:paraId="61D2DBE1">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承诺函（格式）</w:t>
      </w:r>
    </w:p>
    <w:p w14:paraId="08855B21">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53B41E6D">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我方在此声明，我方拟派往</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项目名称</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的项目负责人</w:t>
      </w:r>
      <w:r>
        <w:rPr>
          <w:rFonts w:hint="default" w:ascii="宋体" w:hAnsi="宋体" w:eastAsia="宋体" w:cs="宋体"/>
          <w:b w:val="0"/>
          <w:bCs w:val="0"/>
          <w:i w:val="0"/>
          <w:iCs w:val="0"/>
          <w:caps w:val="0"/>
          <w:color w:val="auto"/>
          <w:spacing w:val="0"/>
          <w:kern w:val="2"/>
          <w:sz w:val="24"/>
          <w:szCs w:val="24"/>
          <w:u w:val="none"/>
          <w:shd w:val="clear" w:fill="FFFFFF"/>
          <w:lang w:val="en-US" w:eastAsia="zh-CN" w:bidi="ar-SA"/>
        </w:rPr>
        <w:t>(项目经理)</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注册建造师姓名</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现阶段没有担任其他在建项目的项目负责人(项目经理)，并保证</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项目实施过程中项目经理人证合一，不存在挂靠行为。</w:t>
      </w:r>
    </w:p>
    <w:p w14:paraId="339DB86A">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我方保证本次投标</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响应</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所有内容和资料均真实、有效、准确，并愿意承担因我方就此弄虚作假所引起的一切法律后果。</w:t>
      </w:r>
    </w:p>
    <w:p w14:paraId="4AA2164C">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C9180B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4DD455D">
      <w:pPr>
        <w:pStyle w:val="7"/>
        <w:adjustRightInd w:val="0"/>
        <w:snapToGrid w:val="0"/>
        <w:ind w:firstLine="496"/>
        <w:rPr>
          <w:rFonts w:hint="eastAsia" w:ascii="宋体" w:hAnsi="宋体" w:eastAsia="宋体" w:cs="宋体"/>
          <w:color w:val="auto"/>
          <w:spacing w:val="4"/>
          <w:sz w:val="24"/>
          <w:szCs w:val="24"/>
          <w:highlight w:val="none"/>
        </w:rPr>
      </w:pPr>
    </w:p>
    <w:p w14:paraId="530112EC">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4CD92B26">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EDF90B7">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Cs w:val="24"/>
          <w:lang w:val="en-US" w:eastAsia="zh-CN"/>
        </w:rPr>
        <w:t>项目经理(注册建造师)：</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0A560A9">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89AE11F">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77E66932">
      <w:pP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br w:type="page"/>
      </w:r>
    </w:p>
    <w:p w14:paraId="45D2DBC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外省进陕企业要求：</w:t>
      </w:r>
      <w:r>
        <w:rPr>
          <w:rFonts w:hint="eastAsia" w:ascii="宋体" w:hAnsi="宋体" w:eastAsia="宋体" w:cs="宋体"/>
          <w:b w:val="0"/>
          <w:bCs w:val="0"/>
          <w:color w:val="000000" w:themeColor="text1"/>
          <w:sz w:val="24"/>
          <w:szCs w:val="24"/>
          <w:lang w:val="en-US" w:eastAsia="zh-CN"/>
          <w14:textFill>
            <w14:solidFill>
              <w14:schemeClr w14:val="tx1"/>
            </w14:solidFill>
          </w14:textFill>
        </w:rPr>
        <w:t>供应商为外省进陕企业的，须提供陕西省住房和城乡建设厅官网企业库外省进陕企业信息首页截图。</w:t>
      </w:r>
    </w:p>
    <w:p w14:paraId="78F75858">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299726D6">
      <w:pPr>
        <w:rPr>
          <w:rFonts w:hint="eastAsia" w:ascii="宋体" w:hAnsi="宋体" w:eastAsia="宋体" w:cs="宋体"/>
          <w:sz w:val="24"/>
          <w:szCs w:val="24"/>
          <w:lang w:eastAsia="zh-CN"/>
        </w:rPr>
      </w:pPr>
    </w:p>
    <w:p w14:paraId="412F4D23">
      <w:pPr>
        <w:rPr>
          <w:rFonts w:hint="eastAsia" w:ascii="宋体" w:hAnsi="宋体" w:eastAsia="宋体" w:cs="宋体"/>
          <w:sz w:val="24"/>
          <w:szCs w:val="24"/>
          <w:lang w:eastAsia="zh-CN"/>
        </w:rPr>
      </w:pPr>
    </w:p>
    <w:p w14:paraId="1F2A447D">
      <w:pPr>
        <w:rPr>
          <w:rFonts w:hint="eastAsia" w:ascii="宋体" w:hAnsi="宋体" w:eastAsia="宋体" w:cs="宋体"/>
          <w:sz w:val="24"/>
          <w:szCs w:val="24"/>
          <w:lang w:eastAsia="zh-CN"/>
        </w:rPr>
      </w:pPr>
    </w:p>
    <w:p w14:paraId="6B33920A">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B81026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12、直接控股、管理关系：</w:t>
      </w:r>
      <w:r>
        <w:rPr>
          <w:rFonts w:hint="eastAsia" w:ascii="宋体" w:hAnsi="宋体" w:eastAsia="宋体" w:cs="宋体"/>
          <w:b w:val="0"/>
          <w:bCs w:val="0"/>
          <w:color w:val="000000" w:themeColor="text1"/>
          <w:sz w:val="24"/>
          <w:szCs w:val="24"/>
          <w:lang w:val="en-US" w:eastAsia="zh-CN"/>
          <w14:textFill>
            <w14:solidFill>
              <w14:schemeClr w14:val="tx1"/>
            </w14:solidFill>
          </w14:textFill>
        </w:rPr>
        <w:t>单位负责人为同一人或者存在直接控股、管理关系的不同供应商，不得同时参与本采购项目响应（提供直接控股和管理关系清单）。</w:t>
      </w:r>
    </w:p>
    <w:p w14:paraId="695DB407">
      <w:pPr>
        <w:bidi w:val="0"/>
        <w:rPr>
          <w:rFonts w:hint="eastAsia"/>
          <w:lang w:val="en-US" w:eastAsia="zh-CN"/>
        </w:rPr>
      </w:pPr>
    </w:p>
    <w:p w14:paraId="576DB39A">
      <w:pPr>
        <w:pStyle w:val="3"/>
        <w:bidi w:val="0"/>
        <w:rPr>
          <w:rFonts w:hint="eastAsia"/>
          <w:color w:val="auto"/>
        </w:rPr>
      </w:pPr>
      <w:r>
        <w:rPr>
          <w:rFonts w:hint="eastAsia"/>
        </w:rPr>
        <w:t>直接控股和管理关系清单</w:t>
      </w:r>
      <w:r>
        <w:rPr>
          <w:rFonts w:hint="eastAsia"/>
          <w:color w:val="auto"/>
        </w:rPr>
        <w:t>（格式）</w:t>
      </w:r>
    </w:p>
    <w:p w14:paraId="51B2C665">
      <w:pPr>
        <w:bidi w:val="0"/>
        <w:rPr>
          <w:rFonts w:hint="eastAsia"/>
        </w:rPr>
      </w:pPr>
    </w:p>
    <w:p w14:paraId="1C19F4BE">
      <w:pPr>
        <w:pStyle w:val="4"/>
        <w:ind w:left="0" w:leftChars="0" w:firstLine="480" w:firstLineChars="200"/>
        <w:rPr>
          <w:color w:val="auto"/>
        </w:rPr>
      </w:pPr>
      <w:r>
        <w:rPr>
          <w:rFonts w:hint="eastAsia"/>
          <w:color w:val="auto"/>
        </w:rPr>
        <w:t>致：</w:t>
      </w:r>
      <w:r>
        <w:rPr>
          <w:rFonts w:hint="eastAsia"/>
          <w:color w:val="auto"/>
          <w:u w:val="single"/>
        </w:rPr>
        <w:t xml:space="preserve">     （</w:t>
      </w:r>
      <w:r>
        <w:rPr>
          <w:rFonts w:hint="eastAsia"/>
          <w:color w:val="auto"/>
          <w:u w:val="single"/>
          <w:lang w:val="en-US" w:eastAsia="zh-CN"/>
        </w:rPr>
        <w:t>采购人</w:t>
      </w:r>
      <w:r>
        <w:rPr>
          <w:rFonts w:hint="eastAsia"/>
          <w:color w:val="auto"/>
          <w:u w:val="single"/>
        </w:rPr>
        <w:t xml:space="preserve">名称）  </w:t>
      </w:r>
      <w:r>
        <w:rPr>
          <w:rFonts w:hint="eastAsia"/>
          <w:color w:val="auto"/>
        </w:rPr>
        <w:t xml:space="preserve"> </w:t>
      </w:r>
    </w:p>
    <w:p w14:paraId="00427871">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我方与以下供应商存在直接控股、管理关系：</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4046"/>
        <w:gridCol w:w="2899"/>
        <w:gridCol w:w="1066"/>
      </w:tblGrid>
      <w:tr w14:paraId="2CD7F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20" w:type="dxa"/>
            <w:gridSpan w:val="4"/>
            <w:noWrap w:val="0"/>
            <w:vAlign w:val="center"/>
          </w:tcPr>
          <w:p w14:paraId="6FB03899">
            <w:pPr>
              <w:pStyle w:val="13"/>
              <w:bidi w:val="0"/>
              <w:jc w:val="center"/>
              <w:rPr>
                <w:rFonts w:hint="eastAsia"/>
                <w:b/>
                <w:bCs/>
                <w:sz w:val="24"/>
                <w:szCs w:val="32"/>
              </w:rPr>
            </w:pPr>
            <w:r>
              <w:rPr>
                <w:b/>
                <w:bCs/>
                <w:sz w:val="24"/>
                <w:szCs w:val="32"/>
              </w:rPr>
              <w:t>存在直接控股、管理关系的相关供应商</w:t>
            </w:r>
          </w:p>
        </w:tc>
      </w:tr>
      <w:tr w14:paraId="7A87D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1009" w:type="dxa"/>
            <w:noWrap w:val="0"/>
            <w:vAlign w:val="center"/>
          </w:tcPr>
          <w:p w14:paraId="137E72D8">
            <w:pPr>
              <w:pStyle w:val="13"/>
              <w:bidi w:val="0"/>
              <w:jc w:val="center"/>
              <w:rPr>
                <w:rFonts w:hint="eastAsia"/>
                <w:b/>
                <w:bCs/>
                <w:sz w:val="24"/>
                <w:szCs w:val="32"/>
              </w:rPr>
            </w:pPr>
            <w:r>
              <w:rPr>
                <w:b/>
                <w:bCs/>
                <w:sz w:val="24"/>
                <w:szCs w:val="32"/>
              </w:rPr>
              <w:t>序号</w:t>
            </w:r>
          </w:p>
        </w:tc>
        <w:tc>
          <w:tcPr>
            <w:tcW w:w="4046" w:type="dxa"/>
            <w:noWrap w:val="0"/>
            <w:vAlign w:val="center"/>
          </w:tcPr>
          <w:p w14:paraId="2375F5C7">
            <w:pPr>
              <w:pStyle w:val="13"/>
              <w:bidi w:val="0"/>
              <w:jc w:val="center"/>
              <w:rPr>
                <w:rFonts w:hint="eastAsia"/>
                <w:b/>
                <w:bCs/>
                <w:sz w:val="24"/>
                <w:szCs w:val="32"/>
              </w:rPr>
            </w:pPr>
            <w:r>
              <w:rPr>
                <w:b/>
                <w:bCs/>
                <w:sz w:val="24"/>
                <w:szCs w:val="32"/>
              </w:rPr>
              <w:t>直接控股股东名称及出资比例</w:t>
            </w:r>
          </w:p>
        </w:tc>
        <w:tc>
          <w:tcPr>
            <w:tcW w:w="2899" w:type="dxa"/>
            <w:noWrap w:val="0"/>
            <w:vAlign w:val="center"/>
          </w:tcPr>
          <w:p w14:paraId="03EF2C87">
            <w:pPr>
              <w:pStyle w:val="13"/>
              <w:bidi w:val="0"/>
              <w:jc w:val="center"/>
              <w:rPr>
                <w:rFonts w:hint="eastAsia"/>
                <w:b/>
                <w:bCs/>
                <w:sz w:val="24"/>
                <w:szCs w:val="32"/>
              </w:rPr>
            </w:pPr>
            <w:r>
              <w:rPr>
                <w:b/>
                <w:bCs/>
                <w:sz w:val="24"/>
                <w:szCs w:val="32"/>
              </w:rPr>
              <w:t>直接管理关系单位名称</w:t>
            </w:r>
          </w:p>
        </w:tc>
        <w:tc>
          <w:tcPr>
            <w:tcW w:w="1066" w:type="dxa"/>
            <w:noWrap w:val="0"/>
            <w:vAlign w:val="center"/>
          </w:tcPr>
          <w:p w14:paraId="2F9AF7AF">
            <w:pPr>
              <w:pStyle w:val="13"/>
              <w:bidi w:val="0"/>
              <w:jc w:val="center"/>
              <w:rPr>
                <w:rFonts w:hint="eastAsia"/>
                <w:b/>
                <w:bCs/>
                <w:sz w:val="24"/>
                <w:szCs w:val="32"/>
              </w:rPr>
            </w:pPr>
            <w:r>
              <w:rPr>
                <w:b/>
                <w:bCs/>
                <w:sz w:val="24"/>
                <w:szCs w:val="32"/>
              </w:rPr>
              <w:t>备注</w:t>
            </w:r>
          </w:p>
        </w:tc>
      </w:tr>
      <w:tr w14:paraId="265D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4D0CB8D1">
            <w:pPr>
              <w:pStyle w:val="13"/>
              <w:bidi w:val="0"/>
              <w:jc w:val="center"/>
              <w:rPr>
                <w:rFonts w:hint="eastAsia"/>
                <w:sz w:val="24"/>
                <w:szCs w:val="32"/>
                <w:lang w:val="en-US" w:eastAsia="zh-CN"/>
              </w:rPr>
            </w:pPr>
            <w:r>
              <w:rPr>
                <w:rFonts w:hint="eastAsia"/>
                <w:sz w:val="24"/>
                <w:szCs w:val="32"/>
                <w:lang w:val="en-US" w:eastAsia="zh-CN"/>
              </w:rPr>
              <w:t>1</w:t>
            </w:r>
          </w:p>
        </w:tc>
        <w:tc>
          <w:tcPr>
            <w:tcW w:w="4046" w:type="dxa"/>
            <w:noWrap w:val="0"/>
            <w:vAlign w:val="center"/>
          </w:tcPr>
          <w:p w14:paraId="2B52ADA7">
            <w:pPr>
              <w:pStyle w:val="13"/>
              <w:bidi w:val="0"/>
              <w:jc w:val="center"/>
              <w:rPr>
                <w:sz w:val="24"/>
                <w:szCs w:val="32"/>
              </w:rPr>
            </w:pPr>
          </w:p>
        </w:tc>
        <w:tc>
          <w:tcPr>
            <w:tcW w:w="2899" w:type="dxa"/>
            <w:noWrap w:val="0"/>
            <w:vAlign w:val="center"/>
          </w:tcPr>
          <w:p w14:paraId="627B9250">
            <w:pPr>
              <w:pStyle w:val="13"/>
              <w:bidi w:val="0"/>
              <w:jc w:val="center"/>
              <w:rPr>
                <w:sz w:val="24"/>
                <w:szCs w:val="32"/>
              </w:rPr>
            </w:pPr>
          </w:p>
        </w:tc>
        <w:tc>
          <w:tcPr>
            <w:tcW w:w="1066" w:type="dxa"/>
            <w:noWrap w:val="0"/>
            <w:vAlign w:val="center"/>
          </w:tcPr>
          <w:p w14:paraId="1F02F00E">
            <w:pPr>
              <w:pStyle w:val="13"/>
              <w:bidi w:val="0"/>
              <w:jc w:val="center"/>
              <w:rPr>
                <w:sz w:val="24"/>
                <w:szCs w:val="32"/>
              </w:rPr>
            </w:pPr>
          </w:p>
        </w:tc>
      </w:tr>
      <w:tr w14:paraId="35E73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27A4A065">
            <w:pPr>
              <w:pStyle w:val="13"/>
              <w:bidi w:val="0"/>
              <w:jc w:val="center"/>
              <w:rPr>
                <w:rFonts w:hint="eastAsia"/>
                <w:sz w:val="24"/>
                <w:szCs w:val="32"/>
                <w:lang w:val="en-US" w:eastAsia="zh-CN"/>
              </w:rPr>
            </w:pPr>
            <w:r>
              <w:rPr>
                <w:rFonts w:hint="eastAsia"/>
                <w:sz w:val="24"/>
                <w:szCs w:val="32"/>
                <w:lang w:val="en-US" w:eastAsia="zh-CN"/>
              </w:rPr>
              <w:t>2</w:t>
            </w:r>
          </w:p>
        </w:tc>
        <w:tc>
          <w:tcPr>
            <w:tcW w:w="4046" w:type="dxa"/>
            <w:noWrap w:val="0"/>
            <w:vAlign w:val="center"/>
          </w:tcPr>
          <w:p w14:paraId="43F62A05">
            <w:pPr>
              <w:pStyle w:val="13"/>
              <w:bidi w:val="0"/>
              <w:jc w:val="center"/>
              <w:rPr>
                <w:sz w:val="24"/>
                <w:szCs w:val="32"/>
              </w:rPr>
            </w:pPr>
          </w:p>
        </w:tc>
        <w:tc>
          <w:tcPr>
            <w:tcW w:w="2899" w:type="dxa"/>
            <w:noWrap w:val="0"/>
            <w:vAlign w:val="center"/>
          </w:tcPr>
          <w:p w14:paraId="1F7DC37B">
            <w:pPr>
              <w:pStyle w:val="13"/>
              <w:bidi w:val="0"/>
              <w:jc w:val="center"/>
              <w:rPr>
                <w:sz w:val="24"/>
                <w:szCs w:val="32"/>
              </w:rPr>
            </w:pPr>
          </w:p>
        </w:tc>
        <w:tc>
          <w:tcPr>
            <w:tcW w:w="1066" w:type="dxa"/>
            <w:noWrap w:val="0"/>
            <w:vAlign w:val="center"/>
          </w:tcPr>
          <w:p w14:paraId="6C0ADB10">
            <w:pPr>
              <w:pStyle w:val="13"/>
              <w:bidi w:val="0"/>
              <w:jc w:val="center"/>
              <w:rPr>
                <w:sz w:val="24"/>
                <w:szCs w:val="32"/>
              </w:rPr>
            </w:pPr>
          </w:p>
        </w:tc>
      </w:tr>
      <w:tr w14:paraId="3864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7CCCE1F8">
            <w:pPr>
              <w:pStyle w:val="13"/>
              <w:bidi w:val="0"/>
              <w:jc w:val="center"/>
              <w:rPr>
                <w:rFonts w:hint="eastAsia"/>
                <w:sz w:val="24"/>
                <w:szCs w:val="32"/>
                <w:lang w:val="en-US" w:eastAsia="zh-CN"/>
              </w:rPr>
            </w:pPr>
            <w:r>
              <w:rPr>
                <w:rFonts w:hint="eastAsia"/>
                <w:sz w:val="24"/>
                <w:szCs w:val="32"/>
                <w:lang w:val="en-US" w:eastAsia="zh-CN"/>
              </w:rPr>
              <w:t>3</w:t>
            </w:r>
          </w:p>
        </w:tc>
        <w:tc>
          <w:tcPr>
            <w:tcW w:w="4046" w:type="dxa"/>
            <w:noWrap w:val="0"/>
            <w:vAlign w:val="center"/>
          </w:tcPr>
          <w:p w14:paraId="0BA4FA6F">
            <w:pPr>
              <w:pStyle w:val="13"/>
              <w:bidi w:val="0"/>
              <w:jc w:val="center"/>
              <w:rPr>
                <w:sz w:val="24"/>
                <w:szCs w:val="32"/>
              </w:rPr>
            </w:pPr>
          </w:p>
        </w:tc>
        <w:tc>
          <w:tcPr>
            <w:tcW w:w="2899" w:type="dxa"/>
            <w:noWrap w:val="0"/>
            <w:vAlign w:val="center"/>
          </w:tcPr>
          <w:p w14:paraId="6E7BBEF3">
            <w:pPr>
              <w:pStyle w:val="13"/>
              <w:bidi w:val="0"/>
              <w:jc w:val="center"/>
              <w:rPr>
                <w:sz w:val="24"/>
                <w:szCs w:val="32"/>
              </w:rPr>
            </w:pPr>
          </w:p>
        </w:tc>
        <w:tc>
          <w:tcPr>
            <w:tcW w:w="1066" w:type="dxa"/>
            <w:noWrap w:val="0"/>
            <w:vAlign w:val="center"/>
          </w:tcPr>
          <w:p w14:paraId="3E192F57">
            <w:pPr>
              <w:pStyle w:val="13"/>
              <w:bidi w:val="0"/>
              <w:jc w:val="center"/>
              <w:rPr>
                <w:sz w:val="24"/>
                <w:szCs w:val="32"/>
              </w:rPr>
            </w:pPr>
          </w:p>
        </w:tc>
      </w:tr>
      <w:tr w14:paraId="719ED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009" w:type="dxa"/>
            <w:noWrap w:val="0"/>
            <w:vAlign w:val="center"/>
          </w:tcPr>
          <w:p w14:paraId="19E1E577">
            <w:pPr>
              <w:pStyle w:val="13"/>
              <w:bidi w:val="0"/>
              <w:jc w:val="center"/>
              <w:rPr>
                <w:rFonts w:hint="default"/>
                <w:sz w:val="24"/>
                <w:szCs w:val="32"/>
                <w:lang w:val="en-US" w:eastAsia="zh-CN"/>
              </w:rPr>
            </w:pPr>
            <w:r>
              <w:rPr>
                <w:rFonts w:hint="eastAsia"/>
                <w:sz w:val="24"/>
                <w:szCs w:val="32"/>
                <w:lang w:val="en-US" w:eastAsia="zh-CN"/>
              </w:rPr>
              <w:t>......</w:t>
            </w:r>
          </w:p>
        </w:tc>
        <w:tc>
          <w:tcPr>
            <w:tcW w:w="4046" w:type="dxa"/>
            <w:noWrap w:val="0"/>
            <w:vAlign w:val="center"/>
          </w:tcPr>
          <w:p w14:paraId="53FC7FED">
            <w:pPr>
              <w:pStyle w:val="13"/>
              <w:bidi w:val="0"/>
              <w:jc w:val="center"/>
              <w:rPr>
                <w:sz w:val="24"/>
                <w:szCs w:val="32"/>
              </w:rPr>
            </w:pPr>
          </w:p>
        </w:tc>
        <w:tc>
          <w:tcPr>
            <w:tcW w:w="2899" w:type="dxa"/>
            <w:noWrap w:val="0"/>
            <w:vAlign w:val="center"/>
          </w:tcPr>
          <w:p w14:paraId="5D50EDB2">
            <w:pPr>
              <w:pStyle w:val="13"/>
              <w:bidi w:val="0"/>
              <w:jc w:val="center"/>
              <w:rPr>
                <w:sz w:val="24"/>
                <w:szCs w:val="32"/>
              </w:rPr>
            </w:pPr>
          </w:p>
        </w:tc>
        <w:tc>
          <w:tcPr>
            <w:tcW w:w="1066" w:type="dxa"/>
            <w:noWrap w:val="0"/>
            <w:vAlign w:val="center"/>
          </w:tcPr>
          <w:p w14:paraId="4EE98BE5">
            <w:pPr>
              <w:pStyle w:val="13"/>
              <w:bidi w:val="0"/>
              <w:jc w:val="center"/>
              <w:rPr>
                <w:sz w:val="24"/>
                <w:szCs w:val="32"/>
              </w:rPr>
            </w:pPr>
          </w:p>
        </w:tc>
      </w:tr>
    </w:tbl>
    <w:p w14:paraId="59F3D034">
      <w:pPr>
        <w:pStyle w:val="4"/>
        <w:bidi w:val="0"/>
        <w:rPr>
          <w:rFonts w:hint="eastAsia"/>
          <w:b/>
          <w:bCs/>
          <w:sz w:val="21"/>
          <w:szCs w:val="16"/>
        </w:rPr>
      </w:pPr>
      <w:r>
        <w:rPr>
          <w:rFonts w:hint="eastAsia"/>
          <w:b/>
          <w:bCs/>
          <w:sz w:val="21"/>
          <w:szCs w:val="16"/>
        </w:rPr>
        <w:t>备注：</w:t>
      </w:r>
    </w:p>
    <w:p w14:paraId="6A65555C">
      <w:pPr>
        <w:pStyle w:val="4"/>
        <w:bidi w:val="0"/>
        <w:rPr>
          <w:rFonts w:hint="eastAsia"/>
          <w:sz w:val="21"/>
          <w:szCs w:val="16"/>
        </w:rPr>
      </w:pPr>
      <w:r>
        <w:rPr>
          <w:rFonts w:hint="eastAsia"/>
          <w:sz w:val="21"/>
          <w:szCs w:val="16"/>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2020E6C">
      <w:pPr>
        <w:pStyle w:val="4"/>
        <w:bidi w:val="0"/>
        <w:rPr>
          <w:rFonts w:hint="eastAsia"/>
          <w:sz w:val="21"/>
          <w:szCs w:val="16"/>
        </w:rPr>
      </w:pPr>
      <w:r>
        <w:rPr>
          <w:rFonts w:hint="eastAsia"/>
          <w:sz w:val="21"/>
          <w:szCs w:val="16"/>
        </w:rPr>
        <w:t>2.管理关系：是指不具有出资持股关系的其他单位之间存在的管理与被管理关系，如一些上下级关系的事业单位和团体组织。</w:t>
      </w:r>
    </w:p>
    <w:p w14:paraId="328FD02B">
      <w:pPr>
        <w:pStyle w:val="4"/>
        <w:bidi w:val="0"/>
        <w:rPr>
          <w:rFonts w:hint="eastAsia"/>
          <w:sz w:val="21"/>
          <w:szCs w:val="16"/>
        </w:rPr>
      </w:pPr>
      <w:r>
        <w:rPr>
          <w:rFonts w:hint="eastAsia"/>
          <w:sz w:val="21"/>
          <w:szCs w:val="16"/>
        </w:rPr>
        <w:t>3.本表所指的控股、管理关系仅限于直接控股、直接管理关系，不包括间接的控股或管理关系。公司实际控制人与公司之间的关系不属于本表所指的直接控股关系。</w:t>
      </w:r>
    </w:p>
    <w:p w14:paraId="335AF636">
      <w:pPr>
        <w:ind w:firstLine="420" w:firstLineChars="200"/>
        <w:rPr>
          <w:rFonts w:hint="eastAsia"/>
          <w:sz w:val="21"/>
          <w:szCs w:val="16"/>
        </w:rPr>
      </w:pPr>
      <w:r>
        <w:rPr>
          <w:rFonts w:hint="eastAsia"/>
          <w:sz w:val="21"/>
          <w:szCs w:val="16"/>
        </w:rPr>
        <w:t>4.供应商如不存在直接控股股东的，则在“直接控股股东名称及出资比例”处填写“无”或“/”。供应商不存在直接管理关系的，则在“直接管理关系单位名称”中填“无”或“/”。</w:t>
      </w:r>
    </w:p>
    <w:p w14:paraId="4AB8D2A6">
      <w:pPr>
        <w:rPr>
          <w:rFonts w:hint="eastAsia" w:ascii="宋体" w:hAnsi="宋体" w:cs="宋体"/>
          <w:b w:val="0"/>
          <w:bCs w:val="0"/>
          <w:color w:val="auto"/>
          <w:sz w:val="21"/>
          <w:szCs w:val="21"/>
          <w:highlight w:val="none"/>
          <w:lang w:val="en-US" w:eastAsia="zh-CN"/>
        </w:rPr>
      </w:pPr>
    </w:p>
    <w:p w14:paraId="4F146035">
      <w:pPr>
        <w:rPr>
          <w:rFonts w:hint="eastAsia" w:ascii="宋体" w:hAnsi="宋体" w:cs="宋体"/>
          <w:b w:val="0"/>
          <w:bCs w:val="0"/>
          <w:color w:val="auto"/>
          <w:sz w:val="21"/>
          <w:szCs w:val="21"/>
          <w:highlight w:val="none"/>
          <w:lang w:val="en-US" w:eastAsia="zh-CN"/>
        </w:rPr>
      </w:pPr>
    </w:p>
    <w:p w14:paraId="487D9D2F">
      <w:pPr>
        <w:rPr>
          <w:rFonts w:hint="eastAsia" w:ascii="宋体" w:hAnsi="宋体" w:cs="宋体"/>
          <w:b w:val="0"/>
          <w:bCs w:val="0"/>
          <w:color w:val="auto"/>
          <w:sz w:val="21"/>
          <w:szCs w:val="21"/>
          <w:highlight w:val="none"/>
          <w:lang w:val="en-US" w:eastAsia="zh-CN"/>
        </w:rPr>
      </w:pPr>
    </w:p>
    <w:p w14:paraId="6EB5E2D7">
      <w:pPr>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br w:type="page"/>
      </w:r>
    </w:p>
    <w:p w14:paraId="518488A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其他：</w:t>
      </w:r>
      <w:r>
        <w:rPr>
          <w:rFonts w:hint="eastAsia" w:ascii="宋体" w:hAnsi="宋体" w:eastAsia="宋体" w:cs="宋体"/>
          <w:b w:val="0"/>
          <w:bCs w:val="0"/>
          <w:color w:val="000000" w:themeColor="text1"/>
          <w:sz w:val="24"/>
          <w:szCs w:val="24"/>
          <w:lang w:val="en-US" w:eastAsia="zh-CN"/>
          <w14:textFill>
            <w14:solidFill>
              <w14:schemeClr w14:val="tx1"/>
            </w14:solidFill>
          </w14:textFill>
        </w:rPr>
        <w:t>为本项目提供整体设计、规范编制或者项目管理、监理、检测等服务的供应商，不得再参与本项目响应（提供承诺）。</w:t>
      </w:r>
    </w:p>
    <w:p w14:paraId="2F8F2AE0">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3DD3C923">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承诺函（格式）</w:t>
      </w:r>
    </w:p>
    <w:p w14:paraId="4B104511">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0743BA37">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BE65064">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在</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（项目名称）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中，本单位及关联单位未参与整体设计、规范编制，也未承担项目管理、监理、检测等服务工作。若本单位在本项目采购过程中被确定为成交供应商，将严格遵守相关法律法规及采购文件要求，杜绝任何形式的利益冲突。</w:t>
      </w:r>
    </w:p>
    <w:p w14:paraId="55BEC5DF">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如违反上述承诺，愿承担被取消成交资格、列入不良记录名单等法律后果，并接受相关处罚。</w:t>
      </w:r>
    </w:p>
    <w:p w14:paraId="593B223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3DFFF60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6A0F6A2">
      <w:pPr>
        <w:pStyle w:val="7"/>
        <w:adjustRightInd w:val="0"/>
        <w:snapToGrid w:val="0"/>
        <w:ind w:firstLine="496"/>
        <w:rPr>
          <w:rFonts w:hint="eastAsia" w:ascii="宋体" w:hAnsi="宋体" w:eastAsia="宋体" w:cs="宋体"/>
          <w:color w:val="auto"/>
          <w:spacing w:val="4"/>
          <w:sz w:val="24"/>
          <w:szCs w:val="24"/>
          <w:highlight w:val="none"/>
        </w:rPr>
      </w:pPr>
    </w:p>
    <w:p w14:paraId="1D6CE43B">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79C5C28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FDDD2EF">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B654AB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3BC2BA0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9CD9FD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11641E21">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p>
    <w:p w14:paraId="0A61B2A7">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C1A0E"/>
    <w:multiLevelType w:val="singleLevel"/>
    <w:tmpl w:val="989C1A0E"/>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24261A6"/>
    <w:rsid w:val="069A65B0"/>
    <w:rsid w:val="07C5765D"/>
    <w:rsid w:val="095073FA"/>
    <w:rsid w:val="0A002BCE"/>
    <w:rsid w:val="0C474AE5"/>
    <w:rsid w:val="0C8C699B"/>
    <w:rsid w:val="0DF26CD2"/>
    <w:rsid w:val="11F72B09"/>
    <w:rsid w:val="124D097B"/>
    <w:rsid w:val="12CD73C6"/>
    <w:rsid w:val="14790727"/>
    <w:rsid w:val="14A14FAE"/>
    <w:rsid w:val="161A5018"/>
    <w:rsid w:val="17017F86"/>
    <w:rsid w:val="176C18A3"/>
    <w:rsid w:val="17732C32"/>
    <w:rsid w:val="189F7A56"/>
    <w:rsid w:val="1C330BE1"/>
    <w:rsid w:val="1DE55446"/>
    <w:rsid w:val="20700D48"/>
    <w:rsid w:val="22AA7723"/>
    <w:rsid w:val="2432352D"/>
    <w:rsid w:val="249D4F54"/>
    <w:rsid w:val="24A349D5"/>
    <w:rsid w:val="25900E53"/>
    <w:rsid w:val="29E001BB"/>
    <w:rsid w:val="2C732934"/>
    <w:rsid w:val="2CF63C91"/>
    <w:rsid w:val="324059AE"/>
    <w:rsid w:val="32987598"/>
    <w:rsid w:val="32C24615"/>
    <w:rsid w:val="353E4427"/>
    <w:rsid w:val="37CB1876"/>
    <w:rsid w:val="463A0D49"/>
    <w:rsid w:val="46ED7A5B"/>
    <w:rsid w:val="495F2766"/>
    <w:rsid w:val="49AD1724"/>
    <w:rsid w:val="4BD96800"/>
    <w:rsid w:val="4DBA55D1"/>
    <w:rsid w:val="4E9E5ADF"/>
    <w:rsid w:val="51714DE5"/>
    <w:rsid w:val="51C13FBE"/>
    <w:rsid w:val="51DA2C77"/>
    <w:rsid w:val="53FE3D34"/>
    <w:rsid w:val="54155BA9"/>
    <w:rsid w:val="5A7F67C4"/>
    <w:rsid w:val="5B123195"/>
    <w:rsid w:val="5F011E9E"/>
    <w:rsid w:val="5FC35C2D"/>
    <w:rsid w:val="5FEA0B84"/>
    <w:rsid w:val="62F92E8C"/>
    <w:rsid w:val="65B23EF2"/>
    <w:rsid w:val="66EC3434"/>
    <w:rsid w:val="670A1B0C"/>
    <w:rsid w:val="68B60CB1"/>
    <w:rsid w:val="69D56401"/>
    <w:rsid w:val="6A793230"/>
    <w:rsid w:val="74085694"/>
    <w:rsid w:val="7842657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annotation text"/>
    <w:basedOn w:val="1"/>
    <w:qFormat/>
    <w:uiPriority w:val="0"/>
    <w:pPr>
      <w:jc w:val="left"/>
    </w:pPr>
  </w:style>
  <w:style w:type="paragraph" w:styleId="6">
    <w:name w:val="Body Text"/>
    <w:basedOn w:val="1"/>
    <w:next w:val="1"/>
    <w:qFormat/>
    <w:uiPriority w:val="0"/>
    <w:rPr>
      <w:b/>
      <w:sz w:val="28"/>
    </w:rPr>
  </w:style>
  <w:style w:type="paragraph" w:styleId="7">
    <w:name w:val="Plain Text"/>
    <w:basedOn w:val="1"/>
    <w:qFormat/>
    <w:uiPriority w:val="99"/>
    <w:rPr>
      <w:rFonts w:ascii="宋体" w:hAnsi="Courier New"/>
      <w:szCs w:val="21"/>
    </w:rPr>
  </w:style>
  <w:style w:type="paragraph" w:styleId="8">
    <w:name w:val="toc 4"/>
    <w:basedOn w:val="1"/>
    <w:next w:val="1"/>
    <w:qFormat/>
    <w:uiPriority w:val="39"/>
    <w:pPr>
      <w:ind w:left="1260" w:leftChars="600"/>
    </w:pPr>
  </w:style>
  <w:style w:type="table" w:styleId="10">
    <w:name w:val="Table Grid"/>
    <w:basedOn w:val="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3486</Words>
  <Characters>3586</Characters>
  <Lines>0</Lines>
  <Paragraphs>0</Paragraphs>
  <TotalTime>0</TotalTime>
  <ScaleCrop>false</ScaleCrop>
  <LinksUpToDate>false</LinksUpToDate>
  <CharactersWithSpaces>4259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好好的</cp:lastModifiedBy>
  <dcterms:modified xsi:type="dcterms:W3CDTF">2025-06-23T00:52:09Z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E4C1A82D931548139E0390FFF30BFF9C_13</vt:lpwstr>
  </property>
  <property fmtid="{D5CDD505-2E9C-101B-9397-08002B2CF9AE}" pid="4" name="KSOTemplateDocerSaveRecord">
    <vt:lpwstr>eyJoZGlkIjoiZWI5Y2E4NjRmNDZkN2IzZjMzOTE0ODI1OTQxOWFjMTIiLCJ1c2VySWQiOiIzMzEzMzk0MDUifQ==</vt:lpwstr>
  </property>
</Properties>
</file>