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版本号：ZMZB2025XJD-154R20250622001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机器视觉多场景应用平台-多光谱成像系统等设备采购项目（二次）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ZMZB2025XJD-154R</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机器视觉多场景应用平台-多光谱成像系统等设备采购项目（二次）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ZMZB2025XJD-154R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机器视觉多场景应用平台-多光谱成像系统等设备采购项目（二次）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机器视觉多场景应用平台-多光谱成像系统等设备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1日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4、社会保障资金缴纳证明：提供2024年6月1日以来任意时间段的社会保障资金缴存单据或社保机构开具的社会保险参保缴费情况证明。依法不需要缴纳社会保障资金的供应商应提供相关文件证明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采购包1：995,857.00元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100万元（不含）以下的项目中标服务费参照国家发改委《招标代理服务收费暂行办法》（计价格[2002]1980 号）文件规定标准计取，100万元（含）以上的项目中标服务费参照国家发改委《招标代理服务收费暂行办法》（计价格[2002]1980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机器视觉多场景应用平台-多光谱成像系统等设备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995,857.00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机器视觉多场景应用平台-多光谱成像系统等设备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995,857.00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标的名称：机器视觉多场景应用平台-多光谱成像系统等设备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多光谱数据采集系统</w:t>
            </w:r>
          </w:p>
          <w:p>
            <w:pPr>
              <w:pStyle w:val="null3"/>
              <w:jc w:val="both"/>
            </w:pPr>
            <w:r>
              <w:rPr>
                <w:rFonts w:ascii="仿宋_GB2312" w:hAnsi="仿宋_GB2312" w:cs="仿宋_GB2312" w:eastAsia="仿宋_GB2312"/>
                <w:sz w:val="21"/>
                <w:b/>
                <w:color w:val="000000"/>
              </w:rPr>
              <w:t>一、多光谱相机</w:t>
            </w:r>
            <w:r>
              <w:rPr>
                <w:rFonts w:ascii="仿宋_GB2312" w:hAnsi="仿宋_GB2312" w:cs="仿宋_GB2312" w:eastAsia="仿宋_GB2312"/>
                <w:b/>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1台</w:t>
            </w:r>
          </w:p>
          <w:p>
            <w:pPr>
              <w:pStyle w:val="null3"/>
              <w:jc w:val="left"/>
            </w:pPr>
            <w:r>
              <w:rPr>
                <w:rFonts w:ascii="仿宋_GB2312" w:hAnsi="仿宋_GB2312" w:cs="仿宋_GB2312" w:eastAsia="仿宋_GB2312"/>
                <w:sz w:val="21"/>
                <w:color w:val="000000"/>
              </w:rPr>
              <w:t>1、光谱相应范围：≥380~1060nm （提供证明材料，证明材料包括但不限于产品彩页、检测报告、功能截图、盖章的说明书等）</w:t>
            </w:r>
            <w:r>
              <w:br/>
            </w:r>
            <w:r>
              <w:rPr>
                <w:rFonts w:ascii="仿宋_GB2312" w:hAnsi="仿宋_GB2312" w:cs="仿宋_GB2312" w:eastAsia="仿宋_GB2312"/>
                <w:sz w:val="21"/>
                <w:color w:val="000000"/>
              </w:rPr>
              <w:t>2、靶面尺寸： ≥1.1英寸</w:t>
            </w:r>
          </w:p>
          <w:p>
            <w:pPr>
              <w:pStyle w:val="null3"/>
              <w:jc w:val="left"/>
            </w:pPr>
            <w:r>
              <w:rPr>
                <w:rFonts w:ascii="仿宋_GB2312" w:hAnsi="仿宋_GB2312" w:cs="仿宋_GB2312" w:eastAsia="仿宋_GB2312"/>
                <w:sz w:val="21"/>
                <w:color w:val="000000"/>
              </w:rPr>
              <w:t>3、分辨率：≥2500万像素</w:t>
            </w:r>
          </w:p>
          <w:p>
            <w:pPr>
              <w:pStyle w:val="null3"/>
              <w:jc w:val="left"/>
            </w:pPr>
            <w:r>
              <w:rPr>
                <w:rFonts w:ascii="仿宋_GB2312" w:hAnsi="仿宋_GB2312" w:cs="仿宋_GB2312" w:eastAsia="仿宋_GB2312"/>
                <w:sz w:val="21"/>
                <w:color w:val="000000"/>
              </w:rPr>
              <w:t>4、最大帧率：≥25fps</w:t>
            </w:r>
            <w:r>
              <w:br/>
            </w:r>
            <w:r>
              <w:rPr>
                <w:rFonts w:ascii="仿宋_GB2312" w:hAnsi="仿宋_GB2312" w:cs="仿宋_GB2312" w:eastAsia="仿宋_GB2312"/>
                <w:sz w:val="21"/>
                <w:color w:val="000000"/>
              </w:rPr>
              <w:t>5、光谱波段：≥32通道（400~1020nm波段）（提供证明材料，证明材料包括但不限于产品彩页、检测报告、功能截图、盖章的说明书等）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、光学接口：</w:t>
            </w:r>
            <w:r>
              <w:rPr>
                <w:rFonts w:ascii="仿宋_GB2312" w:hAnsi="仿宋_GB2312" w:cs="仿宋_GB2312" w:eastAsia="仿宋_GB2312"/>
                <w:sz w:val="21"/>
                <w:color w:val="000000"/>
              </w:rPr>
              <w:t>F-Mount</w:t>
            </w:r>
            <w:r>
              <w:br/>
            </w:r>
            <w:r>
              <w:rPr>
                <w:rFonts w:ascii="仿宋_GB2312" w:hAnsi="仿宋_GB2312" w:cs="仿宋_GB2312" w:eastAsia="仿宋_GB2312"/>
                <w:sz w:val="21"/>
                <w:color w:val="000000"/>
              </w:rPr>
              <w:t>7、焦距：≥25mm</w:t>
            </w:r>
          </w:p>
          <w:p>
            <w:pPr>
              <w:pStyle w:val="null3"/>
              <w:jc w:val="both"/>
            </w:pPr>
            <w:r>
              <w:rPr>
                <w:rFonts w:ascii="仿宋_GB2312" w:hAnsi="仿宋_GB2312" w:cs="仿宋_GB2312" w:eastAsia="仿宋_GB2312"/>
                <w:sz w:val="21"/>
                <w:color w:val="000000"/>
              </w:rPr>
              <w:t>8、对焦方式：自动</w:t>
            </w:r>
          </w:p>
          <w:p>
            <w:pPr>
              <w:pStyle w:val="null3"/>
              <w:jc w:val="both"/>
            </w:pPr>
            <w:r>
              <w:rPr>
                <w:rFonts w:ascii="仿宋_GB2312" w:hAnsi="仿宋_GB2312" w:cs="仿宋_GB2312" w:eastAsia="仿宋_GB2312"/>
                <w:sz w:val="21"/>
                <w:b/>
                <w:color w:val="000000"/>
              </w:rPr>
              <w:t>二、便携式工作站</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1台</w:t>
            </w:r>
          </w:p>
          <w:p>
            <w:pPr>
              <w:pStyle w:val="null3"/>
              <w:jc w:val="both"/>
            </w:pPr>
            <w:r>
              <w:rPr>
                <w:rFonts w:ascii="仿宋_GB2312" w:hAnsi="仿宋_GB2312" w:cs="仿宋_GB2312" w:eastAsia="仿宋_GB2312"/>
                <w:sz w:val="21"/>
                <w:color w:val="000000"/>
              </w:rPr>
              <w:t>工业级主板</w:t>
            </w:r>
            <w:r>
              <w:br/>
            </w:r>
            <w:r>
              <w:rPr>
                <w:rFonts w:ascii="仿宋_GB2312" w:hAnsi="仿宋_GB2312" w:cs="仿宋_GB2312" w:eastAsia="仿宋_GB2312"/>
                <w:sz w:val="21"/>
                <w:color w:val="000000"/>
              </w:rPr>
              <w:t>CPU：i7及以上，主频≥3.8GHz</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≥32G</w:t>
            </w:r>
            <w:r>
              <w:br/>
            </w:r>
            <w:r>
              <w:rPr>
                <w:rFonts w:ascii="仿宋_GB2312" w:hAnsi="仿宋_GB2312" w:cs="仿宋_GB2312" w:eastAsia="仿宋_GB2312"/>
                <w:sz w:val="21"/>
                <w:color w:val="000000"/>
              </w:rPr>
              <w:t>数据接口：支持</w:t>
            </w:r>
            <w:r>
              <w:rPr>
                <w:rFonts w:ascii="仿宋_GB2312" w:hAnsi="仿宋_GB2312" w:cs="仿宋_GB2312" w:eastAsia="仿宋_GB2312"/>
                <w:sz w:val="21"/>
                <w:color w:val="000000"/>
              </w:rPr>
              <w:t>10 千兆以太网</w:t>
            </w:r>
            <w:r>
              <w:br/>
            </w:r>
            <w:r>
              <w:rPr>
                <w:rFonts w:ascii="仿宋_GB2312" w:hAnsi="仿宋_GB2312" w:cs="仿宋_GB2312" w:eastAsia="仿宋_GB2312"/>
                <w:sz w:val="21"/>
                <w:color w:val="000000"/>
              </w:rPr>
              <w:t>相机驱动接口：</w:t>
            </w:r>
            <w:r>
              <w:rPr>
                <w:rFonts w:ascii="仿宋_GB2312" w:hAnsi="仿宋_GB2312" w:cs="仿宋_GB2312" w:eastAsia="仿宋_GB2312"/>
                <w:sz w:val="21"/>
                <w:color w:val="000000"/>
              </w:rPr>
              <w:t>USB</w:t>
            </w:r>
            <w:r>
              <w:br/>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≥15寸，触摸显示一体</w:t>
            </w:r>
            <w:r>
              <w:br/>
            </w:r>
            <w:r>
              <w:rPr>
                <w:rFonts w:ascii="仿宋_GB2312" w:hAnsi="仿宋_GB2312" w:cs="仿宋_GB2312" w:eastAsia="仿宋_GB2312"/>
                <w:sz w:val="21"/>
                <w:color w:val="000000"/>
              </w:rPr>
              <w:t>一体式防护箱</w:t>
            </w:r>
          </w:p>
          <w:p>
            <w:pPr>
              <w:pStyle w:val="null3"/>
              <w:jc w:val="both"/>
            </w:pPr>
            <w:r>
              <w:rPr>
                <w:rFonts w:ascii="仿宋_GB2312" w:hAnsi="仿宋_GB2312" w:cs="仿宋_GB2312" w:eastAsia="仿宋_GB2312"/>
                <w:sz w:val="21"/>
                <w:b/>
                <w:color w:val="000000"/>
              </w:rPr>
              <w:t>三、多光谱数据采集软件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1套</w:t>
            </w:r>
          </w:p>
          <w:p>
            <w:pPr>
              <w:pStyle w:val="null3"/>
              <w:jc w:val="both"/>
            </w:pPr>
            <w:r>
              <w:rPr>
                <w:rFonts w:ascii="仿宋_GB2312" w:hAnsi="仿宋_GB2312" w:cs="仿宋_GB2312" w:eastAsia="仿宋_GB2312"/>
                <w:sz w:val="21"/>
                <w:color w:val="000000"/>
              </w:rPr>
              <w:t>支持拍摄自动控制、手动拍摄、预制参数拍摄</w:t>
            </w:r>
          </w:p>
          <w:p>
            <w:pPr>
              <w:pStyle w:val="null3"/>
              <w:jc w:val="both"/>
            </w:pPr>
            <w:r>
              <w:rPr>
                <w:rFonts w:ascii="仿宋_GB2312" w:hAnsi="仿宋_GB2312" w:cs="仿宋_GB2312" w:eastAsia="仿宋_GB2312"/>
                <w:sz w:val="21"/>
                <w:b/>
                <w:color w:val="000000"/>
              </w:rPr>
              <w:t>四、数据分析软件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1套</w:t>
            </w:r>
          </w:p>
          <w:p>
            <w:pPr>
              <w:pStyle w:val="null3"/>
              <w:jc w:val="both"/>
            </w:pPr>
            <w:r>
              <w:rPr>
                <w:rFonts w:ascii="仿宋_GB2312" w:hAnsi="仿宋_GB2312" w:cs="仿宋_GB2312" w:eastAsia="仿宋_GB2312"/>
                <w:sz w:val="21"/>
                <w:color w:val="000000"/>
              </w:rPr>
              <w:t>支持红外光谱、拉曼光谱、近红外光谱、核磁共振、质谱、紫外可见光谱；基本光谱</w:t>
            </w:r>
            <w:r>
              <w:rPr>
                <w:rFonts w:ascii="仿宋_GB2312" w:hAnsi="仿宋_GB2312" w:cs="仿宋_GB2312" w:eastAsia="仿宋_GB2312"/>
                <w:sz w:val="21"/>
                <w:color w:val="000000"/>
              </w:rPr>
              <w:t>/混合物检索、高级光谱/混合物检索、名称和属性检索、高级官能团分析、数据库构建/管理、结构绘图/自定义报告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多光源无线手持</w:t>
            </w:r>
            <w:r>
              <w:rPr>
                <w:rFonts w:ascii="仿宋_GB2312" w:hAnsi="仿宋_GB2312" w:cs="仿宋_GB2312" w:eastAsia="仿宋_GB2312"/>
                <w:sz w:val="21"/>
                <w:b/>
                <w:color w:val="000000"/>
              </w:rPr>
              <w:t>3D扫描系统</w:t>
            </w:r>
          </w:p>
          <w:p>
            <w:pPr>
              <w:pStyle w:val="null3"/>
              <w:jc w:val="both"/>
            </w:pPr>
            <w:r>
              <w:rPr>
                <w:rFonts w:ascii="仿宋_GB2312" w:hAnsi="仿宋_GB2312" w:cs="仿宋_GB2312" w:eastAsia="仿宋_GB2312"/>
                <w:sz w:val="21"/>
                <w:b/>
                <w:color w:val="000000"/>
              </w:rPr>
              <w:t>一、多光</w:t>
            </w:r>
            <w:r>
              <w:rPr>
                <w:rFonts w:ascii="仿宋_GB2312" w:hAnsi="仿宋_GB2312" w:cs="仿宋_GB2312" w:eastAsia="仿宋_GB2312"/>
                <w:sz w:val="21"/>
                <w:b/>
                <w:color w:val="000000"/>
              </w:rPr>
              <w:t>源无线手持</w:t>
            </w:r>
            <w:r>
              <w:rPr>
                <w:rFonts w:ascii="仿宋_GB2312" w:hAnsi="仿宋_GB2312" w:cs="仿宋_GB2312" w:eastAsia="仿宋_GB2312"/>
                <w:sz w:val="21"/>
                <w:b/>
                <w:color w:val="000000"/>
              </w:rPr>
              <w:t>3D扫描仪  数量：1台</w:t>
            </w:r>
          </w:p>
          <w:p>
            <w:pPr>
              <w:pStyle w:val="null3"/>
              <w:jc w:val="left"/>
            </w:pPr>
            <w:r>
              <w:rPr>
                <w:rFonts w:ascii="仿宋_GB2312" w:hAnsi="仿宋_GB2312" w:cs="仿宋_GB2312" w:eastAsia="仿宋_GB2312"/>
                <w:sz w:val="21"/>
                <w:color w:val="000000"/>
              </w:rPr>
              <w:t>1、扫描模式：小范围精细扫描、大范围快速扫描、大范围激光扫描</w:t>
            </w:r>
          </w:p>
          <w:p>
            <w:pPr>
              <w:pStyle w:val="null3"/>
              <w:jc w:val="left"/>
            </w:pPr>
            <w:r>
              <w:rPr>
                <w:rFonts w:ascii="仿宋_GB2312" w:hAnsi="仿宋_GB2312" w:cs="仿宋_GB2312" w:eastAsia="仿宋_GB2312"/>
                <w:sz w:val="21"/>
                <w:color w:val="000000"/>
              </w:rPr>
              <w:t>2、光源：101线蓝激光ClassIl、红外VCSEL(不可见光)人眼安全、38线红外激光Class Il（提供证明材料，证明材料包括但不限于产品彩页、检测报告、功能截图、盖章的说明</w:t>
            </w:r>
            <w:r>
              <w:rPr>
                <w:rFonts w:ascii="仿宋_GB2312" w:hAnsi="仿宋_GB2312" w:cs="仿宋_GB2312" w:eastAsia="仿宋_GB2312"/>
                <w:sz w:val="21"/>
                <w:color w:val="000000"/>
              </w:rPr>
              <w:t>书等）</w:t>
            </w:r>
            <w:r>
              <w:br/>
            </w:r>
            <w:r>
              <w:rPr>
                <w:rFonts w:ascii="仿宋_GB2312" w:hAnsi="仿宋_GB2312" w:cs="仿宋_GB2312" w:eastAsia="仿宋_GB2312"/>
                <w:sz w:val="21"/>
                <w:color w:val="000000"/>
              </w:rPr>
              <w:t>3、体积精度：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0.04 mm+0.06 mm/m（提供证明材料，证明材料包括但不限于产品彩页、检测报告、功能截图、盖章的说明书等）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4、点距：0.05mm-3mm（小范围精细扫描）、0.5mm-10 mm（大范围快速扫描）、0.5 mm-10mm（大范围激光扫描）（提供证明材料，证明材料包括但不限于产品彩页、检测报告、功能截图、盖章的说明书等）</w:t>
            </w:r>
            <w:r>
              <w:br/>
            </w:r>
            <w:r>
              <w:rPr>
                <w:rFonts w:ascii="仿宋_GB2312" w:hAnsi="仿宋_GB2312" w:cs="仿宋_GB2312" w:eastAsia="仿宋_GB2312"/>
                <w:sz w:val="21"/>
                <w:color w:val="000000"/>
              </w:rPr>
              <w:t>5、扫描速度：≥4,500,000点</w:t>
            </w:r>
            <w:r>
              <w:rPr>
                <w:rFonts w:ascii="仿宋_GB2312" w:hAnsi="仿宋_GB2312" w:cs="仿宋_GB2312" w:eastAsia="仿宋_GB2312"/>
                <w:sz w:val="21"/>
                <w:color w:val="000000"/>
              </w:rPr>
              <w:t>/</w:t>
            </w:r>
            <w:r>
              <w:rPr>
                <w:rFonts w:ascii="仿宋_GB2312" w:hAnsi="仿宋_GB2312" w:cs="仿宋_GB2312" w:eastAsia="仿宋_GB2312"/>
                <w:sz w:val="21"/>
                <w:color w:val="000000"/>
              </w:rPr>
              <w:t>秒（小范围精细扫描）、</w:t>
            </w:r>
            <w:r>
              <w:rPr>
                <w:rFonts w:ascii="仿宋_GB2312" w:hAnsi="仿宋_GB2312" w:cs="仿宋_GB2312" w:eastAsia="仿宋_GB2312"/>
                <w:sz w:val="21"/>
                <w:color w:val="000000"/>
              </w:rPr>
              <w:t>≥2.700,000点/秒（大范围快速扫描）、≥1,900,000点/秒（大范围激光扫描）（提供证明材料，证明材料包括但不限于产品彩页、检测报告、功能截图、盖章的说明书等）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6、扫描幅面：165mm×200 mm-382mm×450 mm、370 mm×470mm-983 mm×979mm、370mm×470mm-779mm×835mm</w:t>
            </w:r>
            <w:r>
              <w:br/>
            </w:r>
            <w:r>
              <w:rPr>
                <w:rFonts w:ascii="仿宋_GB2312" w:hAnsi="仿宋_GB2312" w:cs="仿宋_GB2312" w:eastAsia="仿宋_GB2312"/>
                <w:sz w:val="21"/>
                <w:color w:val="000000"/>
              </w:rPr>
              <w:t>7、工作距离范围：200 mm-500 mm、500 mm-1500 mm、500 mm-1200 mm</w:t>
            </w:r>
          </w:p>
          <w:p>
            <w:pPr>
              <w:pStyle w:val="null3"/>
              <w:jc w:val="left"/>
            </w:pPr>
            <w:r>
              <w:rPr>
                <w:rFonts w:ascii="仿宋_GB2312" w:hAnsi="仿宋_GB2312" w:cs="仿宋_GB2312" w:eastAsia="仿宋_GB2312"/>
                <w:sz w:val="21"/>
                <w:color w:val="000000"/>
              </w:rPr>
              <w:t xml:space="preserve">8、拼接模式：标志点拼接/框架点拼接/特征拼接/纹理拼接/混合拼接       </w:t>
            </w:r>
            <w:r>
              <w:br/>
            </w:r>
            <w:r>
              <w:rPr>
                <w:rFonts w:ascii="仿宋_GB2312" w:hAnsi="仿宋_GB2312" w:cs="仿宋_GB2312" w:eastAsia="仿宋_GB2312"/>
                <w:sz w:val="21"/>
                <w:color w:val="000000"/>
              </w:rPr>
              <w:t>9、工业相机分辨率：≥500万像素</w:t>
            </w:r>
          </w:p>
          <w:p>
            <w:pPr>
              <w:pStyle w:val="null3"/>
              <w:jc w:val="left"/>
            </w:pPr>
            <w:r>
              <w:rPr>
                <w:rFonts w:ascii="仿宋_GB2312" w:hAnsi="仿宋_GB2312" w:cs="仿宋_GB2312" w:eastAsia="仿宋_GB2312"/>
                <w:sz w:val="21"/>
                <w:color w:val="000000"/>
              </w:rPr>
              <w:t>10、工业相机数量：≥5个</w:t>
            </w:r>
            <w:r>
              <w:br/>
            </w:r>
            <w:r>
              <w:rPr>
                <w:rFonts w:ascii="仿宋_GB2312" w:hAnsi="仿宋_GB2312" w:cs="仿宋_GB2312" w:eastAsia="仿宋_GB2312"/>
                <w:sz w:val="21"/>
                <w:color w:val="000000"/>
              </w:rPr>
              <w:t>11、纹理相机分</w:t>
            </w:r>
            <w:r>
              <w:rPr>
                <w:rFonts w:ascii="仿宋_GB2312" w:hAnsi="仿宋_GB2312" w:cs="仿宋_GB2312" w:eastAsia="仿宋_GB2312"/>
                <w:sz w:val="21"/>
                <w:color w:val="000000"/>
              </w:rPr>
              <w:t>辨率：</w:t>
            </w:r>
            <w:r>
              <w:rPr>
                <w:rFonts w:ascii="仿宋_GB2312" w:hAnsi="仿宋_GB2312" w:cs="仿宋_GB2312" w:eastAsia="仿宋_GB2312"/>
                <w:sz w:val="21"/>
                <w:color w:val="000000"/>
              </w:rPr>
              <w:t>≥4800万像素</w:t>
            </w:r>
          </w:p>
          <w:p>
            <w:pPr>
              <w:pStyle w:val="null3"/>
              <w:jc w:val="left"/>
            </w:pPr>
            <w:r>
              <w:rPr>
                <w:rFonts w:ascii="仿宋_GB2312" w:hAnsi="仿宋_GB2312" w:cs="仿宋_GB2312" w:eastAsia="仿宋_GB2312"/>
                <w:sz w:val="21"/>
                <w:color w:val="000000"/>
              </w:rPr>
              <w:t>12、数据格式：.PLY,STL,.OBJ,ASC,LAS,3MF</w:t>
            </w:r>
            <w:r>
              <w:br/>
            </w:r>
            <w:r>
              <w:rPr>
                <w:rFonts w:ascii="仿宋_GB2312" w:hAnsi="仿宋_GB2312" w:cs="仿宋_GB2312" w:eastAsia="仿宋_GB2312"/>
                <w:sz w:val="21"/>
                <w:color w:val="000000"/>
              </w:rPr>
              <w:t>13、数据传输：WiFi6/以太网/USB Type-C/U盘传输数据至外部设备</w:t>
            </w:r>
          </w:p>
          <w:p>
            <w:pPr>
              <w:pStyle w:val="null3"/>
              <w:jc w:val="left"/>
            </w:pPr>
            <w:r>
              <w:rPr>
                <w:rFonts w:ascii="仿宋_GB2312" w:hAnsi="仿宋_GB2312" w:cs="仿宋_GB2312" w:eastAsia="仿宋_GB2312"/>
                <w:sz w:val="21"/>
                <w:color w:val="000000"/>
              </w:rPr>
              <w:t>14、处理器：≥NX8核，≥16GB-A78AEv8.264位处理器1024核GPU100TOPS</w:t>
            </w:r>
            <w:r>
              <w:br/>
            </w:r>
            <w:r>
              <w:rPr>
                <w:rFonts w:ascii="仿宋_GB2312" w:hAnsi="仿宋_GB2312" w:cs="仿宋_GB2312" w:eastAsia="仿宋_GB2312"/>
                <w:sz w:val="21"/>
                <w:color w:val="000000"/>
              </w:rPr>
              <w:t>15、硬盘存储：≥ITB</w:t>
            </w:r>
          </w:p>
          <w:p>
            <w:pPr>
              <w:pStyle w:val="null3"/>
              <w:jc w:val="both"/>
            </w:pPr>
            <w:r>
              <w:rPr>
                <w:rFonts w:ascii="仿宋_GB2312" w:hAnsi="仿宋_GB2312" w:cs="仿宋_GB2312" w:eastAsia="仿宋_GB2312"/>
                <w:sz w:val="21"/>
                <w:color w:val="000000"/>
              </w:rPr>
              <w:t>16、电源标准：2块可更换锂电池5000mAh(支持续航3</w:t>
            </w:r>
            <w:r>
              <w:rPr>
                <w:rFonts w:ascii="仿宋_GB2312" w:hAnsi="仿宋_GB2312" w:cs="仿宋_GB2312" w:eastAsia="仿宋_GB2312"/>
                <w:sz w:val="21"/>
                <w:color w:val="000000"/>
              </w:rPr>
              <w:t>小时</w:t>
            </w:r>
            <w:r>
              <w:rPr>
                <w:rFonts w:ascii="仿宋_GB2312" w:hAnsi="仿宋_GB2312" w:cs="仿宋_GB2312" w:eastAsia="仿宋_GB2312"/>
                <w:sz w:val="21"/>
                <w:color w:val="000000"/>
              </w:rPr>
              <w:t>);可外接100W-PD3.0协议充电宝或100W-PD3.0协议快充适配器</w:t>
            </w:r>
            <w:r>
              <w:br/>
            </w:r>
            <w:r>
              <w:rPr>
                <w:rFonts w:ascii="仿宋_GB2312" w:hAnsi="仿宋_GB2312" w:cs="仿宋_GB2312" w:eastAsia="仿宋_GB2312"/>
                <w:sz w:val="21"/>
                <w:color w:val="000000"/>
              </w:rPr>
              <w:t>17、触摸屏标准：≥5.5英寸OLED触摸屏</w:t>
            </w:r>
          </w:p>
          <w:p>
            <w:pPr>
              <w:pStyle w:val="null3"/>
              <w:jc w:val="both"/>
            </w:pPr>
            <w:r>
              <w:rPr>
                <w:rFonts w:ascii="仿宋_GB2312" w:hAnsi="仿宋_GB2312" w:cs="仿宋_GB2312" w:eastAsia="仿宋_GB2312"/>
                <w:sz w:val="21"/>
                <w:b/>
                <w:color w:val="000000"/>
              </w:rPr>
              <w:t>二、数据处理工作站</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1台</w:t>
            </w:r>
          </w:p>
          <w:p>
            <w:pPr>
              <w:pStyle w:val="null3"/>
              <w:jc w:val="left"/>
            </w:pPr>
            <w:r>
              <w:rPr>
                <w:rFonts w:ascii="仿宋_GB2312" w:hAnsi="仿宋_GB2312" w:cs="仿宋_GB2312" w:eastAsia="仿宋_GB2312"/>
                <w:sz w:val="21"/>
                <w:color w:val="000000"/>
              </w:rPr>
              <w:t>1、CPU：Intel 2nd Core Ultra U7 265K 20核心20线程 3.9GHz及以上</w:t>
            </w:r>
            <w:r>
              <w:br/>
            </w:r>
            <w:r>
              <w:rPr>
                <w:rFonts w:ascii="仿宋_GB2312" w:hAnsi="仿宋_GB2312" w:cs="仿宋_GB2312" w:eastAsia="仿宋_GB2312"/>
                <w:sz w:val="21"/>
                <w:color w:val="000000"/>
              </w:rPr>
              <w:t>2、内存：≥64GB（2*32GB） DDR5；</w:t>
            </w:r>
          </w:p>
          <w:p>
            <w:pPr>
              <w:pStyle w:val="null3"/>
              <w:jc w:val="left"/>
            </w:pPr>
            <w:r>
              <w:rPr>
                <w:rFonts w:ascii="仿宋_GB2312" w:hAnsi="仿宋_GB2312" w:cs="仿宋_GB2312" w:eastAsia="仿宋_GB2312"/>
                <w:sz w:val="21"/>
                <w:color w:val="000000"/>
              </w:rPr>
              <w:t>3、存储：≥2TB NVMe SSD；</w:t>
            </w:r>
          </w:p>
          <w:p>
            <w:pPr>
              <w:pStyle w:val="null3"/>
              <w:jc w:val="left"/>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≥8TB SATA HDD；</w:t>
            </w:r>
          </w:p>
          <w:p>
            <w:pPr>
              <w:pStyle w:val="null3"/>
              <w:jc w:val="left"/>
            </w:pPr>
            <w:r>
              <w:rPr>
                <w:rFonts w:ascii="仿宋_GB2312" w:hAnsi="仿宋_GB2312" w:cs="仿宋_GB2312" w:eastAsia="仿宋_GB2312"/>
                <w:sz w:val="21"/>
                <w:color w:val="000000"/>
              </w:rPr>
              <w:t>4、显卡：≥NVIDIA  RTX5070TI ≥16GB；</w:t>
            </w:r>
          </w:p>
          <w:p>
            <w:pPr>
              <w:pStyle w:val="null3"/>
              <w:jc w:val="left"/>
            </w:pPr>
            <w:r>
              <w:rPr>
                <w:rFonts w:ascii="仿宋_GB2312" w:hAnsi="仿宋_GB2312" w:cs="仿宋_GB2312" w:eastAsia="仿宋_GB2312"/>
                <w:sz w:val="21"/>
                <w:color w:val="000000"/>
              </w:rPr>
              <w:t>5、电源：≥1250W；</w:t>
            </w:r>
          </w:p>
          <w:p>
            <w:pPr>
              <w:pStyle w:val="null3"/>
              <w:jc w:val="left"/>
            </w:pPr>
            <w:r>
              <w:rPr>
                <w:rFonts w:ascii="仿宋_GB2312" w:hAnsi="仿宋_GB2312" w:cs="仿宋_GB2312" w:eastAsia="仿宋_GB2312"/>
                <w:sz w:val="21"/>
                <w:color w:val="000000"/>
              </w:rPr>
              <w:t>6、外设：≥27"2K LED低蓝光显示器+无线光电键鼠套装；</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、噪音控制：静音</w:t>
            </w:r>
            <w:r>
              <w:rPr>
                <w:rFonts w:ascii="仿宋_GB2312" w:hAnsi="仿宋_GB2312" w:cs="仿宋_GB2312" w:eastAsia="仿宋_GB2312"/>
                <w:sz w:val="21"/>
                <w:color w:val="000000"/>
              </w:rPr>
              <w:t>≤45dB；</w:t>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nas云存储  数量：4台</w:t>
            </w:r>
          </w:p>
          <w:p>
            <w:pPr>
              <w:pStyle w:val="null3"/>
              <w:jc w:val="left"/>
            </w:pPr>
            <w:r>
              <w:rPr>
                <w:rFonts w:ascii="仿宋_GB2312" w:hAnsi="仿宋_GB2312" w:cs="仿宋_GB2312" w:eastAsia="仿宋_GB2312"/>
                <w:sz w:val="21"/>
                <w:color w:val="000000"/>
              </w:rPr>
              <w:t>1、处理器型号:AMD Ryzen V1500B及以上；</w:t>
            </w:r>
            <w:r>
              <w:br/>
            </w:r>
            <w:r>
              <w:rPr>
                <w:rFonts w:ascii="仿宋_GB2312" w:hAnsi="仿宋_GB2312" w:cs="仿宋_GB2312" w:eastAsia="仿宋_GB2312"/>
                <w:sz w:val="21"/>
                <w:color w:val="000000"/>
              </w:rPr>
              <w:t>2、处理器频率:≥4核2.2 GHz；</w:t>
            </w:r>
          </w:p>
          <w:p>
            <w:pPr>
              <w:pStyle w:val="null3"/>
              <w:jc w:val="left"/>
            </w:pPr>
            <w:r>
              <w:rPr>
                <w:rFonts w:ascii="仿宋_GB2312" w:hAnsi="仿宋_GB2312" w:cs="仿宋_GB2312" w:eastAsia="仿宋_GB2312"/>
                <w:sz w:val="21"/>
                <w:color w:val="000000"/>
              </w:rPr>
              <w:t xml:space="preserve">3、系统内存：≥4 GB DDR4 ECC UDIMM；  </w:t>
            </w:r>
            <w:r>
              <w:br/>
            </w:r>
            <w:r>
              <w:rPr>
                <w:rFonts w:ascii="仿宋_GB2312" w:hAnsi="仿宋_GB2312" w:cs="仿宋_GB2312" w:eastAsia="仿宋_GB2312"/>
                <w:sz w:val="21"/>
                <w:color w:val="000000"/>
              </w:rPr>
              <w:t>内存可扩展至：</w:t>
            </w:r>
            <w:r>
              <w:rPr>
                <w:rFonts w:ascii="仿宋_GB2312" w:hAnsi="仿宋_GB2312" w:cs="仿宋_GB2312" w:eastAsia="仿宋_GB2312"/>
                <w:sz w:val="21"/>
                <w:color w:val="000000"/>
              </w:rPr>
              <w:t>≥32GB(16GB*2)；</w:t>
            </w:r>
            <w:r>
              <w:br/>
            </w:r>
            <w:r>
              <w:rPr>
                <w:rFonts w:ascii="仿宋_GB2312" w:hAnsi="仿宋_GB2312" w:cs="仿宋_GB2312" w:eastAsia="仿宋_GB2312"/>
                <w:sz w:val="21"/>
                <w:color w:val="000000"/>
              </w:rPr>
              <w:t>4、盘位数量：≥8颗；</w:t>
            </w:r>
          </w:p>
          <w:p>
            <w:pPr>
              <w:pStyle w:val="null3"/>
              <w:jc w:val="left"/>
            </w:pPr>
            <w:r>
              <w:rPr>
                <w:rFonts w:ascii="仿宋_GB2312" w:hAnsi="仿宋_GB2312" w:cs="仿宋_GB2312" w:eastAsia="仿宋_GB2312"/>
                <w:sz w:val="21"/>
                <w:color w:val="000000"/>
              </w:rPr>
              <w:t>5、单一存储空间≥108T；</w:t>
            </w:r>
            <w:r>
              <w:br/>
            </w:r>
            <w:r>
              <w:rPr>
                <w:rFonts w:ascii="仿宋_GB2312" w:hAnsi="仿宋_GB2312" w:cs="仿宋_GB2312" w:eastAsia="仿宋_GB2312"/>
                <w:sz w:val="21"/>
                <w:color w:val="000000"/>
              </w:rPr>
              <w:t>6、兼容硬盘类型：3.5寸/2.5寸 HDD/SSD SATA口；</w:t>
            </w:r>
            <w:r>
              <w:br/>
            </w:r>
            <w:r>
              <w:rPr>
                <w:rFonts w:ascii="仿宋_GB2312" w:hAnsi="仿宋_GB2312" w:cs="仿宋_GB2312" w:eastAsia="仿宋_GB2312"/>
                <w:sz w:val="21"/>
                <w:color w:val="000000"/>
              </w:rPr>
              <w:t>RJ-45 1GbE 网络埠：≥4（链路聚合/故障转移）；</w:t>
            </w:r>
          </w:p>
          <w:p>
            <w:pPr>
              <w:pStyle w:val="null3"/>
              <w:jc w:val="left"/>
            </w:pPr>
            <w:r>
              <w:rPr>
                <w:rFonts w:ascii="仿宋_GB2312" w:hAnsi="仿宋_GB2312" w:cs="仿宋_GB2312" w:eastAsia="仿宋_GB2312"/>
                <w:sz w:val="21"/>
                <w:color w:val="000000"/>
              </w:rPr>
              <w:t>7、外接接口：≥4*USB3.0；≥2*扩充接口；</w:t>
            </w:r>
            <w:r>
              <w:br/>
            </w:r>
            <w:r>
              <w:rPr>
                <w:rFonts w:ascii="仿宋_GB2312" w:hAnsi="仿宋_GB2312" w:cs="仿宋_GB2312" w:eastAsia="仿宋_GB2312"/>
                <w:sz w:val="21"/>
                <w:color w:val="000000"/>
              </w:rPr>
              <w:t xml:space="preserve">PCIe 扩充：≥1 x Gen3 x8 slot (x4 link)；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raid类型：SHR/Raid 0/Raid 1/Raid 5/Raid 6/Raid 10；</w:t>
            </w:r>
            <w:r>
              <w:br/>
            </w:r>
            <w:r>
              <w:rPr>
                <w:rFonts w:ascii="仿宋_GB2312" w:hAnsi="仿宋_GB2312" w:cs="仿宋_GB2312" w:eastAsia="仿宋_GB2312"/>
                <w:sz w:val="21"/>
                <w:color w:val="000000"/>
              </w:rPr>
              <w:t>8、文件协议:SMB/AFP/NFS/FTP/WebDAV；</w:t>
            </w:r>
          </w:p>
          <w:p>
            <w:pPr>
              <w:pStyle w:val="null3"/>
              <w:jc w:val="left"/>
            </w:pPr>
            <w:r>
              <w:rPr>
                <w:rFonts w:ascii="仿宋_GB2312" w:hAnsi="仿宋_GB2312" w:cs="仿宋_GB2312" w:eastAsia="仿宋_GB2312"/>
                <w:sz w:val="21"/>
                <w:color w:val="000000"/>
              </w:rPr>
              <w:t>9、最大同时SMB/AFP/FTP 联机数：≥1000；</w:t>
            </w:r>
            <w:r>
              <w:br/>
            </w:r>
            <w:r>
              <w:rPr>
                <w:rFonts w:ascii="仿宋_GB2312" w:hAnsi="仿宋_GB2312" w:cs="仿宋_GB2312" w:eastAsia="仿宋_GB2312"/>
                <w:sz w:val="21"/>
                <w:color w:val="000000"/>
              </w:rPr>
              <w:t>10、最大本地使用者账号数：≥2048；</w:t>
            </w:r>
          </w:p>
          <w:p>
            <w:pPr>
              <w:pStyle w:val="null3"/>
              <w:jc w:val="both"/>
            </w:pPr>
            <w:r>
              <w:rPr>
                <w:rFonts w:ascii="仿宋_GB2312" w:hAnsi="仿宋_GB2312" w:cs="仿宋_GB2312" w:eastAsia="仿宋_GB2312"/>
                <w:sz w:val="21"/>
                <w:color w:val="000000"/>
              </w:rPr>
              <w:t>11、3.5寸；≥SATA 6 Gb/s；容量：≥32TB；</w:t>
            </w:r>
            <w:r>
              <w:br/>
            </w:r>
            <w:r>
              <w:rPr>
                <w:rFonts w:ascii="仿宋_GB2312" w:hAnsi="仿宋_GB2312" w:cs="仿宋_GB2312" w:eastAsia="仿宋_GB2312"/>
                <w:sz w:val="21"/>
                <w:color w:val="000000"/>
              </w:rPr>
              <w:t>缓存：</w:t>
            </w:r>
            <w:r>
              <w:rPr>
                <w:rFonts w:ascii="仿宋_GB2312" w:hAnsi="仿宋_GB2312" w:cs="仿宋_GB2312" w:eastAsia="仿宋_GB2312"/>
                <w:sz w:val="21"/>
                <w:color w:val="000000"/>
              </w:rPr>
              <w:t>≥256 MiB；</w:t>
            </w:r>
            <w:r>
              <w:br/>
            </w:r>
            <w:r>
              <w:rPr>
                <w:rFonts w:ascii="仿宋_GB2312" w:hAnsi="仿宋_GB2312" w:cs="仿宋_GB2312" w:eastAsia="仿宋_GB2312"/>
                <w:sz w:val="21"/>
                <w:color w:val="000000"/>
              </w:rPr>
              <w:t>持续数据传输速度上限：</w:t>
            </w:r>
            <w:r>
              <w:rPr>
                <w:rFonts w:ascii="仿宋_GB2312" w:hAnsi="仿宋_GB2312" w:cs="仿宋_GB2312" w:eastAsia="仿宋_GB2312"/>
                <w:sz w:val="21"/>
                <w:color w:val="000000"/>
              </w:rPr>
              <w:t>≥255MB/s；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VR/AR头戴设备</w:t>
            </w:r>
          </w:p>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VR眼镜  数量：10套</w:t>
            </w:r>
          </w:p>
          <w:p>
            <w:pPr>
              <w:pStyle w:val="null3"/>
              <w:jc w:val="left"/>
            </w:pPr>
            <w:r>
              <w:rPr>
                <w:rFonts w:ascii="仿宋_GB2312" w:hAnsi="仿宋_GB2312" w:cs="仿宋_GB2312" w:eastAsia="仿宋_GB2312"/>
                <w:sz w:val="21"/>
                <w:color w:val="000000"/>
              </w:rPr>
              <w:t>1、智能PCVR眼镜专业版</w:t>
            </w:r>
          </w:p>
          <w:p>
            <w:pPr>
              <w:pStyle w:val="null3"/>
              <w:jc w:val="left"/>
            </w:pPr>
            <w:r>
              <w:rPr>
                <w:rFonts w:ascii="仿宋_GB2312" w:hAnsi="仿宋_GB2312" w:cs="仿宋_GB2312" w:eastAsia="仿宋_GB2312"/>
                <w:sz w:val="21"/>
                <w:color w:val="000000"/>
              </w:rPr>
              <w:t>2、分辨率：≥5K</w:t>
            </w:r>
            <w:r>
              <w:br/>
            </w:r>
            <w:r>
              <w:rPr>
                <w:rFonts w:ascii="仿宋_GB2312" w:hAnsi="仿宋_GB2312" w:cs="仿宋_GB2312" w:eastAsia="仿宋_GB2312"/>
                <w:sz w:val="21"/>
                <w:color w:val="000000"/>
              </w:rPr>
              <w:t>3、视角：≥120度</w:t>
            </w:r>
          </w:p>
          <w:p>
            <w:pPr>
              <w:pStyle w:val="null3"/>
              <w:jc w:val="both"/>
            </w:pPr>
            <w:r>
              <w:rPr>
                <w:rFonts w:ascii="仿宋_GB2312" w:hAnsi="仿宋_GB2312" w:cs="仿宋_GB2312" w:eastAsia="仿宋_GB2312"/>
                <w:sz w:val="21"/>
                <w:color w:val="000000"/>
              </w:rPr>
              <w:t>4、通信功能：蓝牙</w:t>
            </w:r>
            <w:r>
              <w:br/>
            </w:r>
            <w:r>
              <w:rPr>
                <w:rFonts w:ascii="仿宋_GB2312" w:hAnsi="仿宋_GB2312" w:cs="仿宋_GB2312" w:eastAsia="仿宋_GB2312"/>
                <w:sz w:val="21"/>
                <w:color w:val="000000"/>
              </w:rPr>
              <w:t>5、输入接口：Type-C</w:t>
            </w:r>
          </w:p>
          <w:p>
            <w:pPr>
              <w:pStyle w:val="null3"/>
              <w:jc w:val="both"/>
            </w:pPr>
            <w:r>
              <w:rPr>
                <w:rFonts w:ascii="仿宋_GB2312" w:hAnsi="仿宋_GB2312" w:cs="仿宋_GB2312" w:eastAsia="仿宋_GB2312"/>
                <w:sz w:val="21"/>
                <w:b/>
                <w:color w:val="000000"/>
              </w:rPr>
              <w:t>二、配套操作手柄数量：</w:t>
            </w:r>
            <w:r>
              <w:rPr>
                <w:rFonts w:ascii="仿宋_GB2312" w:hAnsi="仿宋_GB2312" w:cs="仿宋_GB2312" w:eastAsia="仿宋_GB2312"/>
                <w:sz w:val="21"/>
                <w:b/>
                <w:color w:val="000000"/>
              </w:rPr>
              <w:t>10套</w:t>
            </w:r>
          </w:p>
          <w:p>
            <w:pPr>
              <w:pStyle w:val="null3"/>
              <w:jc w:val="both"/>
            </w:pPr>
            <w:r>
              <w:rPr>
                <w:rFonts w:ascii="仿宋_GB2312" w:hAnsi="仿宋_GB2312" w:cs="仿宋_GB2312" w:eastAsia="仿宋_GB2312"/>
                <w:sz w:val="21"/>
                <w:color w:val="000000"/>
              </w:rPr>
              <w:t>智能</w:t>
            </w:r>
            <w:r>
              <w:rPr>
                <w:rFonts w:ascii="仿宋_GB2312" w:hAnsi="仿宋_GB2312" w:cs="仿宋_GB2312" w:eastAsia="仿宋_GB2312"/>
                <w:sz w:val="21"/>
                <w:color w:val="000000"/>
              </w:rPr>
              <w:t>PCVR眼镜专业版配套操作手柄</w:t>
            </w:r>
          </w:p>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AR眼镜 数量：2套</w:t>
            </w:r>
          </w:p>
          <w:p>
            <w:pPr>
              <w:pStyle w:val="null3"/>
              <w:jc w:val="left"/>
            </w:pPr>
            <w:r>
              <w:rPr>
                <w:rFonts w:ascii="仿宋_GB2312" w:hAnsi="仿宋_GB2312" w:cs="仿宋_GB2312" w:eastAsia="仿宋_GB2312"/>
                <w:sz w:val="21"/>
                <w:color w:val="000000"/>
              </w:rPr>
              <w:t>1、显示LED双屏≥2300万像素;</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刷新率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3、≥92% DCI-P3色域</w:t>
            </w:r>
            <w:r>
              <w:br/>
            </w:r>
            <w:r>
              <w:rPr>
                <w:rFonts w:ascii="仿宋_GB2312" w:hAnsi="仿宋_GB2312" w:cs="仿宋_GB2312" w:eastAsia="仿宋_GB2312"/>
                <w:sz w:val="21"/>
                <w:color w:val="000000"/>
              </w:rPr>
              <w:t>芯片</w:t>
            </w:r>
            <w:r>
              <w:rPr>
                <w:rFonts w:ascii="仿宋_GB2312" w:hAnsi="仿宋_GB2312" w:cs="仿宋_GB2312" w:eastAsia="仿宋_GB2312"/>
                <w:sz w:val="21"/>
                <w:color w:val="000000"/>
              </w:rPr>
              <w:t>M2（≥8核CPU+≥10核GPU）+ R1协处理器（12ms延迟）;</w:t>
            </w:r>
          </w:p>
          <w:p>
            <w:pPr>
              <w:pStyle w:val="null3"/>
              <w:jc w:val="left"/>
            </w:pPr>
            <w:r>
              <w:rPr>
                <w:rFonts w:ascii="仿宋_GB2312" w:hAnsi="仿宋_GB2312" w:cs="仿宋_GB2312" w:eastAsia="仿宋_GB2312"/>
                <w:sz w:val="21"/>
                <w:color w:val="000000"/>
              </w:rPr>
              <w:t>4、≥16GB内存</w:t>
            </w:r>
            <w:r>
              <w:br/>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≥512GB ;</w:t>
            </w:r>
          </w:p>
          <w:p>
            <w:pPr>
              <w:pStyle w:val="null3"/>
              <w:jc w:val="both"/>
            </w:pPr>
            <w:r>
              <w:rPr>
                <w:rFonts w:ascii="仿宋_GB2312" w:hAnsi="仿宋_GB2312" w:cs="仿宋_GB2312" w:eastAsia="仿宋_GB2312"/>
                <w:sz w:val="21"/>
                <w:color w:val="000000"/>
              </w:rPr>
              <w:t>5、电池：视频播放≥2.5小时;</w:t>
            </w:r>
            <w:r>
              <w:br/>
            </w:r>
            <w:r>
              <w:rPr>
                <w:rFonts w:ascii="仿宋_GB2312" w:hAnsi="仿宋_GB2312" w:cs="仿宋_GB2312" w:eastAsia="仿宋_GB2312"/>
                <w:sz w:val="21"/>
                <w:color w:val="000000"/>
              </w:rPr>
              <w:t>6、交互方式： 眼动/手势/语音控制,≥12摄像头+LiDAR,Optic ID虹膜识别;</w:t>
            </w:r>
            <w:r>
              <w:br/>
            </w:r>
            <w:r>
              <w:rPr>
                <w:rFonts w:ascii="仿宋_GB2312" w:hAnsi="仿宋_GB2312" w:cs="仿宋_GB2312" w:eastAsia="仿宋_GB2312"/>
                <w:sz w:val="21"/>
                <w:color w:val="000000"/>
              </w:rPr>
              <w:t>音频：空间音频</w:t>
            </w:r>
            <w:r>
              <w:rPr>
                <w:rFonts w:ascii="仿宋_GB2312" w:hAnsi="仿宋_GB2312" w:cs="仿宋_GB2312" w:eastAsia="仿宋_GB2312"/>
                <w:sz w:val="21"/>
                <w:color w:val="000000"/>
              </w:rPr>
              <w:t>+头部追踪,≥6麦克风阵列,镜腿双扬声器;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数字影像合成系统</w:t>
            </w:r>
          </w:p>
          <w:p>
            <w:pPr>
              <w:pStyle w:val="null3"/>
              <w:jc w:val="both"/>
            </w:pPr>
            <w:r>
              <w:rPr>
                <w:rFonts w:ascii="仿宋_GB2312" w:hAnsi="仿宋_GB2312" w:cs="仿宋_GB2312" w:eastAsia="仿宋_GB2312"/>
                <w:sz w:val="21"/>
                <w:b/>
                <w:color w:val="000000"/>
              </w:rPr>
              <w:t>一、中画幅影像输入设备</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1套</w:t>
            </w:r>
          </w:p>
          <w:p>
            <w:pPr>
              <w:pStyle w:val="null3"/>
              <w:jc w:val="left"/>
            </w:pPr>
            <w:r>
              <w:rPr>
                <w:rFonts w:ascii="仿宋_GB2312" w:hAnsi="仿宋_GB2312" w:cs="仿宋_GB2312" w:eastAsia="仿宋_GB2312"/>
                <w:sz w:val="21"/>
                <w:color w:val="000000"/>
              </w:rPr>
              <w:t>1、分辨率≥1亿像素</w:t>
            </w:r>
          </w:p>
          <w:p>
            <w:pPr>
              <w:pStyle w:val="null3"/>
              <w:jc w:val="left"/>
            </w:pPr>
            <w:r>
              <w:rPr>
                <w:rFonts w:ascii="仿宋_GB2312" w:hAnsi="仿宋_GB2312" w:cs="仿宋_GB2312" w:eastAsia="仿宋_GB2312"/>
                <w:sz w:val="21"/>
                <w:color w:val="000000"/>
              </w:rPr>
              <w:t>背照式</w:t>
            </w:r>
            <w:r>
              <w:rPr>
                <w:rFonts w:ascii="仿宋_GB2312" w:hAnsi="仿宋_GB2312" w:cs="仿宋_GB2312" w:eastAsia="仿宋_GB2312"/>
                <w:sz w:val="21"/>
                <w:color w:val="000000"/>
              </w:rPr>
              <w:t>CMOS（提供证明材料，证明材料包括但不限于产品彩页、检测报告、功能截图、盖章的说明书等）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2、尺寸：≥43.8 × 32.9mm（中画幅）（提供证明材料，证明材料包括但不限于产品彩页、检测报告、功能截图、盖章的说明书等）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3、色彩深度：</w:t>
            </w:r>
            <w:r>
              <w:rPr>
                <w:rFonts w:ascii="仿宋_GB2312" w:hAnsi="仿宋_GB2312" w:cs="仿宋_GB2312" w:eastAsia="仿宋_GB2312"/>
                <w:sz w:val="21"/>
                <w:color w:val="000000"/>
              </w:rPr>
              <w:t>≥16位（支持约281万亿色）（提供证明材料，证明材料包括但不限于产品彩页、检测报告、功能截图、盖章的说明书等）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4、动态范围：≥15级（提供证明材料，证明材料包括但不限于产品彩页、检测报告、功能截图、盖章的说明书等）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5、原生ISO：≥64–25600</w:t>
            </w:r>
          </w:p>
          <w:p>
            <w:pPr>
              <w:pStyle w:val="null3"/>
              <w:jc w:val="left"/>
            </w:pPr>
            <w:r>
              <w:rPr>
                <w:rFonts w:ascii="仿宋_GB2312" w:hAnsi="仿宋_GB2312" w:cs="仿宋_GB2312" w:eastAsia="仿宋_GB2312"/>
                <w:sz w:val="21"/>
                <w:color w:val="000000"/>
              </w:rPr>
              <w:t>ISO 50≤25dB（提供证明材料，证明材料包括但不限于产品彩页、检测报告、功能截图、盖章的说明书等）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6、技术：支持LiDAR自动对焦 + PDAF相位对焦</w:t>
            </w:r>
          </w:p>
          <w:p>
            <w:pPr>
              <w:pStyle w:val="null3"/>
              <w:jc w:val="left"/>
            </w:pPr>
            <w:r>
              <w:rPr>
                <w:rFonts w:ascii="仿宋_GB2312" w:hAnsi="仿宋_GB2312" w:cs="仿宋_GB2312" w:eastAsia="仿宋_GB2312"/>
                <w:sz w:val="21"/>
                <w:color w:val="000000"/>
              </w:rPr>
              <w:t>对焦点：支持</w:t>
            </w:r>
            <w:r>
              <w:rPr>
                <w:rFonts w:ascii="仿宋_GB2312" w:hAnsi="仿宋_GB2312" w:cs="仿宋_GB2312" w:eastAsia="仿宋_GB2312"/>
                <w:sz w:val="21"/>
                <w:color w:val="000000"/>
              </w:rPr>
              <w:t>≥294个相位检测区域（覆盖97%画面）（提供证明材料，证明材料包括但不限于产品彩页、检测报告</w:t>
            </w:r>
            <w:r>
              <w:rPr>
                <w:rFonts w:ascii="仿宋_GB2312" w:hAnsi="仿宋_GB2312" w:cs="仿宋_GB2312" w:eastAsia="仿宋_GB2312"/>
                <w:sz w:val="21"/>
                <w:color w:val="000000"/>
              </w:rPr>
              <w:t>、功能截图、盖章的说明书等）</w:t>
            </w:r>
          </w:p>
          <w:p>
            <w:pPr>
              <w:pStyle w:val="null3"/>
              <w:jc w:val="left"/>
            </w:pPr>
            <w:r>
              <w:rPr>
                <w:rFonts w:ascii="仿宋_GB2312" w:hAnsi="仿宋_GB2312" w:cs="仿宋_GB2312" w:eastAsia="仿宋_GB2312"/>
                <w:sz w:val="21"/>
                <w:color w:val="000000"/>
              </w:rPr>
              <w:t>7、辅助功能：支持人脸识别</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5轴机身防抖（提供证明材料，证明材料包括但不限于产品彩页、检测报告、功能截图、盖章的说明书等）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8、补偿档位：≥8档（提供证明材料，证明材料包括但不限于产品彩页、检测报告、功能截图、盖章的说明书等）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9、兼容镜头：焦距≥499mm（需手动输入焦距）。（提供证明材料，证明材料包括但不限于产品彩页、检测报告、功能截图、盖章的说明书等）</w:t>
            </w:r>
          </w:p>
          <w:p>
            <w:pPr>
              <w:pStyle w:val="null3"/>
              <w:jc w:val="left"/>
            </w:pPr>
            <w:r>
              <w:rPr>
                <w:rFonts w:ascii="仿宋_GB2312" w:hAnsi="仿宋_GB2312" w:cs="仿宋_GB2312" w:eastAsia="仿宋_GB2312"/>
                <w:sz w:val="21"/>
                <w:color w:val="000000"/>
              </w:rPr>
              <w:t>10、快门类型：支持镜间快门（支持全速闪光同步）</w:t>
            </w:r>
          </w:p>
          <w:p>
            <w:pPr>
              <w:pStyle w:val="null3"/>
              <w:jc w:val="left"/>
            </w:pPr>
            <w:r>
              <w:rPr>
                <w:rFonts w:ascii="仿宋_GB2312" w:hAnsi="仿宋_GB2312" w:cs="仿宋_GB2312" w:eastAsia="仿宋_GB2312"/>
                <w:sz w:val="21"/>
                <w:color w:val="000000"/>
              </w:rPr>
              <w:t>11、机械快门速度：≥1/4000s（XCD镜头）</w:t>
            </w:r>
          </w:p>
          <w:p>
            <w:pPr>
              <w:pStyle w:val="null3"/>
              <w:jc w:val="left"/>
            </w:pPr>
            <w:r>
              <w:rPr>
                <w:rFonts w:ascii="仿宋_GB2312" w:hAnsi="仿宋_GB2312" w:cs="仿宋_GB2312" w:eastAsia="仿宋_GB2312"/>
                <w:sz w:val="21"/>
                <w:color w:val="000000"/>
              </w:rPr>
              <w:t>12、电子快门速度：1/6000s</w:t>
            </w:r>
          </w:p>
          <w:p>
            <w:pPr>
              <w:pStyle w:val="null3"/>
              <w:jc w:val="left"/>
            </w:pPr>
            <w:r>
              <w:rPr>
                <w:rFonts w:ascii="仿宋_GB2312" w:hAnsi="仿宋_GB2312" w:cs="仿宋_GB2312" w:eastAsia="仿宋_GB2312"/>
                <w:sz w:val="21"/>
                <w:color w:val="000000"/>
              </w:rPr>
              <w:t>13、连拍速度：≥3.3 fps（全分辨率）</w:t>
            </w:r>
          </w:p>
          <w:p>
            <w:pPr>
              <w:pStyle w:val="null3"/>
              <w:jc w:val="left"/>
            </w:pPr>
            <w:r>
              <w:rPr>
                <w:rFonts w:ascii="仿宋_GB2312" w:hAnsi="仿宋_GB2312" w:cs="仿宋_GB2312" w:eastAsia="仿宋_GB2312"/>
                <w:sz w:val="21"/>
                <w:color w:val="000000"/>
              </w:rPr>
              <w:t>14、内置存储：≥1TB SSD</w:t>
            </w:r>
          </w:p>
          <w:p>
            <w:pPr>
              <w:pStyle w:val="null3"/>
              <w:jc w:val="both"/>
            </w:pPr>
            <w:r>
              <w:rPr>
                <w:rFonts w:ascii="仿宋_GB2312" w:hAnsi="仿宋_GB2312" w:cs="仿宋_GB2312" w:eastAsia="仿宋_GB2312"/>
                <w:sz w:val="21"/>
                <w:color w:val="000000"/>
              </w:rPr>
              <w:t>含：</w:t>
            </w:r>
            <w:r>
              <w:rPr>
                <w:rFonts w:ascii="仿宋_GB2312" w:hAnsi="仿宋_GB2312" w:cs="仿宋_GB2312" w:eastAsia="仿宋_GB2312"/>
                <w:sz w:val="21"/>
                <w:color w:val="000000"/>
              </w:rPr>
              <w:t>20-35mm广角；</w:t>
            </w:r>
            <w:r>
              <w:br/>
            </w:r>
            <w:r>
              <w:rPr>
                <w:rFonts w:ascii="仿宋_GB2312" w:hAnsi="仿宋_GB2312" w:cs="仿宋_GB2312" w:eastAsia="仿宋_GB2312"/>
                <w:sz w:val="21"/>
                <w:color w:val="000000"/>
              </w:rPr>
              <w:t>35-75mm中焦标准镜头；</w:t>
            </w:r>
            <w:r>
              <w:br/>
            </w:r>
            <w:r>
              <w:rPr>
                <w:rFonts w:ascii="仿宋_GB2312" w:hAnsi="仿宋_GB2312" w:cs="仿宋_GB2312" w:eastAsia="仿宋_GB2312"/>
                <w:sz w:val="21"/>
                <w:color w:val="000000"/>
              </w:rPr>
              <w:t>65mm挂机镜头，</w:t>
            </w:r>
            <w:r>
              <w:br/>
            </w:r>
            <w:r>
              <w:rPr>
                <w:rFonts w:ascii="仿宋_GB2312" w:hAnsi="仿宋_GB2312" w:cs="仿宋_GB2312" w:eastAsia="仿宋_GB2312"/>
                <w:sz w:val="21"/>
                <w:color w:val="000000"/>
              </w:rPr>
              <w:t>镜头滤光镜</w:t>
            </w:r>
            <w:r>
              <w:rPr>
                <w:rFonts w:ascii="仿宋_GB2312" w:hAnsi="仿宋_GB2312" w:cs="仿宋_GB2312" w:eastAsia="仿宋_GB2312"/>
                <w:sz w:val="21"/>
                <w:color w:val="000000"/>
              </w:rPr>
              <w:t>*3</w:t>
            </w:r>
            <w:r>
              <w:br/>
            </w:r>
            <w:r>
              <w:rPr>
                <w:rFonts w:ascii="仿宋_GB2312" w:hAnsi="仿宋_GB2312" w:cs="仿宋_GB2312" w:eastAsia="仿宋_GB2312"/>
                <w:sz w:val="21"/>
                <w:color w:val="000000"/>
              </w:rPr>
              <w:t>相机包</w:t>
            </w:r>
            <w:r>
              <w:br/>
            </w:r>
            <w:r>
              <w:rPr>
                <w:rFonts w:ascii="仿宋_GB2312" w:hAnsi="仿宋_GB2312" w:cs="仿宋_GB2312" w:eastAsia="仿宋_GB2312"/>
                <w:sz w:val="21"/>
                <w:color w:val="000000"/>
              </w:rPr>
              <w:t>三脚架</w:t>
            </w:r>
            <w:r>
              <w:br/>
            </w:r>
            <w:r>
              <w:rPr>
                <w:rFonts w:ascii="仿宋_GB2312" w:hAnsi="仿宋_GB2312" w:cs="仿宋_GB2312" w:eastAsia="仿宋_GB2312"/>
                <w:sz w:val="21"/>
                <w:color w:val="000000"/>
              </w:rPr>
              <w:t>备用电池</w:t>
            </w:r>
            <w:r>
              <w:rPr>
                <w:rFonts w:ascii="仿宋_GB2312" w:hAnsi="仿宋_GB2312" w:cs="仿宋_GB2312" w:eastAsia="仿宋_GB2312"/>
                <w:sz w:val="21"/>
                <w:color w:val="000000"/>
              </w:rPr>
              <w:t>2块容量≥5000mAh</w:t>
            </w:r>
            <w:r>
              <w:br/>
            </w:r>
            <w:r>
              <w:rPr>
                <w:rFonts w:ascii="仿宋_GB2312" w:hAnsi="仿宋_GB2312" w:cs="仿宋_GB2312" w:eastAsia="仿宋_GB2312"/>
                <w:sz w:val="21"/>
                <w:color w:val="000000"/>
              </w:rPr>
              <w:t>充电器一个</w:t>
            </w:r>
          </w:p>
          <w:p>
            <w:pPr>
              <w:pStyle w:val="null3"/>
              <w:jc w:val="both"/>
            </w:pPr>
            <w:r>
              <w:rPr>
                <w:rFonts w:ascii="仿宋_GB2312" w:hAnsi="仿宋_GB2312" w:cs="仿宋_GB2312" w:eastAsia="仿宋_GB2312"/>
                <w:sz w:val="21"/>
                <w:b/>
                <w:color w:val="000000"/>
              </w:rPr>
              <w:t>二、影像输出设备数量：</w:t>
            </w:r>
            <w:r>
              <w:rPr>
                <w:rFonts w:ascii="仿宋_GB2312" w:hAnsi="仿宋_GB2312" w:cs="仿宋_GB2312" w:eastAsia="仿宋_GB2312"/>
                <w:sz w:val="21"/>
                <w:b/>
                <w:color w:val="000000"/>
              </w:rPr>
              <w:t>6套</w:t>
            </w:r>
          </w:p>
          <w:p>
            <w:pPr>
              <w:pStyle w:val="null3"/>
              <w:jc w:val="left"/>
            </w:pPr>
            <w:r>
              <w:rPr>
                <w:rFonts w:ascii="仿宋_GB2312" w:hAnsi="仿宋_GB2312" w:cs="仿宋_GB2312" w:eastAsia="仿宋_GB2312"/>
                <w:sz w:val="21"/>
                <w:color w:val="000000"/>
              </w:rPr>
              <w:t>1、≥27颗激光芯片</w:t>
            </w:r>
            <w:r>
              <w:br/>
            </w:r>
            <w:r>
              <w:rPr>
                <w:rFonts w:ascii="仿宋_GB2312" w:hAnsi="仿宋_GB2312" w:cs="仿宋_GB2312" w:eastAsia="仿宋_GB2312"/>
                <w:sz w:val="21"/>
                <w:color w:val="000000"/>
              </w:rPr>
              <w:t>2、亮度：≥3100 CVIA / 3800 ISO</w:t>
            </w:r>
          </w:p>
          <w:p>
            <w:pPr>
              <w:pStyle w:val="null3"/>
              <w:jc w:val="left"/>
            </w:pPr>
            <w:r>
              <w:rPr>
                <w:rFonts w:ascii="仿宋_GB2312" w:hAnsi="仿宋_GB2312" w:cs="仿宋_GB2312" w:eastAsia="仿宋_GB2312"/>
                <w:sz w:val="21"/>
                <w:color w:val="000000"/>
              </w:rPr>
              <w:t>3、对比度：≥10000:1动态黑位</w:t>
            </w:r>
            <w:r>
              <w:br/>
            </w:r>
            <w:r>
              <w:rPr>
                <w:rFonts w:ascii="仿宋_GB2312" w:hAnsi="仿宋_GB2312" w:cs="仿宋_GB2312" w:eastAsia="仿宋_GB2312"/>
                <w:sz w:val="21"/>
                <w:color w:val="000000"/>
              </w:rPr>
              <w:t>4、双向光学移轴</w:t>
            </w:r>
          </w:p>
          <w:p>
            <w:pPr>
              <w:pStyle w:val="null3"/>
              <w:jc w:val="left"/>
            </w:pPr>
            <w:r>
              <w:rPr>
                <w:rFonts w:ascii="仿宋_GB2312" w:hAnsi="仿宋_GB2312" w:cs="仿宋_GB2312" w:eastAsia="仿宋_GB2312"/>
                <w:sz w:val="21"/>
                <w:color w:val="000000"/>
              </w:rPr>
              <w:t>5、镜头位移：支持上下120%垂直无损位移，左右45%无损位移，上下左右侧投无损光变</w:t>
            </w:r>
          </w:p>
          <w:p>
            <w:pPr>
              <w:pStyle w:val="null3"/>
              <w:jc w:val="left"/>
            </w:pPr>
            <w:r>
              <w:rPr>
                <w:rFonts w:ascii="仿宋_GB2312" w:hAnsi="仿宋_GB2312" w:cs="仿宋_GB2312" w:eastAsia="仿宋_GB2312"/>
                <w:sz w:val="21"/>
                <w:color w:val="000000"/>
              </w:rPr>
              <w:t>6、投射比：≥1.2-1.5:1光学变焦（一定范围内）。</w:t>
            </w:r>
            <w:r>
              <w:br/>
            </w:r>
            <w:r>
              <w:rPr>
                <w:rFonts w:ascii="仿宋_GB2312" w:hAnsi="仿宋_GB2312" w:cs="仿宋_GB2312" w:eastAsia="仿宋_GB2312"/>
                <w:sz w:val="21"/>
                <w:color w:val="000000"/>
              </w:rPr>
              <w:t>7、HDR画质认证升级：支持杜比视界、HDR10+，IMAX认证10000:1（打开动态黑位下的对比度）</w:t>
            </w:r>
          </w:p>
          <w:p>
            <w:pPr>
              <w:pStyle w:val="null3"/>
              <w:jc w:val="both"/>
            </w:pPr>
            <w:r>
              <w:rPr>
                <w:rFonts w:ascii="仿宋_GB2312" w:hAnsi="仿宋_GB2312" w:cs="仿宋_GB2312" w:eastAsia="仿宋_GB2312"/>
                <w:sz w:val="21"/>
                <w:color w:val="000000"/>
              </w:rPr>
              <w:t>8、处理器：MT9681及以上</w:t>
            </w:r>
            <w:r>
              <w:br/>
            </w:r>
            <w:r>
              <w:rPr>
                <w:rFonts w:ascii="仿宋_GB2312" w:hAnsi="仿宋_GB2312" w:cs="仿宋_GB2312" w:eastAsia="仿宋_GB2312"/>
                <w:sz w:val="21"/>
                <w:color w:val="000000"/>
              </w:rPr>
              <w:t>4+128GB，</w:t>
            </w:r>
            <w:r>
              <w:br/>
            </w:r>
            <w:r>
              <w:rPr>
                <w:rFonts w:ascii="仿宋_GB2312" w:hAnsi="仿宋_GB2312" w:cs="仿宋_GB2312" w:eastAsia="仿宋_GB2312"/>
                <w:sz w:val="21"/>
                <w:color w:val="000000"/>
              </w:rPr>
              <w:t>9、支持ALLM低延迟，VRR可变刷新率≦1ms低延迟</w:t>
            </w:r>
          </w:p>
          <w:p>
            <w:pPr>
              <w:pStyle w:val="null3"/>
              <w:jc w:val="both"/>
            </w:pPr>
            <w:r>
              <w:rPr>
                <w:rFonts w:ascii="仿宋_GB2312" w:hAnsi="仿宋_GB2312" w:cs="仿宋_GB2312" w:eastAsia="仿宋_GB2312"/>
                <w:sz w:val="21"/>
                <w:color w:val="000000"/>
              </w:rPr>
              <w:t>10、支持21:9 IMAX巨幕模式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 3年。2、售后服务响应时间（质保期内）：即时响应（包括电话响应）；电话响应无法解决24小时内到达现场。修复时间48小时内解决；如在48小时内无法修复，则提供部件冗余服务或采取应急措施，提供相同产品或不低于故障产品规格档次的备用产品供采购人使用，以确保货物的正常使用。3、培训内容及要求： 设备原理，制样，仪器操作，数据处理。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多光源无线手持3D扫描仪。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3、投标保证金以电子保函形式递交需在开标前给shanxizhuoming_zb@163.com发一份扫描件。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交货时间（交货期）是否满足采购文件最低要求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标的数量满足采购要求（合格），标的数量不满足采购要求（不合格）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详见附件：正常使用寿命承诺函.docx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