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版本号：SXLX25-02-025Z(F)（三次）20250623001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消防维保服务项目（三次）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SXLX25-02-025Z(F)（三次）</w:t>
      </w:r>
      <w:r>
        <w:br/>
      </w:r>
      <w:r>
        <w:br/>
      </w:r>
      <w:r>
        <w:br/>
      </w:r>
    </w:p>
    <w:p>
      <w:pPr>
        <w:pStyle w:val="null3"/>
        <w:jc w:val="center"/>
        <w:outlineLvl w:val="2"/>
      </w:pPr>
      <w:r>
        <w:rPr>
          <w:rFonts w:ascii="仿宋_GB2312" w:hAnsi="仿宋_GB2312" w:cs="仿宋_GB2312" w:eastAsia="仿宋_GB2312"/>
          <w:sz w:val="28"/>
          <w:b/>
        </w:rPr>
        <w:t>陕西省女强制隔离戒毒所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陕西省女强制隔离戒毒所</w:t>
      </w:r>
      <w:r>
        <w:rPr>
          <w:rFonts w:ascii="仿宋_GB2312" w:hAnsi="仿宋_GB2312" w:cs="仿宋_GB2312" w:eastAsia="仿宋_GB2312"/>
        </w:rPr>
        <w:t>委托，拟对</w:t>
      </w:r>
      <w:r>
        <w:rPr>
          <w:rFonts w:ascii="仿宋_GB2312" w:hAnsi="仿宋_GB2312" w:cs="仿宋_GB2312" w:eastAsia="仿宋_GB2312"/>
        </w:rPr>
        <w:t>消防维保服务项目（三次）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SXLX25-02-025Z(F)（三次）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消防维保服务项目（三次）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本项目为陕西省女强制隔离戒毒所消防维保服务项目。为保障消防设施正常运行，需对陕西省女强制隔离戒毒所65915平方米设施进行消防设施维护保养及消防器材维修检测。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采购包1（消防维保服务项目）：属于专门面向中小企业采购。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1、特定资格要求：（1）供应商须在社会消防技术服务信息系统（https://shhxf.119.gov.cn/templet/index_7.jsp）中可查询，且服务类型须包含“消防设施维护保养检测”； （2）项目经理具备注册消防工程师资格证书，且在本单位注册。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陕西省女强制隔离戒毒所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西安市长安区引镇街道西堡村对面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029-86227756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魏晴霏、王小琼、任甜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开户名称：陕西隆信项目管理有限公司</w:t>
            </w:r>
          </w:p>
          <w:p>
            <w:pPr>
              <w:pStyle w:val="null3"/>
            </w:pPr>
            <w:r>
              <w:rPr>
                <w:rFonts w:ascii="仿宋_GB2312" w:hAnsi="仿宋_GB2312" w:cs="仿宋_GB2312" w:eastAsia="仿宋_GB2312"/>
              </w:rPr>
              <w:t>开户银行：招商银行股份有限公司西安大寨路支行</w:t>
            </w:r>
          </w:p>
          <w:p>
            <w:pPr>
              <w:pStyle w:val="null3"/>
            </w:pPr>
            <w:r>
              <w:rPr>
                <w:rFonts w:ascii="仿宋_GB2312" w:hAnsi="仿宋_GB2312" w:cs="仿宋_GB2312" w:eastAsia="仿宋_GB2312"/>
              </w:rPr>
              <w:t>银行账号：1299 0406 4810 808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代理服务费收费标准：依据《关于进一步放开建设项目专项业务服务价格的通知》（发改价格﹝2015﹞299号）规定收取6000元整。由成交供应商向采购代理机构支付。 请将采购代理服务费汇至下列指定账户： 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陕西省女强制隔离戒毒所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陕西省女强制隔离戒毒所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陕西省女强制隔离戒毒所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（1）按采购人要求完成项目服务内容及项目交付，并达到采购人验收要求。 （2）采购人对供应商服务期内的服务实施情况进行考核，结合考核情况和服务效果进行验收。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联系人：魏晴霏、王小琼、任甜</w:t>
      </w:r>
    </w:p>
    <w:p>
      <w:pPr>
        <w:pStyle w:val="null3"/>
      </w:pPr>
      <w:r>
        <w:rPr>
          <w:rFonts w:ascii="仿宋_GB2312" w:hAnsi="仿宋_GB2312" w:cs="仿宋_GB2312" w:eastAsia="仿宋_GB2312"/>
        </w:rPr>
        <w:t>联系电话：029-88489979-8205</w:t>
      </w:r>
    </w:p>
    <w:p>
      <w:pPr>
        <w:pStyle w:val="null3"/>
      </w:pPr>
      <w:r>
        <w:rPr>
          <w:rFonts w:ascii="仿宋_GB2312" w:hAnsi="仿宋_GB2312" w:cs="仿宋_GB2312" w:eastAsia="仿宋_GB2312"/>
        </w:rPr>
        <w:t>地址：陕西省西安市雁塔区雁翔路111号赛格·中京坊公寓A一单元二层招标二部</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本项目为陕西省女强制隔离戒毒所消防维保服务项目。为保障消防设施正常运行，需对陕西省女强制隔离戒毒所65915平方米设施进行消防设施维护保养及消防器材维修检测。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b/>
                <w:color w:val="000000"/>
              </w:rPr>
              <w:t>一、项目概况：</w:t>
            </w:r>
          </w:p>
          <w:p>
            <w:pPr>
              <w:pStyle w:val="null3"/>
              <w:ind w:firstLine="400"/>
              <w:jc w:val="both"/>
            </w:pPr>
            <w:r>
              <w:rPr>
                <w:rFonts w:ascii="仿宋_GB2312" w:hAnsi="仿宋_GB2312" w:cs="仿宋_GB2312" w:eastAsia="仿宋_GB2312"/>
                <w:sz w:val="21"/>
              </w:rPr>
              <w:t>本项目为陕西省女强制隔离戒毒所消防维保服务项目。为保障消防设施正常运行，需对陕西省女强制隔离戒毒所</w:t>
            </w:r>
            <w:r>
              <w:rPr>
                <w:rFonts w:ascii="仿宋_GB2312" w:hAnsi="仿宋_GB2312" w:cs="仿宋_GB2312" w:eastAsia="仿宋_GB2312"/>
                <w:sz w:val="21"/>
              </w:rPr>
              <w:t>65915平方米设施进行消防设施维护保养及消防器材维修检测。</w:t>
            </w:r>
          </w:p>
          <w:p>
            <w:pPr>
              <w:pStyle w:val="null3"/>
              <w:ind w:firstLine="422"/>
              <w:jc w:val="left"/>
            </w:pPr>
            <w:r>
              <w:rPr>
                <w:rFonts w:ascii="仿宋_GB2312" w:hAnsi="仿宋_GB2312" w:cs="仿宋_GB2312" w:eastAsia="仿宋_GB2312"/>
                <w:sz w:val="21"/>
                <w:b/>
                <w:color w:val="000000"/>
              </w:rPr>
              <w:t>本项目所属行业</w:t>
            </w:r>
            <w:r>
              <w:rPr>
                <w:rFonts w:ascii="仿宋_GB2312" w:hAnsi="仿宋_GB2312" w:cs="仿宋_GB2312" w:eastAsia="仿宋_GB2312"/>
                <w:sz w:val="21"/>
                <w:b/>
                <w:color w:val="000000"/>
              </w:rPr>
              <w:t>为其他未列明行业。</w:t>
            </w:r>
            <w:r>
              <w:rPr>
                <w:rFonts w:ascii="仿宋_GB2312" w:hAnsi="仿宋_GB2312" w:cs="仿宋_GB2312" w:eastAsia="仿宋_GB2312"/>
                <w:sz w:val="21"/>
                <w:color w:val="000000"/>
              </w:rPr>
              <w:t>（从业人员</w:t>
            </w:r>
            <w:r>
              <w:rPr>
                <w:rFonts w:ascii="仿宋_GB2312" w:hAnsi="仿宋_GB2312" w:cs="仿宋_GB2312" w:eastAsia="仿宋_GB2312"/>
                <w:sz w:val="21"/>
                <w:color w:val="000000"/>
              </w:rPr>
              <w:t>300人以下的为中小微型企业。其中，从业人员100人及以上的为中型企业；从业人员10人及以上的为小型企业；从业人员10人以下的为微型企业。）</w:t>
            </w:r>
          </w:p>
          <w:p>
            <w:pPr>
              <w:pStyle w:val="null3"/>
              <w:ind w:firstLine="420"/>
              <w:jc w:val="left"/>
            </w:pPr>
            <w:r>
              <w:rPr>
                <w:rFonts w:ascii="仿宋_GB2312" w:hAnsi="仿宋_GB2312" w:cs="仿宋_GB2312" w:eastAsia="仿宋_GB2312"/>
                <w:sz w:val="21"/>
                <w:b/>
                <w:color w:val="000000"/>
              </w:rPr>
              <w:t>二、服务内容</w:t>
            </w:r>
          </w:p>
          <w:p>
            <w:pPr>
              <w:pStyle w:val="null3"/>
              <w:ind w:firstLine="420"/>
              <w:jc w:val="left"/>
            </w:pPr>
            <w:r>
              <w:rPr>
                <w:rFonts w:ascii="仿宋_GB2312" w:hAnsi="仿宋_GB2312" w:cs="仿宋_GB2312" w:eastAsia="仿宋_GB2312"/>
                <w:sz w:val="21"/>
                <w:color w:val="000000"/>
              </w:rPr>
              <w:t>陕西省女强隔离戒毒所</w:t>
            </w:r>
            <w:r>
              <w:rPr>
                <w:rFonts w:ascii="仿宋_GB2312" w:hAnsi="仿宋_GB2312" w:cs="仿宋_GB2312" w:eastAsia="仿宋_GB2312"/>
                <w:sz w:val="21"/>
                <w:color w:val="000000"/>
              </w:rPr>
              <w:t>消防设施维护保养</w:t>
            </w:r>
            <w:r>
              <w:rPr>
                <w:rFonts w:ascii="仿宋_GB2312" w:hAnsi="仿宋_GB2312" w:cs="仿宋_GB2312" w:eastAsia="仿宋_GB2312"/>
                <w:sz w:val="21"/>
                <w:color w:val="000000"/>
              </w:rPr>
              <w:t>项目主要包含两部分：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一</w:t>
            </w:r>
            <w:r>
              <w:rPr>
                <w:rFonts w:ascii="仿宋_GB2312" w:hAnsi="仿宋_GB2312" w:cs="仿宋_GB2312" w:eastAsia="仿宋_GB2312"/>
                <w:sz w:val="21"/>
                <w:color w:val="000000"/>
              </w:rPr>
              <w:t>）年度消防设施维护保养服务（</w:t>
            </w:r>
            <w:r>
              <w:rPr>
                <w:rFonts w:ascii="仿宋_GB2312" w:hAnsi="仿宋_GB2312" w:cs="仿宋_GB2312" w:eastAsia="仿宋_GB2312"/>
                <w:sz w:val="21"/>
                <w:color w:val="000000"/>
              </w:rPr>
              <w:t>最高限价</w:t>
            </w:r>
            <w:r>
              <w:rPr>
                <w:rFonts w:ascii="仿宋_GB2312" w:hAnsi="仿宋_GB2312" w:cs="仿宋_GB2312" w:eastAsia="仿宋_GB2312"/>
                <w:sz w:val="21"/>
                <w:color w:val="000000"/>
              </w:rPr>
              <w:t>：</w:t>
            </w:r>
            <w:r>
              <w:rPr>
                <w:rFonts w:ascii="仿宋_GB2312" w:hAnsi="仿宋_GB2312" w:cs="仿宋_GB2312" w:eastAsia="仿宋_GB2312"/>
                <w:sz w:val="21"/>
                <w:color w:val="000000"/>
              </w:rPr>
              <w:t>120000元</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场所现有建筑</w:t>
            </w:r>
            <w:r>
              <w:rPr>
                <w:rFonts w:ascii="仿宋_GB2312" w:hAnsi="仿宋_GB2312" w:cs="仿宋_GB2312" w:eastAsia="仿宋_GB2312"/>
                <w:sz w:val="21"/>
                <w:color w:val="000000"/>
              </w:rPr>
              <w:t>10栋，</w:t>
            </w:r>
            <w:r>
              <w:rPr>
                <w:rFonts w:ascii="仿宋_GB2312" w:hAnsi="仿宋_GB2312" w:cs="仿宋_GB2312" w:eastAsia="仿宋_GB2312"/>
                <w:sz w:val="21"/>
                <w:color w:val="000000"/>
              </w:rPr>
              <w:t>建筑内设有火灾自动报警系统、消防专用电话系统、消防广播系统、防火门监控系统、防火卷帘门系统、防排烟系统、消防应急照明控制系统、水系统</w:t>
            </w:r>
            <w:r>
              <w:rPr>
                <w:rFonts w:ascii="仿宋_GB2312" w:hAnsi="仿宋_GB2312" w:cs="仿宋_GB2312" w:eastAsia="仿宋_GB2312"/>
                <w:sz w:val="21"/>
                <w:color w:val="000000"/>
              </w:rPr>
              <w:t>等，需按照相关法律法规</w:t>
            </w:r>
            <w:r>
              <w:rPr>
                <w:rFonts w:ascii="仿宋_GB2312" w:hAnsi="仿宋_GB2312" w:cs="仿宋_GB2312" w:eastAsia="仿宋_GB2312"/>
                <w:sz w:val="21"/>
                <w:color w:val="000000"/>
              </w:rPr>
              <w:t>提供消防系统运行与维护等相关保障任务</w:t>
            </w:r>
            <w:r>
              <w:rPr>
                <w:rFonts w:ascii="仿宋_GB2312" w:hAnsi="仿宋_GB2312" w:cs="仿宋_GB2312" w:eastAsia="仿宋_GB2312"/>
                <w:sz w:val="21"/>
                <w:color w:val="000000"/>
              </w:rPr>
              <w:t>。</w:t>
            </w:r>
            <w:r>
              <w:rPr>
                <w:rFonts w:ascii="仿宋_GB2312" w:hAnsi="仿宋_GB2312" w:cs="仿宋_GB2312" w:eastAsia="仿宋_GB2312"/>
                <w:sz w:val="21"/>
                <w:color w:val="000000"/>
              </w:rPr>
              <w:t>具体任务如下：</w:t>
            </w:r>
          </w:p>
          <w:p>
            <w:pPr>
              <w:pStyle w:val="null3"/>
              <w:ind w:firstLine="420"/>
              <w:jc w:val="both"/>
            </w:pPr>
            <w:r>
              <w:rPr>
                <w:rFonts w:ascii="仿宋_GB2312" w:hAnsi="仿宋_GB2312" w:cs="仿宋_GB2312" w:eastAsia="仿宋_GB2312"/>
                <w:sz w:val="21"/>
                <w:color w:val="000000"/>
              </w:rPr>
              <w:t>1.消防栓灭火系统的维护保养；</w:t>
            </w:r>
          </w:p>
          <w:p>
            <w:pPr>
              <w:pStyle w:val="null3"/>
              <w:ind w:firstLine="420"/>
              <w:jc w:val="both"/>
            </w:pPr>
            <w:r>
              <w:rPr>
                <w:rFonts w:ascii="仿宋_GB2312" w:hAnsi="仿宋_GB2312" w:cs="仿宋_GB2312" w:eastAsia="仿宋_GB2312"/>
                <w:sz w:val="21"/>
                <w:color w:val="000000"/>
              </w:rPr>
              <w:t>2.水泵房系统的维护保养；</w:t>
            </w:r>
          </w:p>
          <w:p>
            <w:pPr>
              <w:pStyle w:val="null3"/>
              <w:ind w:firstLine="420"/>
              <w:jc w:val="both"/>
            </w:pPr>
            <w:r>
              <w:rPr>
                <w:rFonts w:ascii="仿宋_GB2312" w:hAnsi="仿宋_GB2312" w:cs="仿宋_GB2312" w:eastAsia="仿宋_GB2312"/>
                <w:sz w:val="21"/>
                <w:color w:val="000000"/>
              </w:rPr>
              <w:t>3.自动喷水灭火系统的维护保养；</w:t>
            </w:r>
          </w:p>
          <w:p>
            <w:pPr>
              <w:pStyle w:val="null3"/>
              <w:ind w:firstLine="420"/>
              <w:jc w:val="both"/>
            </w:pPr>
            <w:r>
              <w:rPr>
                <w:rFonts w:ascii="仿宋_GB2312" w:hAnsi="仿宋_GB2312" w:cs="仿宋_GB2312" w:eastAsia="仿宋_GB2312"/>
                <w:sz w:val="21"/>
                <w:color w:val="000000"/>
              </w:rPr>
              <w:t>4.火灾自动报警系统的维护保养；</w:t>
            </w:r>
          </w:p>
          <w:p>
            <w:pPr>
              <w:pStyle w:val="null3"/>
              <w:ind w:firstLine="420"/>
              <w:jc w:val="both"/>
            </w:pPr>
            <w:r>
              <w:rPr>
                <w:rFonts w:ascii="仿宋_GB2312" w:hAnsi="仿宋_GB2312" w:cs="仿宋_GB2312" w:eastAsia="仿宋_GB2312"/>
                <w:sz w:val="21"/>
                <w:color w:val="000000"/>
              </w:rPr>
              <w:t>5.防火卷帘的维护保养；</w:t>
            </w:r>
          </w:p>
          <w:p>
            <w:pPr>
              <w:pStyle w:val="null3"/>
              <w:ind w:firstLine="420"/>
              <w:jc w:val="both"/>
            </w:pPr>
            <w:r>
              <w:rPr>
                <w:rFonts w:ascii="仿宋_GB2312" w:hAnsi="仿宋_GB2312" w:cs="仿宋_GB2312" w:eastAsia="仿宋_GB2312"/>
                <w:sz w:val="21"/>
                <w:color w:val="000000"/>
              </w:rPr>
              <w:t>6.通讯系统的维护保养；</w:t>
            </w:r>
          </w:p>
          <w:p>
            <w:pPr>
              <w:pStyle w:val="null3"/>
              <w:ind w:firstLine="420"/>
              <w:jc w:val="both"/>
            </w:pPr>
            <w:r>
              <w:rPr>
                <w:rFonts w:ascii="仿宋_GB2312" w:hAnsi="仿宋_GB2312" w:cs="仿宋_GB2312" w:eastAsia="仿宋_GB2312"/>
                <w:sz w:val="21"/>
                <w:color w:val="000000"/>
              </w:rPr>
              <w:t>7.消防广播的维护保养；</w:t>
            </w:r>
          </w:p>
          <w:p>
            <w:pPr>
              <w:pStyle w:val="null3"/>
              <w:ind w:firstLine="420"/>
              <w:jc w:val="both"/>
            </w:pPr>
            <w:r>
              <w:rPr>
                <w:rFonts w:ascii="仿宋_GB2312" w:hAnsi="仿宋_GB2312" w:cs="仿宋_GB2312" w:eastAsia="仿宋_GB2312"/>
                <w:sz w:val="21"/>
                <w:color w:val="000000"/>
              </w:rPr>
              <w:t>8.消防联动系统(含防排烟系统)的维护保养；</w:t>
            </w:r>
          </w:p>
          <w:p>
            <w:pPr>
              <w:pStyle w:val="null3"/>
              <w:ind w:firstLine="420"/>
              <w:jc w:val="both"/>
            </w:pPr>
            <w:r>
              <w:rPr>
                <w:rFonts w:ascii="仿宋_GB2312" w:hAnsi="仿宋_GB2312" w:cs="仿宋_GB2312" w:eastAsia="仿宋_GB2312"/>
                <w:sz w:val="21"/>
                <w:color w:val="000000"/>
              </w:rPr>
              <w:t>9.水泵、水箱、水池、控制柜、联动柜的维护保养；</w:t>
            </w:r>
          </w:p>
          <w:p>
            <w:pPr>
              <w:pStyle w:val="null3"/>
              <w:ind w:firstLine="420"/>
              <w:jc w:val="both"/>
            </w:pPr>
            <w:r>
              <w:rPr>
                <w:rFonts w:ascii="仿宋_GB2312" w:hAnsi="仿宋_GB2312" w:cs="仿宋_GB2312" w:eastAsia="仿宋_GB2312"/>
                <w:sz w:val="21"/>
                <w:color w:val="000000"/>
              </w:rPr>
              <w:t>10.应急疏散系统的维护保养；</w:t>
            </w:r>
          </w:p>
          <w:p>
            <w:pPr>
              <w:pStyle w:val="null3"/>
              <w:ind w:firstLine="420"/>
              <w:jc w:val="both"/>
            </w:pPr>
            <w:r>
              <w:rPr>
                <w:rFonts w:ascii="仿宋_GB2312" w:hAnsi="仿宋_GB2312" w:cs="仿宋_GB2312" w:eastAsia="仿宋_GB2312"/>
                <w:sz w:val="21"/>
                <w:color w:val="000000"/>
              </w:rPr>
              <w:t>11.安全检查巡查；</w:t>
            </w:r>
          </w:p>
          <w:p>
            <w:pPr>
              <w:pStyle w:val="null3"/>
              <w:ind w:firstLine="420"/>
              <w:jc w:val="both"/>
            </w:pPr>
            <w:r>
              <w:rPr>
                <w:rFonts w:ascii="仿宋_GB2312" w:hAnsi="仿宋_GB2312" w:cs="仿宋_GB2312" w:eastAsia="仿宋_GB2312"/>
                <w:sz w:val="21"/>
                <w:color w:val="000000"/>
              </w:rPr>
              <w:t>12.消防控制室日常工作；</w:t>
            </w:r>
          </w:p>
          <w:p>
            <w:pPr>
              <w:pStyle w:val="null3"/>
              <w:ind w:firstLine="420"/>
              <w:jc w:val="both"/>
            </w:pPr>
            <w:r>
              <w:rPr>
                <w:rFonts w:ascii="仿宋_GB2312" w:hAnsi="仿宋_GB2312" w:cs="仿宋_GB2312" w:eastAsia="仿宋_GB2312"/>
                <w:sz w:val="21"/>
                <w:color w:val="000000"/>
              </w:rPr>
              <w:t>13.消防培训；</w:t>
            </w:r>
          </w:p>
          <w:p>
            <w:pPr>
              <w:pStyle w:val="null3"/>
              <w:ind w:firstLine="420"/>
              <w:jc w:val="both"/>
            </w:pPr>
            <w:r>
              <w:rPr>
                <w:rFonts w:ascii="仿宋_GB2312" w:hAnsi="仿宋_GB2312" w:cs="仿宋_GB2312" w:eastAsia="仿宋_GB2312"/>
                <w:sz w:val="21"/>
                <w:color w:val="000000"/>
              </w:rPr>
              <w:t>14.消防演练；</w:t>
            </w:r>
          </w:p>
          <w:p>
            <w:pPr>
              <w:pStyle w:val="null3"/>
              <w:ind w:firstLine="420"/>
              <w:jc w:val="both"/>
            </w:pPr>
            <w:r>
              <w:rPr>
                <w:rFonts w:ascii="仿宋_GB2312" w:hAnsi="仿宋_GB2312" w:cs="仿宋_GB2312" w:eastAsia="仿宋_GB2312"/>
                <w:sz w:val="21"/>
                <w:color w:val="000000"/>
              </w:rPr>
              <w:t>15.技术咨询服务；</w:t>
            </w:r>
          </w:p>
          <w:p>
            <w:pPr>
              <w:pStyle w:val="null3"/>
              <w:ind w:firstLine="420"/>
              <w:jc w:val="both"/>
            </w:pPr>
            <w:r>
              <w:rPr>
                <w:rFonts w:ascii="仿宋_GB2312" w:hAnsi="仿宋_GB2312" w:cs="仿宋_GB2312" w:eastAsia="仿宋_GB2312"/>
                <w:sz w:val="21"/>
                <w:color w:val="000000"/>
              </w:rPr>
              <w:t>16.资料归档工作；</w:t>
            </w:r>
          </w:p>
          <w:p>
            <w:pPr>
              <w:pStyle w:val="null3"/>
              <w:ind w:firstLine="420"/>
              <w:jc w:val="both"/>
            </w:pPr>
            <w:r>
              <w:rPr>
                <w:rFonts w:ascii="仿宋_GB2312" w:hAnsi="仿宋_GB2312" w:cs="仿宋_GB2312" w:eastAsia="仿宋_GB2312"/>
                <w:sz w:val="21"/>
                <w:color w:val="000000"/>
              </w:rPr>
              <w:t>（具体任务</w:t>
            </w:r>
            <w:r>
              <w:rPr>
                <w:rFonts w:ascii="仿宋_GB2312" w:hAnsi="仿宋_GB2312" w:cs="仿宋_GB2312" w:eastAsia="仿宋_GB2312"/>
                <w:sz w:val="21"/>
                <w:color w:val="000000"/>
              </w:rPr>
              <w:t>见合同附件</w:t>
            </w:r>
            <w:r>
              <w:rPr>
                <w:rFonts w:ascii="仿宋_GB2312" w:hAnsi="仿宋_GB2312" w:cs="仿宋_GB2312" w:eastAsia="仿宋_GB2312"/>
                <w:sz w:val="21"/>
                <w:color w:val="000000"/>
              </w:rPr>
              <w:t>1：消防维保人员工作职责）</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二</w:t>
            </w:r>
            <w:r>
              <w:rPr>
                <w:rFonts w:ascii="仿宋_GB2312" w:hAnsi="仿宋_GB2312" w:cs="仿宋_GB2312" w:eastAsia="仿宋_GB2312"/>
                <w:sz w:val="21"/>
                <w:color w:val="000000"/>
              </w:rPr>
              <w:t>）消防设备设施检测维修服务（</w:t>
            </w:r>
            <w:r>
              <w:rPr>
                <w:rFonts w:ascii="仿宋_GB2312" w:hAnsi="仿宋_GB2312" w:cs="仿宋_GB2312" w:eastAsia="仿宋_GB2312"/>
                <w:sz w:val="21"/>
                <w:color w:val="000000"/>
              </w:rPr>
              <w:t>最高限价</w:t>
            </w:r>
            <w:r>
              <w:rPr>
                <w:rFonts w:ascii="仿宋_GB2312" w:hAnsi="仿宋_GB2312" w:cs="仿宋_GB2312" w:eastAsia="仿宋_GB2312"/>
                <w:sz w:val="21"/>
                <w:color w:val="000000"/>
              </w:rPr>
              <w:t>:80000元）</w:t>
            </w:r>
          </w:p>
          <w:p>
            <w:pPr>
              <w:pStyle w:val="null3"/>
              <w:ind w:firstLine="420"/>
              <w:jc w:val="both"/>
            </w:pPr>
            <w:r>
              <w:rPr>
                <w:rFonts w:ascii="仿宋_GB2312" w:hAnsi="仿宋_GB2312" w:cs="仿宋_GB2312" w:eastAsia="仿宋_GB2312"/>
                <w:sz w:val="21"/>
                <w:color w:val="000000"/>
              </w:rPr>
              <w:t>1.供应商应提供2025年至2026年度气体灭火系统6组80公斤七氟丙烷钢瓶的年检、药剂填充服务。</w:t>
            </w:r>
          </w:p>
          <w:p>
            <w:pPr>
              <w:pStyle w:val="null3"/>
              <w:ind w:firstLine="420"/>
              <w:jc w:val="both"/>
            </w:pPr>
            <w:r>
              <w:rPr>
                <w:rFonts w:ascii="仿宋_GB2312" w:hAnsi="仿宋_GB2312" w:cs="仿宋_GB2312" w:eastAsia="仿宋_GB2312"/>
                <w:sz w:val="21"/>
                <w:color w:val="000000"/>
              </w:rPr>
              <w:t>2.供应商需完成消火栓系统和自动喷水灭火系统联动信息与调试服务。</w:t>
            </w:r>
          </w:p>
          <w:p>
            <w:pPr>
              <w:pStyle w:val="null3"/>
              <w:ind w:firstLine="420"/>
              <w:jc w:val="both"/>
            </w:pPr>
            <w:r>
              <w:rPr>
                <w:rFonts w:ascii="仿宋_GB2312" w:hAnsi="仿宋_GB2312" w:cs="仿宋_GB2312" w:eastAsia="仿宋_GB2312"/>
                <w:sz w:val="21"/>
                <w:color w:val="000000"/>
              </w:rPr>
              <w:t>3.供应商需提供应急照明疏散系统设备与调试服务。</w:t>
            </w:r>
          </w:p>
          <w:p>
            <w:pPr>
              <w:pStyle w:val="null3"/>
              <w:ind w:firstLine="420"/>
              <w:jc w:val="both"/>
            </w:pPr>
            <w:r>
              <w:rPr>
                <w:rFonts w:ascii="仿宋_GB2312" w:hAnsi="仿宋_GB2312" w:cs="仿宋_GB2312" w:eastAsia="仿宋_GB2312"/>
                <w:sz w:val="21"/>
                <w:color w:val="000000"/>
              </w:rPr>
              <w:t>4.供应商需提供消防控制室图形显示装置（CRT）中火灾报警、消防联动控制、设备位置、报警信息等的各类信息完善服务。</w:t>
            </w:r>
          </w:p>
          <w:p>
            <w:pPr>
              <w:pStyle w:val="null3"/>
              <w:ind w:firstLine="420"/>
              <w:jc w:val="both"/>
            </w:pPr>
            <w:r>
              <w:rPr>
                <w:rFonts w:ascii="仿宋_GB2312" w:hAnsi="仿宋_GB2312" w:cs="仿宋_GB2312" w:eastAsia="仿宋_GB2312"/>
                <w:sz w:val="21"/>
                <w:color w:val="000000"/>
              </w:rPr>
              <w:t>5.供应商应提供2025年至2026年度一年期700余具</w:t>
            </w:r>
            <w:r>
              <w:rPr>
                <w:rFonts w:ascii="仿宋_GB2312" w:hAnsi="仿宋_GB2312" w:cs="仿宋_GB2312" w:eastAsia="仿宋_GB2312"/>
                <w:sz w:val="21"/>
                <w:color w:val="000000"/>
              </w:rPr>
              <w:t>灭火器年检维修服务。</w:t>
            </w:r>
          </w:p>
          <w:p>
            <w:pPr>
              <w:pStyle w:val="null3"/>
              <w:ind w:firstLine="420"/>
              <w:jc w:val="both"/>
            </w:pPr>
            <w:r>
              <w:rPr>
                <w:rFonts w:ascii="仿宋_GB2312" w:hAnsi="仿宋_GB2312" w:cs="仿宋_GB2312" w:eastAsia="仿宋_GB2312"/>
                <w:sz w:val="21"/>
                <w:color w:val="000000"/>
              </w:rPr>
              <w:t>6.供应商应提供6座微型消防站内到期防毒面具、破损防火服、应急照明、喊话器更换电池等设施设备更换服务。</w:t>
            </w:r>
          </w:p>
          <w:p>
            <w:pPr>
              <w:pStyle w:val="null3"/>
              <w:jc w:val="both"/>
            </w:pPr>
            <w:r>
              <w:rPr>
                <w:rFonts w:ascii="仿宋_GB2312" w:hAnsi="仿宋_GB2312" w:cs="仿宋_GB2312" w:eastAsia="仿宋_GB2312"/>
                <w:sz w:val="21"/>
                <w:b/>
              </w:rPr>
              <w:t xml:space="preserve">  三、服务要求</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.供应商在合同执行期间有义务及时为采购人提供合理化的建设建议。</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.供应商维保工作人员须遵守采购人规章制度，听从采购人有关人员的领导，严格按照操作规程作业，确保施工安全。</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维保人员根据《火灾自动报警系统施工及验收规范》、《自动喷水灭火系统施工及验收规范》、《建筑自动消防设施及消防控制室规范化管理标准》,严格对建筑消防设施进行维护保养，认真做好消防设施维保记录，确保维保工作的各项工作记录或表格完善。</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.故障维修响应时间：24小时内解决；确实无法在规定时间内完成的，出专门报告，说明原因和方法，并妥善做足善后措施，确保</w:t>
            </w:r>
            <w:r>
              <w:rPr>
                <w:rFonts w:ascii="仿宋_GB2312" w:hAnsi="仿宋_GB2312" w:cs="仿宋_GB2312" w:eastAsia="仿宋_GB2312"/>
                <w:sz w:val="21"/>
                <w:color w:val="000000"/>
              </w:rPr>
              <w:t>所</w:t>
            </w:r>
            <w:r>
              <w:rPr>
                <w:rFonts w:ascii="仿宋_GB2312" w:hAnsi="仿宋_GB2312" w:cs="仿宋_GB2312" w:eastAsia="仿宋_GB2312"/>
                <w:sz w:val="21"/>
                <w:color w:val="000000"/>
              </w:rPr>
              <w:t>内的防火安全。</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.维护保养过程中，更换的设备配件必须是合格产品。</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.每月维保后，供应商应提供一份由技术人员签名的维保记录，并由</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主管领导或指定代表签字确认，并对本次工作情况作出评价。</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.当供应商检测、调试或维护保养消防系统将可能影响到</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的日常生产办公时，须提前报请</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批准后方可进行。</w:t>
            </w:r>
          </w:p>
          <w:p>
            <w:pPr>
              <w:pStyle w:val="null3"/>
              <w:ind w:firstLine="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.供应商保证消防系统原设计所有功能正常，若因维保不到位或维保过失，造成事故的，由供应商负责。其他原因造成事故的，由公安消防部门进行裁定，由责任方负责。</w:t>
            </w:r>
          </w:p>
          <w:p>
            <w:pPr>
              <w:pStyle w:val="null3"/>
              <w:ind w:firstLine="42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.供应商应向</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提供消防业务支持服务</w:t>
            </w:r>
            <w:r>
              <w:rPr>
                <w:rFonts w:ascii="仿宋_GB2312" w:hAnsi="仿宋_GB2312" w:cs="仿宋_GB2312" w:eastAsia="仿宋_GB2312"/>
                <w:sz w:val="21"/>
                <w:color w:val="000000"/>
              </w:rPr>
              <w:t>(如配合</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消防改造项目检查等</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10.供应商应提供为期一年的消防教育培训、应急演练指导服务。</w:t>
            </w:r>
          </w:p>
          <w:p>
            <w:pPr>
              <w:pStyle w:val="null3"/>
              <w:ind w:firstLine="420"/>
              <w:jc w:val="left"/>
            </w:pPr>
            <w:r>
              <w:rPr>
                <w:rFonts w:ascii="仿宋_GB2312" w:hAnsi="仿宋_GB2312" w:cs="仿宋_GB2312" w:eastAsia="仿宋_GB2312"/>
                <w:sz w:val="21"/>
                <w:color w:val="000000"/>
              </w:rPr>
              <w:t>11、服务商提供消防系统设备设施的建档服务。</w:t>
            </w:r>
          </w:p>
          <w:p>
            <w:pPr>
              <w:pStyle w:val="null3"/>
              <w:ind w:firstLine="420"/>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消防设备在使用过程中发生损坏需要维修或更换时(非供应商操作失误造成的损坏),每次需要维修或更换的零部件总价在200元(含200元)以下的，由供应商直接维修；每次需要维修或更换的零部件总价在200元以上的，供应商应向</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提出书面情况说明及更换配件的相关报价单，</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评定后由供应商进行维修更换；</w:t>
            </w:r>
            <w:r>
              <w:rPr>
                <w:rFonts w:ascii="仿宋_GB2312" w:hAnsi="仿宋_GB2312" w:cs="仿宋_GB2312" w:eastAsia="仿宋_GB2312"/>
                <w:sz w:val="21"/>
                <w:color w:val="000000"/>
              </w:rPr>
              <w:t>维修产生的费用年度累计在</w:t>
            </w:r>
            <w:r>
              <w:rPr>
                <w:rFonts w:ascii="仿宋_GB2312" w:hAnsi="仿宋_GB2312" w:cs="仿宋_GB2312" w:eastAsia="仿宋_GB2312"/>
                <w:sz w:val="21"/>
                <w:color w:val="000000"/>
              </w:rPr>
              <w:t>2000元（含2000元）以下的由供应商支付，供应商承诺提供年度累计不超过2000元的维修费用，维修产生的费用超过2000元的，超出部分由采购人承担。主要配件按照市场价格报价(在维修报价中，供应商根据采购人消防设施设备的实际情况，对主要配件报价)。</w:t>
            </w:r>
          </w:p>
          <w:p>
            <w:pPr>
              <w:pStyle w:val="null3"/>
              <w:ind w:firstLine="420"/>
              <w:jc w:val="left"/>
            </w:pPr>
            <w:r>
              <w:rPr>
                <w:rFonts w:ascii="仿宋_GB2312" w:hAnsi="仿宋_GB2312" w:cs="仿宋_GB2312" w:eastAsia="仿宋_GB2312"/>
                <w:sz w:val="21"/>
                <w:color w:val="000000"/>
              </w:rPr>
              <w:t>13、消防系统调试、设施设备需要维修或更换零配件产生的人工费用由供应商自行支付。</w:t>
            </w:r>
          </w:p>
          <w:p>
            <w:pPr>
              <w:pStyle w:val="null3"/>
              <w:ind w:right="45"/>
              <w:jc w:val="left"/>
            </w:pPr>
            <w:r>
              <w:rPr>
                <w:rFonts w:ascii="仿宋_GB2312" w:hAnsi="仿宋_GB2312" w:cs="仿宋_GB2312" w:eastAsia="仿宋_GB2312"/>
                <w:sz w:val="21"/>
                <w:b/>
                <w:color w:val="000000"/>
              </w:rPr>
              <w:t xml:space="preserve">  四</w:t>
            </w:r>
            <w:r>
              <w:rPr>
                <w:rFonts w:ascii="仿宋_GB2312" w:hAnsi="仿宋_GB2312" w:cs="仿宋_GB2312" w:eastAsia="仿宋_GB2312"/>
                <w:sz w:val="21"/>
                <w:b/>
                <w:color w:val="000000"/>
              </w:rPr>
              <w:t>、其他</w:t>
            </w:r>
            <w:r>
              <w:rPr>
                <w:rFonts w:ascii="仿宋_GB2312" w:hAnsi="仿宋_GB2312" w:cs="仿宋_GB2312" w:eastAsia="仿宋_GB2312"/>
                <w:sz w:val="21"/>
                <w:b/>
                <w:color w:val="000000"/>
              </w:rPr>
              <w:t>要求</w:t>
            </w:r>
          </w:p>
          <w:p>
            <w:pPr>
              <w:pStyle w:val="null3"/>
              <w:ind w:right="45"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根据磋商文件、合同等相关文件，进行验收，确认服务标准和服务方式是否达到采购要求。</w:t>
            </w:r>
          </w:p>
          <w:p>
            <w:pPr>
              <w:pStyle w:val="null3"/>
              <w:ind w:right="45"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组织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进行验收，验收合格后，填写政府采购项目验收单作为对项目的最终认可。</w:t>
            </w:r>
          </w:p>
          <w:p>
            <w:pPr>
              <w:pStyle w:val="null3"/>
              <w:ind w:right="45"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向</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提供服务过程中的所有资料，以便</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日后管理。</w:t>
            </w:r>
          </w:p>
          <w:p>
            <w:pPr>
              <w:pStyle w:val="null3"/>
              <w:ind w:right="45"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.合同期内，</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接受</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的检查，每检查一次发现消防维保存在安全隐患的问题，</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有权扣除合同总价款的</w:t>
            </w:r>
            <w:r>
              <w:rPr>
                <w:rFonts w:ascii="仿宋_GB2312" w:hAnsi="仿宋_GB2312" w:cs="仿宋_GB2312" w:eastAsia="仿宋_GB2312"/>
                <w:sz w:val="21"/>
                <w:color w:val="000000"/>
              </w:rPr>
              <w:t>1%作为违约金，若三次抽查发现消防维保存在安全隐患的问题，</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有权单方解除本合同。</w:t>
            </w:r>
          </w:p>
          <w:p>
            <w:pPr>
              <w:pStyle w:val="null3"/>
              <w:ind w:right="45"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违反合同任何一条即</w:t>
            </w:r>
            <w:r>
              <w:rPr>
                <w:rFonts w:ascii="仿宋_GB2312" w:hAnsi="仿宋_GB2312" w:cs="仿宋_GB2312" w:eastAsia="仿宋_GB2312"/>
                <w:sz w:val="21"/>
                <w:color w:val="000000"/>
              </w:rPr>
              <w:t>视为</w:t>
            </w:r>
            <w:r>
              <w:rPr>
                <w:rFonts w:ascii="仿宋_GB2312" w:hAnsi="仿宋_GB2312" w:cs="仿宋_GB2312" w:eastAsia="仿宋_GB2312"/>
                <w:sz w:val="21"/>
                <w:color w:val="000000"/>
              </w:rPr>
              <w:t>违约，承担由此造成的相应损失，</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有权要求</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赔偿由此造成的损失</w:t>
            </w:r>
            <w:r>
              <w:rPr>
                <w:rFonts w:ascii="仿宋_GB2312" w:hAnsi="仿宋_GB2312" w:cs="仿宋_GB2312" w:eastAsia="仿宋_GB2312"/>
                <w:sz w:val="21"/>
                <w:color w:val="000000"/>
              </w:rPr>
              <w:t>。</w:t>
            </w:r>
          </w:p>
          <w:p>
            <w:pPr>
              <w:pStyle w:val="null3"/>
              <w:ind w:right="45" w:firstLine="420"/>
              <w:jc w:val="left"/>
            </w:pPr>
            <w:r>
              <w:rPr>
                <w:rFonts w:ascii="仿宋_GB2312" w:hAnsi="仿宋_GB2312" w:cs="仿宋_GB2312" w:eastAsia="仿宋_GB2312"/>
                <w:sz w:val="21"/>
                <w:color w:val="000000"/>
              </w:rPr>
              <w:t>6.维保现场</w:t>
            </w:r>
            <w:r>
              <w:rPr>
                <w:rFonts w:ascii="仿宋_GB2312" w:hAnsi="仿宋_GB2312" w:cs="仿宋_GB2312" w:eastAsia="仿宋_GB2312"/>
                <w:sz w:val="21"/>
                <w:color w:val="000000"/>
              </w:rPr>
              <w:t>其他要求：</w:t>
            </w:r>
          </w:p>
          <w:p>
            <w:pPr>
              <w:pStyle w:val="null3"/>
              <w:ind w:right="45"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在维修灭火器后要向</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提供灌装药剂检验报告及药剂生产批次号。</w:t>
            </w:r>
          </w:p>
          <w:p>
            <w:pPr>
              <w:pStyle w:val="null3"/>
              <w:ind w:right="45"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灭火器材维修更换分批进行检测维修，同一箱内灭火器分两次更换，以免出现空箱现象。</w:t>
            </w:r>
          </w:p>
          <w:p>
            <w:pPr>
              <w:pStyle w:val="null3"/>
              <w:ind w:right="45"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灭火器材维修费用包含检测、换药、灭火器摆放、搬运费、运输费、灭火器材损坏补充、配件更换。</w:t>
            </w:r>
          </w:p>
          <w:p>
            <w:pPr>
              <w:pStyle w:val="null3"/>
              <w:ind w:right="45"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维修后的灭火器表面清洁、合格证清晰规范。</w:t>
            </w:r>
          </w:p>
          <w:p>
            <w:pPr>
              <w:pStyle w:val="null3"/>
              <w:ind w:right="45"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灭火器如有失压情况，应及时更换，不得拖延。</w:t>
            </w:r>
          </w:p>
          <w:p>
            <w:pPr>
              <w:pStyle w:val="null3"/>
              <w:ind w:right="45"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损坏灭火器应将罐体交回</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，经核实后，方可补充灭火器。</w:t>
            </w:r>
          </w:p>
          <w:p>
            <w:pPr>
              <w:pStyle w:val="null3"/>
              <w:ind w:right="45"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在充粉（药）时应将罐体清空，由</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派专人现场检查签字后方可充装粉剂。</w:t>
            </w:r>
          </w:p>
          <w:p>
            <w:pPr>
              <w:pStyle w:val="null3"/>
              <w:ind w:right="45"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提供购置货物必须有检验报告、合格证。</w:t>
            </w:r>
          </w:p>
          <w:p>
            <w:pPr>
              <w:pStyle w:val="null3"/>
              <w:ind w:right="45"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依据</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现有消防配电柜和应急照明控制柜进行维修更换。</w:t>
            </w:r>
          </w:p>
          <w:p>
            <w:pPr>
              <w:pStyle w:val="null3"/>
              <w:ind w:right="45"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维修好的消防应急照明控制柜和消防配电柜应和消防设施联动正常工作。</w:t>
            </w:r>
          </w:p>
          <w:p>
            <w:pPr>
              <w:pStyle w:val="null3"/>
              <w:ind w:right="45"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必须将消防软管盘安装到位，喷水测试，报废消防软管盘搬运到</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指定位置。</w:t>
            </w:r>
          </w:p>
          <w:p>
            <w:pPr>
              <w:pStyle w:val="null3"/>
              <w:ind w:right="45" w:firstLine="422"/>
              <w:jc w:val="left"/>
            </w:pPr>
            <w:r>
              <w:rPr>
                <w:rFonts w:ascii="仿宋_GB2312" w:hAnsi="仿宋_GB2312" w:cs="仿宋_GB2312" w:eastAsia="仿宋_GB2312"/>
                <w:sz w:val="21"/>
                <w:b/>
                <w:color w:val="000000"/>
              </w:rPr>
              <w:t>五、本项目需要落实的政府采购政策</w:t>
            </w:r>
          </w:p>
          <w:p>
            <w:pPr>
              <w:pStyle w:val="null3"/>
              <w:ind w:right="-195" w:firstLine="420"/>
              <w:jc w:val="left"/>
            </w:pPr>
            <w:r>
              <w:rPr>
                <w:rFonts w:ascii="仿宋_GB2312" w:hAnsi="仿宋_GB2312" w:cs="仿宋_GB2312" w:eastAsia="仿宋_GB2312"/>
                <w:sz w:val="21"/>
                <w:color w:val="000000"/>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pPr>
              <w:pStyle w:val="null3"/>
              <w:ind w:right="-195" w:firstLine="420"/>
              <w:jc w:val="left"/>
            </w:pPr>
            <w:r>
              <w:rPr>
                <w:rFonts w:ascii="仿宋_GB2312" w:hAnsi="仿宋_GB2312" w:cs="仿宋_GB2312" w:eastAsia="仿宋_GB2312"/>
                <w:sz w:val="21"/>
                <w:color w:val="000000"/>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ind w:right="-195" w:firstLine="420"/>
              <w:jc w:val="left"/>
            </w:pPr>
            <w:r>
              <w:rPr>
                <w:rFonts w:ascii="仿宋_GB2312" w:hAnsi="仿宋_GB2312" w:cs="仿宋_GB2312" w:eastAsia="仿宋_GB2312"/>
                <w:sz w:val="21"/>
                <w:color w:val="000000"/>
              </w:rPr>
              <w:t>3、支持本国产业政策：《财政部关于印发&lt;进口产品管理办法&gt;的通知》（财库〔2007〕119号）；《财政部办公厅关于政府采购进口产品管理有关问题的通知》（财办库〔2008〕248号）。</w:t>
            </w:r>
          </w:p>
          <w:p>
            <w:pPr>
              <w:pStyle w:val="null3"/>
              <w:ind w:right="-195" w:firstLine="420"/>
              <w:jc w:val="left"/>
            </w:pPr>
            <w:r>
              <w:rPr>
                <w:rFonts w:ascii="仿宋_GB2312" w:hAnsi="仿宋_GB2312" w:cs="仿宋_GB2312" w:eastAsia="仿宋_GB2312"/>
                <w:sz w:val="21"/>
                <w:color w:val="000000"/>
              </w:rPr>
              <w:t>4、支持创新等政府采购政策。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派2名具备中级以上(含中级)消防设施操作员证书的维保人员（不含项目经理），年龄在55岁以下，维保人员需身体健康，无吸毒史和犯罪记录；维保人员需驻场，提供消防系统运行与维护等相关保障任务。 2、供应商维保人员需认真做好消防设施维护保养，同时做好有关工作人员消防知识培训和指导。</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（1）按采购人要求完成项目服务内容及项目交付，并达到采购人验收要求。 （2）采购人对供应商服务期内的服务实施情况进行考核，结合考核情况和服务效果进行验收。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合同签订完成后，供应商持成交通知书、服务合同、发票等文件交至采购人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年度维保任务结束后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一致，不允许修改和补充。提交地点：陕西省西安市雁塔区雁翔路111号赛格·中京坊公寓A一单元二层招标二部。 二、供应商的磋商报价是供应商响应磋商项目要求的全部工作内容的价格体现，包括供应商完成本项目所需的直接费、间接费、利润、税金及其他相关的一切费用。包括但不限于：包括人工费、设备费、安装调试费、运杂费（含保险）、维保费、技术培训费、检测费、管理费、验收费、采购代理服务费、利润和税金等全部费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 八、关于采购文件一次报价出现下列情况的，不需要供应商澄清，按以下原则处理： 1、报价中的大写金额和小写金额不一致的，以大写金额为准，但大写金额出现文字错误，导致金额无法判断的除外； 2、单价金额小数点或者百分比有明显错位的，应以总价为准，并修改单价； 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的营业执照等证明文件，自然人的身份证明；(2)法定代表人（单位负责人）参加磋商的，提供本人身份证复印件；法定代表人（单位负责人）授权他人参加磋商的，提供法定代表人（单位负责人）委托授权书及被授权代表的身份证复印件；（3）税收缴纳证明；（4）社会保障资金缴纳证明；（5）具备履行合同所必需的设备和专业技术能力的证明；（6）参加本次磋商前3年内，在经营活动中没有重大违法记录的书面声明。 注：1、根据《中华人民共和国政府采购法》第二十三条规定，采购人应依法对供应商的资格进行审查。经采购人授权，资格审查工作可由资格审查小组完成。 2、资格审查小组，由经采购人授权的采购人代表和采购代理机构工作人员3人及以上单数组成，采购代理机构项目经理担任资格审查小组组长。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或2024年度经审计的财务会计报告或其提交响应文件截止时间前3个月内银行出具的资信证明，或相关部门认可的专业担保机构出具的担保函。（以上形式的资料提供任何一种即可）要求：（1）供应商是企业法人的，应提供2023或2024全年度经审计的供应商财务报告，包括“四表一注”即《资产负债表》《利润表》《现金流量表》《所有者权益变动表》及其附注，或者提交响应文件截止时间前3个月内其基本账户开户银行出具的资信证明（附基本存款账户信息），或相关部门认可的专业担保机构出具的担保函。（以上形式的资料提供任何一种即可）（2）供应商是执行《小企业会计准则》的小微企业的，应提供2023或2024全年度经审计的财务报告，至少包括《资产负债表》《利润表》《现金流量表》及其附注，或者提交响应文件截止时间前3个月内其基本账户开户银行出具的资信证明（附基本存款账户信息），或相关部门认可的专业担保机构出具的担保函。（以上形式的资料提供任何一种即可）（3）供应商成立不到1年（至提交响应文件截止时间）的，提供成立后任意时段的资产负债表，或提交响应文件截止时间前3个月内其基本账户开户银行出具的资信证明（附基本存款账户信息），或相关部门认可的专业担保机构出具的担保函。（以上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（1）供应商须在社会消防技术服务信息系统（https://shhxf.119.gov.cn/templet/index_7.jsp）中可查询，且服务类型须包含“消防设施维护保养检测”； （2）项目经理具备注册消防工程师资格证书，且在本单位注册。</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商务技术文件.docx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商务技术文件.docx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针对本项目服务内容及要求提供具体可行的服务方案，包括但不限于①管理方案；②服务定位；③维保服务方案；④考核机制；⑤监督机制。 二、评审标准 1、完善性：方案必须全面，对评审内容中的各项要求有详细阐述； 2、可实施性：切合本项目实际情况，提出步骤清晰、合理的方案； 3、针对性：方案能够紧扣项目实际情况，内容科学合理。 三、赋分依据（满分18分） ①管理方案：每完全满足一个评审标准得1.5分，满分4.5分； ②服务定位：每完全满足一个评审标准得1.5分，满分4.5分； ③维保服务方案：每完全满足一个评审标准1分，满分3分； ④考核机制：每完全满足一个评审标准得1分，满分3分； ⑤监督机制：每完全满足一个评审标准得1分，满分3分。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服务质量控制措施及承诺</w:t>
            </w:r>
          </w:p>
        </w:tc>
        <w:tc>
          <w:tcPr>
            <w:tcW w:type="dxa" w:w="2492"/>
          </w:tcPr>
          <w:p>
            <w:pPr>
              <w:pStyle w:val="null3"/>
            </w:pPr>
            <w:r>
              <w:rPr>
                <w:rFonts w:ascii="仿宋_GB2312" w:hAnsi="仿宋_GB2312" w:cs="仿宋_GB2312" w:eastAsia="仿宋_GB2312"/>
              </w:rPr>
              <w:t>一、评审内容 针对本项目服务内容及要求提供具体可行的服务质量控制措施及承诺，包括但不限于①培训方案；②有利于本项目实施的服务承诺；③质量保证措施。 二、评审标准 1、完善性：方案必须全面，对评审内容中的各项要求有详细阐述； 2、可实施性：切合本项目实际情况，提出步骤清晰、合理的方案； 3、针对性：方案能够紧扣项目实际情况，内容科学合理。 三、赋分依据（满分18分） ①培训方案：每完全满足一个评审标准得2分，满分6分； ②有利于本项目实施的服务承诺：每完全满足一个评审标准得2分，满分6分； ③质量保证措施：每完全满足一个评审标准得2分，满分6分。 未提供或不适用于本项目得0分。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针对本项目服务内容及要求提供具体可行的团队配置方案，包括但不限于①团队人员架构，岗位人员配置合理；②有丰富的项目经验；③团队人员管理制度。 二、评审标准 1、完善性：方案必须全面，对评审内容中的各项要求有详细阐述； 2、可实施性：切合本项目实际情况，提出步骤清晰、合理的方案； 3、针对性：方案能够紧扣项目实际情况，内容科学合理。 三、赋分依据（满分9分） ①团队人员架构：每完全满足一个评审标准得1分，满分3分； ②岗位人员配置合理，有丰富的项目经验：每完全满足一个评审标准得1分，满分3分； ③团队人员管理制度：每完全满足一个评审标准得1分，满分3分。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针对本项目提供具体可行的应急方案，包括但不限于①发生故障或事故时的应急方案；②设备工具补充；③工伤处置预案。 二、评审标准 1、完善性：方案必须全面，对评审内容中的各项要求有详细阐述； 2、可实施性：切合本项目实际情况，提出步骤清晰、合理的方案； 3、针对性：方案能够紧扣项目实际情况，内容科学合理。 三、赋分依据（满分18分） ①发生故障或事故时的应急方案：每完全满足一个评审标准得2分，满分6分； ②设备工具补充：每完全满足一个评审标准得2分，满分6分； ③工伤处置预案：每完全满足一个评审标准得2分，满分6分。 未提供或不适用于本项目得0分。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针对本项目配备的维保设备，根据响应情况，按差别赋分。维保设备配备齐全、可行性高，得7分；维保设备配备基本齐全，具有一定的可行性，得4分；维保设备配备较差，得1分。未提供或不适用于本项目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有明确的合理化建议。建议科学合理，对项目实施有实际指导意义的，得6分；建议基本科学合理，对项目实施有一定指导意义的，得4分；建议不够科学合理，对项目实施指导意义不明显的，得2分；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针对本项目的重难点分析，方案包含但不限于： ①重点分析及控制措施；②难点分析及控制措施。 二、评审标准 1、切合项目具体情况，责任明确；2、服务定位清晰，能有效保障本项目实施。 三、赋分依据（满分6分） ①重点分析及控制措施：每完全满足一个评审标准得1.5分，满分3分。 ②难点分析及控制措施：每完全满足一个评审标准得1.5分，满分3分。 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提供2022年1月1日至今同类型项目业绩（以合同签订日期为准），并提供合同复印件。提供一个有效业绩得2分，满分8分，未提供得0分。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后最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