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版本号：SDZC2025-11220250623001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标准化考场升级改造项目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SDZC2025-112</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标准化考场升级改造项目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标准化考场升级改造项目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对标准化考场进行升级改造，具体内容详见第三章。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029-86852376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曹幸（03号工位）、杨宗峰、魏蕾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采购包1：1,974,000.00元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主控电脑、55寸拼接显示器、显示器、机房专用空调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下浮20%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联系人：曹幸（03工位）、杨宗峰、魏蕾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对标准化考场进行升级改造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1,974,000.00</w:t>
      </w:r>
    </w:p>
    <w:p>
      <w:pPr>
        <w:pStyle w:val="null3"/>
      </w:pPr>
      <w:r>
        <w:rPr>
          <w:rFonts w:ascii="仿宋_GB2312" w:hAnsi="仿宋_GB2312" w:cs="仿宋_GB2312" w:eastAsia="仿宋_GB2312"/>
        </w:rPr>
        <w:t>采购包最高限价（元）: 1,974,000.00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标准化考场设备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1,974,000.00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标的名称：标准化考场设备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0"/>
              <w:gridCol w:w="273"/>
              <w:gridCol w:w="1680"/>
              <w:gridCol w:w="120"/>
              <w:gridCol w:w="190"/>
              <w:gridCol w:w="170"/>
            </w:tblGrid>
            <w:tr>
              <w:tc>
                <w:tcPr>
                  <w:tcW w:type="dxa" w:w="2553"/>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标准化考点方案设备清单</w:t>
                  </w:r>
                </w:p>
              </w:tc>
            </w:tr>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产品名称</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技术参数</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数量</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FF"/>
                    </w:rPr>
                    <w:t>备注</w:t>
                  </w:r>
                </w:p>
              </w:tc>
            </w:tr>
            <w:tr>
              <w:tc>
                <w:tcPr>
                  <w:tcW w:type="dxa" w:w="2553"/>
                  <w:gridSpan w:val="6"/>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FF"/>
                    </w:rPr>
                    <w:t>一</w:t>
                  </w:r>
                </w:p>
                <w:p>
                  <w:pPr>
                    <w:pStyle w:val="null3"/>
                    <w:jc w:val="left"/>
                  </w:pP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24"/>
                      <w:b/>
                      <w:color w:val="0000FF"/>
                    </w:rPr>
                    <w:t>、高清网上巡查系统</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红外网络摄像机</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w:t>
                  </w:r>
                  <w:r>
                    <w:rPr>
                      <w:rFonts w:ascii="仿宋_GB2312" w:hAnsi="仿宋_GB2312" w:cs="仿宋_GB2312" w:eastAsia="仿宋_GB2312"/>
                      <w:sz w:val="24"/>
                      <w:color w:val="0000FF"/>
                    </w:rPr>
                    <w:t>1.应符合《国家教育考试网上巡查系统视频标准技术规范（2017版）》；</w:t>
                  </w:r>
                </w:p>
                <w:p>
                  <w:pPr>
                    <w:pStyle w:val="null3"/>
                    <w:jc w:val="left"/>
                  </w:pPr>
                  <w:r>
                    <w:rPr>
                      <w:rFonts w:ascii="仿宋_GB2312" w:hAnsi="仿宋_GB2312" w:cs="仿宋_GB2312" w:eastAsia="仿宋_GB2312"/>
                      <w:sz w:val="24"/>
                      <w:color w:val="0000FF"/>
                    </w:rPr>
                    <w:t>2.帧率：50Hz：25fps (1920 × 1080,1280 × 960,1280 × 720)；60Hz：30fps；</w:t>
                  </w:r>
                </w:p>
                <w:p>
                  <w:pPr>
                    <w:pStyle w:val="null3"/>
                    <w:jc w:val="left"/>
                  </w:pPr>
                  <w:r>
                    <w:rPr>
                      <w:rFonts w:ascii="仿宋_GB2312" w:hAnsi="仿宋_GB2312" w:cs="仿宋_GB2312" w:eastAsia="仿宋_GB2312"/>
                      <w:sz w:val="24"/>
                      <w:color w:val="0000FF"/>
                    </w:rPr>
                    <w:t>▲3.传感器≥1/2.7” Progressive Scan CMOS，镜头：2.8mm；</w:t>
                  </w:r>
                </w:p>
                <w:p>
                  <w:pPr>
                    <w:pStyle w:val="null3"/>
                    <w:jc w:val="left"/>
                  </w:pPr>
                  <w:r>
                    <w:rPr>
                      <w:rFonts w:ascii="仿宋_GB2312" w:hAnsi="仿宋_GB2312" w:cs="仿宋_GB2312" w:eastAsia="仿宋_GB2312"/>
                      <w:sz w:val="24"/>
                      <w:color w:val="0000FF"/>
                    </w:rPr>
                    <w:t>4.水平视场角:≥96°；</w:t>
                  </w:r>
                </w:p>
                <w:p>
                  <w:pPr>
                    <w:pStyle w:val="null3"/>
                    <w:jc w:val="left"/>
                  </w:pPr>
                  <w:r>
                    <w:rPr>
                      <w:rFonts w:ascii="仿宋_GB2312" w:hAnsi="仿宋_GB2312" w:cs="仿宋_GB2312" w:eastAsia="仿宋_GB2312"/>
                      <w:sz w:val="24"/>
                      <w:color w:val="0000FF"/>
                    </w:rPr>
                    <w:t>▲5.信噪比：≥55.5dB；</w:t>
                  </w:r>
                </w:p>
                <w:p>
                  <w:pPr>
                    <w:pStyle w:val="null3"/>
                    <w:jc w:val="left"/>
                  </w:pPr>
                  <w:r>
                    <w:rPr>
                      <w:rFonts w:ascii="仿宋_GB2312" w:hAnsi="仿宋_GB2312" w:cs="仿宋_GB2312" w:eastAsia="仿宋_GB2312"/>
                      <w:sz w:val="24"/>
                      <w:color w:val="0000FF"/>
                    </w:rPr>
                    <w:t>▲6.最低照度：补光灯关闭时，彩色：≤0.00021x（AGC ON,RJ45输出，应能分辨反射式视频矩阵测试卡中彩色色块）；黑白：≤0.00011x（AGC ON,RJ45输出，能分辨反射式视频分辨率测试卡中圆形轮廓）；</w:t>
                  </w:r>
                </w:p>
                <w:p>
                  <w:pPr>
                    <w:pStyle w:val="null3"/>
                    <w:jc w:val="left"/>
                  </w:pPr>
                  <w:r>
                    <w:rPr>
                      <w:rFonts w:ascii="仿宋_GB2312" w:hAnsi="仿宋_GB2312" w:cs="仿宋_GB2312" w:eastAsia="仿宋_GB2312"/>
                      <w:sz w:val="24"/>
                      <w:color w:val="0000FF"/>
                    </w:rPr>
                    <w:t>7.应支持H.264、H.265、MJPEG视频压缩标准，支持G.711、MP2L2、AAC音频压缩标准；</w:t>
                  </w:r>
                </w:p>
                <w:p>
                  <w:pPr>
                    <w:pStyle w:val="null3"/>
                    <w:jc w:val="left"/>
                  </w:pPr>
                  <w:r>
                    <w:rPr>
                      <w:rFonts w:ascii="仿宋_GB2312" w:hAnsi="仿宋_GB2312" w:cs="仿宋_GB2312" w:eastAsia="仿宋_GB2312"/>
                      <w:sz w:val="24"/>
                      <w:color w:val="0000FF"/>
                    </w:rPr>
                    <w:t>8.应支持支持标准SIP2.0，支持SIP地址解析，信令转发，支持SIP URI统一命名规则、分级命名；</w:t>
                  </w:r>
                </w:p>
                <w:p>
                  <w:pPr>
                    <w:pStyle w:val="null3"/>
                    <w:jc w:val="left"/>
                  </w:pPr>
                  <w:r>
                    <w:rPr>
                      <w:rFonts w:ascii="仿宋_GB2312" w:hAnsi="仿宋_GB2312" w:cs="仿宋_GB2312" w:eastAsia="仿宋_GB2312"/>
                      <w:sz w:val="24"/>
                      <w:color w:val="0000FF"/>
                    </w:rPr>
                    <w:t>9.红外夜视距离：在夜间照度较低的环境下，通过红外光照射，可探测到距离≥100米处的人体轮廓；</w:t>
                  </w:r>
                </w:p>
                <w:p>
                  <w:pPr>
                    <w:pStyle w:val="null3"/>
                    <w:jc w:val="left"/>
                  </w:pPr>
                  <w:r>
                    <w:rPr>
                      <w:rFonts w:ascii="仿宋_GB2312" w:hAnsi="仿宋_GB2312" w:cs="仿宋_GB2312" w:eastAsia="仿宋_GB2312"/>
                      <w:sz w:val="24"/>
                      <w:color w:val="0000FF"/>
                    </w:rPr>
                    <w:t>10.网络适应能力：在丢包率为15%的网络环境下，画面无明显卡顿和画质下降；</w:t>
                  </w:r>
                </w:p>
                <w:p>
                  <w:pPr>
                    <w:pStyle w:val="null3"/>
                    <w:jc w:val="left"/>
                  </w:pPr>
                  <w:r>
                    <w:rPr>
                      <w:rFonts w:ascii="仿宋_GB2312" w:hAnsi="仿宋_GB2312" w:cs="仿宋_GB2312" w:eastAsia="仿宋_GB2312"/>
                      <w:sz w:val="24"/>
                      <w:color w:val="0000FF"/>
                    </w:rPr>
                    <w:t>11.支持时钟同步功能，可自动或手动同步系统时间，支持NTP授时。</w:t>
                  </w:r>
                </w:p>
                <w:p>
                  <w:pPr>
                    <w:pStyle w:val="null3"/>
                    <w:jc w:val="left"/>
                  </w:pPr>
                  <w:r>
                    <w:rPr>
                      <w:rFonts w:ascii="仿宋_GB2312" w:hAnsi="仿宋_GB2312" w:cs="仿宋_GB2312" w:eastAsia="仿宋_GB2312"/>
                      <w:sz w:val="24"/>
                      <w:color w:val="0000FF"/>
                    </w:rPr>
                    <w:t>12.支持三码流传输功能；</w:t>
                  </w:r>
                </w:p>
                <w:p>
                  <w:pPr>
                    <w:pStyle w:val="null3"/>
                    <w:jc w:val="left"/>
                  </w:pPr>
                  <w:r>
                    <w:rPr>
                      <w:rFonts w:ascii="仿宋_GB2312" w:hAnsi="仿宋_GB2312" w:cs="仿宋_GB2312" w:eastAsia="仿宋_GB2312"/>
                      <w:sz w:val="24"/>
                      <w:color w:val="0000FF"/>
                    </w:rPr>
                    <w:t>13.支持POE供电功能；</w:t>
                  </w:r>
                </w:p>
                <w:p>
                  <w:pPr>
                    <w:pStyle w:val="null3"/>
                    <w:jc w:val="left"/>
                  </w:pPr>
                  <w:r>
                    <w:rPr>
                      <w:rFonts w:ascii="仿宋_GB2312" w:hAnsi="仿宋_GB2312" w:cs="仿宋_GB2312" w:eastAsia="仿宋_GB2312"/>
                      <w:sz w:val="24"/>
                      <w:color w:val="0000FF"/>
                    </w:rPr>
                    <w:t>14.应支持Micro SD/SDHC/SDXC卡存储；</w:t>
                  </w:r>
                </w:p>
                <w:p>
                  <w:pPr>
                    <w:pStyle w:val="null3"/>
                    <w:jc w:val="left"/>
                  </w:pPr>
                  <w:r>
                    <w:rPr>
                      <w:rFonts w:ascii="仿宋_GB2312" w:hAnsi="仿宋_GB2312" w:cs="仿宋_GB2312" w:eastAsia="仿宋_GB2312"/>
                      <w:sz w:val="24"/>
                      <w:color w:val="0000FF"/>
                    </w:rPr>
                    <w:t>15.应支持≥1路10/100M以太网输出接口，采用RJ45连接，可选用射频无线接口或光纤接口；</w:t>
                  </w:r>
                </w:p>
                <w:p>
                  <w:pPr>
                    <w:pStyle w:val="null3"/>
                    <w:jc w:val="left"/>
                  </w:pPr>
                  <w:r>
                    <w:rPr>
                      <w:rFonts w:ascii="仿宋_GB2312" w:hAnsi="仿宋_GB2312" w:cs="仿宋_GB2312" w:eastAsia="仿宋_GB2312"/>
                      <w:sz w:val="24"/>
                      <w:color w:val="0000FF"/>
                    </w:rPr>
                    <w:t>16.可靠性高，外壳防护等级≥IP67，机械碰撞防护等级≥IK10。</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巡查分发存储单元</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w:t>
                  </w:r>
                  <w:r>
                    <w:rPr>
                      <w:rFonts w:ascii="仿宋_GB2312" w:hAnsi="仿宋_GB2312" w:cs="仿宋_GB2312" w:eastAsia="仿宋_GB2312"/>
                      <w:sz w:val="24"/>
                      <w:color w:val="0000FF"/>
                    </w:rPr>
                    <w:t>1.应符合《国家教育考试网上巡查系统视频标准技术规范（2017版）》；</w:t>
                  </w:r>
                </w:p>
                <w:p>
                  <w:pPr>
                    <w:pStyle w:val="null3"/>
                    <w:jc w:val="left"/>
                  </w:pPr>
                  <w:r>
                    <w:rPr>
                      <w:rFonts w:ascii="仿宋_GB2312" w:hAnsi="仿宋_GB2312" w:cs="仿宋_GB2312" w:eastAsia="仿宋_GB2312"/>
                      <w:sz w:val="24"/>
                      <w:color w:val="0000FF"/>
                    </w:rPr>
                    <w:t>2.应采用Linux实时操作系统；</w:t>
                  </w:r>
                </w:p>
                <w:p>
                  <w:pPr>
                    <w:pStyle w:val="null3"/>
                    <w:jc w:val="left"/>
                  </w:pPr>
                  <w:r>
                    <w:rPr>
                      <w:rFonts w:ascii="仿宋_GB2312" w:hAnsi="仿宋_GB2312" w:cs="仿宋_GB2312" w:eastAsia="仿宋_GB2312"/>
                      <w:sz w:val="24"/>
                      <w:color w:val="0000FF"/>
                    </w:rPr>
                    <w:t>3.应支持≥64路高清视频接入，最大接入带宽≥320Mbps；</w:t>
                  </w:r>
                </w:p>
                <w:p>
                  <w:pPr>
                    <w:pStyle w:val="null3"/>
                    <w:jc w:val="left"/>
                  </w:pPr>
                  <w:r>
                    <w:rPr>
                      <w:rFonts w:ascii="仿宋_GB2312" w:hAnsi="仿宋_GB2312" w:cs="仿宋_GB2312" w:eastAsia="仿宋_GB2312"/>
                      <w:sz w:val="24"/>
                      <w:color w:val="0000FF"/>
                    </w:rPr>
                    <w:t>4.支持接入≥8块SATA硬盘，单块硬盘容量最大支持≥10T；</w:t>
                  </w:r>
                </w:p>
                <w:p>
                  <w:pPr>
                    <w:pStyle w:val="null3"/>
                    <w:jc w:val="left"/>
                  </w:pPr>
                  <w:r>
                    <w:rPr>
                      <w:rFonts w:ascii="仿宋_GB2312" w:hAnsi="仿宋_GB2312" w:cs="仿宋_GB2312" w:eastAsia="仿宋_GB2312"/>
                      <w:sz w:val="24"/>
                      <w:color w:val="0000FF"/>
                    </w:rPr>
                    <w:t>5.设备接口应满足：≥2个RJ45 10M/100M/1000Mbps自适应以太网接口、2个HDMI、2个VGA、3个USB、16路报警输入、4路报警输出、8个SATA、1个eSATA接口；</w:t>
                  </w:r>
                </w:p>
                <w:p>
                  <w:pPr>
                    <w:pStyle w:val="null3"/>
                    <w:jc w:val="left"/>
                  </w:pPr>
                  <w:r>
                    <w:rPr>
                      <w:rFonts w:ascii="仿宋_GB2312" w:hAnsi="仿宋_GB2312" w:cs="仿宋_GB2312" w:eastAsia="仿宋_GB2312"/>
                      <w:sz w:val="24"/>
                      <w:color w:val="0000FF"/>
                    </w:rPr>
                    <w:t>6.支持≥2个HDMI和2个VGA同时输出；</w:t>
                  </w:r>
                </w:p>
                <w:p>
                  <w:pPr>
                    <w:pStyle w:val="null3"/>
                    <w:jc w:val="left"/>
                  </w:pPr>
                  <w:r>
                    <w:rPr>
                      <w:rFonts w:ascii="仿宋_GB2312" w:hAnsi="仿宋_GB2312" w:cs="仿宋_GB2312" w:eastAsia="仿宋_GB2312"/>
                      <w:sz w:val="24"/>
                      <w:color w:val="0000FF"/>
                    </w:rPr>
                    <w:t>7.应支持1/4/6/8/9/16/25/32/36/64画面预览分割；</w:t>
                  </w:r>
                </w:p>
                <w:p>
                  <w:pPr>
                    <w:pStyle w:val="null3"/>
                    <w:jc w:val="left"/>
                  </w:pPr>
                  <w:r>
                    <w:rPr>
                      <w:rFonts w:ascii="仿宋_GB2312" w:hAnsi="仿宋_GB2312" w:cs="仿宋_GB2312" w:eastAsia="仿宋_GB2312"/>
                      <w:sz w:val="24"/>
                      <w:color w:val="0000FF"/>
                    </w:rPr>
                    <w:t>8.应支持支持视频质量诊断，当检测到视频质量异常（条纹干扰、视频偏色、视频噪声、视频虚焦、视频过曝）时，进行告警上报，支持联动处理；</w:t>
                  </w:r>
                </w:p>
                <w:p>
                  <w:pPr>
                    <w:pStyle w:val="null3"/>
                    <w:jc w:val="left"/>
                  </w:pPr>
                  <w:r>
                    <w:rPr>
                      <w:rFonts w:ascii="仿宋_GB2312" w:hAnsi="仿宋_GB2312" w:cs="仿宋_GB2312" w:eastAsia="仿宋_GB2312"/>
                      <w:sz w:val="24"/>
                      <w:color w:val="0000FF"/>
                    </w:rPr>
                    <w:t>9.应支持支持标准SIP2.0，支持SIP地址解析，信令转发，支持SIP URI统一命名规则、分级命名；</w:t>
                  </w:r>
                </w:p>
                <w:p>
                  <w:pPr>
                    <w:pStyle w:val="null3"/>
                    <w:jc w:val="left"/>
                  </w:pPr>
                  <w:r>
                    <w:rPr>
                      <w:rFonts w:ascii="仿宋_GB2312" w:hAnsi="仿宋_GB2312" w:cs="仿宋_GB2312" w:eastAsia="仿宋_GB2312"/>
                      <w:sz w:val="24"/>
                      <w:color w:val="0000FF"/>
                    </w:rPr>
                    <w:t>10.支持TS流封装和PS流封装；</w:t>
                  </w:r>
                </w:p>
                <w:p>
                  <w:pPr>
                    <w:pStyle w:val="null3"/>
                    <w:jc w:val="left"/>
                  </w:pPr>
                  <w:r>
                    <w:rPr>
                      <w:rFonts w:ascii="仿宋_GB2312" w:hAnsi="仿宋_GB2312" w:cs="仿宋_GB2312" w:eastAsia="仿宋_GB2312"/>
                      <w:sz w:val="24"/>
                      <w:color w:val="0000FF"/>
                    </w:rPr>
                    <w:t>11.应支持RAID 0/1/5/6/10/50/60, 支持一键创建RAID5阵列；</w:t>
                  </w:r>
                </w:p>
                <w:p>
                  <w:pPr>
                    <w:pStyle w:val="null3"/>
                    <w:jc w:val="left"/>
                  </w:pPr>
                  <w:r>
                    <w:rPr>
                      <w:rFonts w:ascii="仿宋_GB2312" w:hAnsi="仿宋_GB2312" w:cs="仿宋_GB2312" w:eastAsia="仿宋_GB2312"/>
                      <w:sz w:val="24"/>
                      <w:color w:val="0000FF"/>
                    </w:rPr>
                    <w:t>12.应支持多路同步回放和多路同步倒放，支持智能搜索，支持摄像机集中管理，包括信息的导入和升级等，支持摄像机的参数配置到其他通道；</w:t>
                  </w:r>
                </w:p>
                <w:p>
                  <w:pPr>
                    <w:pStyle w:val="null3"/>
                    <w:jc w:val="left"/>
                  </w:pPr>
                  <w:r>
                    <w:rPr>
                      <w:rFonts w:ascii="仿宋_GB2312" w:hAnsi="仿宋_GB2312" w:cs="仿宋_GB2312" w:eastAsia="仿宋_GB2312"/>
                      <w:sz w:val="24"/>
                      <w:color w:val="0000FF"/>
                    </w:rPr>
                    <w:t>13.应支持录像续传接收功能，当设备与摄像机之间网络中断并恢复后，可自动接收摄像机内存储的视频图像。</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视频拼接解码器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w:t>
                  </w:r>
                  <w:r>
                    <w:rPr>
                      <w:rFonts w:ascii="仿宋_GB2312" w:hAnsi="仿宋_GB2312" w:cs="仿宋_GB2312" w:eastAsia="仿宋_GB2312"/>
                      <w:sz w:val="24"/>
                      <w:color w:val="0000FF"/>
                    </w:rPr>
                    <w:t>1.应符合《国家教育考试网上巡查系统视频标准技术规范（2017版）》技术要求；</w:t>
                  </w:r>
                </w:p>
                <w:p>
                  <w:pPr>
                    <w:pStyle w:val="null3"/>
                    <w:jc w:val="left"/>
                  </w:pPr>
                  <w:r>
                    <w:rPr>
                      <w:rFonts w:ascii="仿宋_GB2312" w:hAnsi="仿宋_GB2312" w:cs="仿宋_GB2312" w:eastAsia="仿宋_GB2312"/>
                      <w:sz w:val="24"/>
                      <w:color w:val="0000FF"/>
                    </w:rPr>
                    <w:t>2.应为嵌入式Linux实时操作系统；</w:t>
                  </w:r>
                </w:p>
                <w:p>
                  <w:pPr>
                    <w:pStyle w:val="null3"/>
                    <w:jc w:val="left"/>
                  </w:pPr>
                  <w:r>
                    <w:rPr>
                      <w:rFonts w:ascii="仿宋_GB2312" w:hAnsi="仿宋_GB2312" w:cs="仿宋_GB2312" w:eastAsia="仿宋_GB2312"/>
                      <w:sz w:val="24"/>
                      <w:color w:val="0000FF"/>
                    </w:rPr>
                    <w:t>3.视频编解码应支持H.264、H.265，MPEG4、MJPEG等；音频编解码应支持G.722、G.711A、G.726、G.711U、MPEG2-L2、AAC等；</w:t>
                  </w:r>
                </w:p>
                <w:p>
                  <w:pPr>
                    <w:pStyle w:val="null3"/>
                    <w:jc w:val="left"/>
                  </w:pPr>
                  <w:r>
                    <w:rPr>
                      <w:rFonts w:ascii="仿宋_GB2312" w:hAnsi="仿宋_GB2312" w:cs="仿宋_GB2312" w:eastAsia="仿宋_GB2312"/>
                      <w:sz w:val="24"/>
                      <w:color w:val="0000FF"/>
                    </w:rPr>
                    <w:t>4.应支持支持标准SIP2.0，支持SIP地址解析，信令转发，支持SIP URI统一命名规则、分级命名；</w:t>
                  </w:r>
                </w:p>
                <w:p>
                  <w:pPr>
                    <w:pStyle w:val="null3"/>
                    <w:jc w:val="left"/>
                  </w:pPr>
                  <w:r>
                    <w:rPr>
                      <w:rFonts w:ascii="仿宋_GB2312" w:hAnsi="仿宋_GB2312" w:cs="仿宋_GB2312" w:eastAsia="仿宋_GB2312"/>
                      <w:sz w:val="24"/>
                      <w:color w:val="0000FF"/>
                    </w:rPr>
                    <w:t>5.应支持音视频同步，支持TS流封装和PS流封装；</w:t>
                  </w:r>
                </w:p>
                <w:p>
                  <w:pPr>
                    <w:pStyle w:val="null3"/>
                    <w:jc w:val="left"/>
                  </w:pPr>
                  <w:r>
                    <w:rPr>
                      <w:rFonts w:ascii="仿宋_GB2312" w:hAnsi="仿宋_GB2312" w:cs="仿宋_GB2312" w:eastAsia="仿宋_GB2312"/>
                      <w:sz w:val="24"/>
                      <w:color w:val="0000FF"/>
                    </w:rPr>
                    <w:t>▲6.输出接口：≥16个HDMI输出接口；</w:t>
                  </w:r>
                </w:p>
                <w:p>
                  <w:pPr>
                    <w:pStyle w:val="null3"/>
                    <w:jc w:val="left"/>
                  </w:pPr>
                  <w:r>
                    <w:rPr>
                      <w:rFonts w:ascii="仿宋_GB2312" w:hAnsi="仿宋_GB2312" w:cs="仿宋_GB2312" w:eastAsia="仿宋_GB2312"/>
                      <w:sz w:val="24"/>
                      <w:color w:val="0000FF"/>
                    </w:rPr>
                    <w:t>▲7.网络接口：≥2个RJ4510M/100M/1000M自适应以太网接口、2个100base-FX/1000base-X光口；</w:t>
                  </w:r>
                </w:p>
                <w:p>
                  <w:pPr>
                    <w:pStyle w:val="null3"/>
                    <w:jc w:val="left"/>
                  </w:pPr>
                  <w:r>
                    <w:rPr>
                      <w:rFonts w:ascii="仿宋_GB2312" w:hAnsi="仿宋_GB2312" w:cs="仿宋_GB2312" w:eastAsia="仿宋_GB2312"/>
                      <w:sz w:val="24"/>
                      <w:color w:val="0000FF"/>
                    </w:rPr>
                    <w:t>8.报警接口：≥8个报警输入接口、≥8个报警输出接口；</w:t>
                  </w:r>
                </w:p>
                <w:p>
                  <w:pPr>
                    <w:pStyle w:val="null3"/>
                    <w:jc w:val="left"/>
                  </w:pPr>
                  <w:r>
                    <w:rPr>
                      <w:rFonts w:ascii="仿宋_GB2312" w:hAnsi="仿宋_GB2312" w:cs="仿宋_GB2312" w:eastAsia="仿宋_GB2312"/>
                      <w:sz w:val="24"/>
                      <w:color w:val="0000FF"/>
                    </w:rPr>
                    <w:t>▲9.整机解码能力：≥144路1080P（1920×1080）分辨率画面；</w:t>
                  </w:r>
                </w:p>
                <w:p>
                  <w:pPr>
                    <w:pStyle w:val="null3"/>
                    <w:jc w:val="left"/>
                  </w:pPr>
                  <w:r>
                    <w:rPr>
                      <w:rFonts w:ascii="仿宋_GB2312" w:hAnsi="仿宋_GB2312" w:cs="仿宋_GB2312" w:eastAsia="仿宋_GB2312"/>
                      <w:sz w:val="24"/>
                      <w:color w:val="0000FF"/>
                    </w:rPr>
                    <w:t>10.支持远程录像文件的解码输出，并支持录像回放的开始、暂停、继续、停止等控制功能。</w:t>
                  </w:r>
                </w:p>
                <w:p>
                  <w:pPr>
                    <w:pStyle w:val="null3"/>
                    <w:jc w:val="left"/>
                  </w:pPr>
                  <w:r>
                    <w:rPr>
                      <w:rFonts w:ascii="仿宋_GB2312" w:hAnsi="仿宋_GB2312" w:cs="仿宋_GB2312" w:eastAsia="仿宋_GB2312"/>
                      <w:sz w:val="24"/>
                      <w:color w:val="0000FF"/>
                    </w:rPr>
                    <w:t>11.支持web端解码信息显示，包含每个通道的通道状态、分辨率、帧率等数据。</w:t>
                  </w:r>
                </w:p>
                <w:p>
                  <w:pPr>
                    <w:pStyle w:val="null3"/>
                    <w:jc w:val="left"/>
                  </w:pPr>
                  <w:r>
                    <w:rPr>
                      <w:rFonts w:ascii="仿宋_GB2312" w:hAnsi="仿宋_GB2312" w:cs="仿宋_GB2312" w:eastAsia="仿宋_GB2312"/>
                      <w:sz w:val="24"/>
                      <w:color w:val="0000FF"/>
                    </w:rPr>
                    <w:t>12.画面分割显示应支持1、2、4、6、8、9、12、16画面，画面底色支持设置，网上巡查图像可任意组合显示；</w:t>
                  </w:r>
                </w:p>
                <w:p>
                  <w:pPr>
                    <w:pStyle w:val="null3"/>
                    <w:jc w:val="left"/>
                  </w:pPr>
                  <w:r>
                    <w:rPr>
                      <w:rFonts w:ascii="仿宋_GB2312" w:hAnsi="仿宋_GB2312" w:cs="仿宋_GB2312" w:eastAsia="仿宋_GB2312"/>
                      <w:sz w:val="24"/>
                      <w:color w:val="0000FF"/>
                    </w:rPr>
                    <w:t>13.应支持通过IE浏览器进行网络模式设置，包括设置为流畅性优先/实时性优先。</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高清网上巡查</w:t>
                  </w:r>
                </w:p>
                <w:p>
                  <w:pPr>
                    <w:pStyle w:val="null3"/>
                    <w:jc w:val="center"/>
                  </w:pPr>
                  <w:r>
                    <w:rPr>
                      <w:rFonts w:ascii="仿宋_GB2312" w:hAnsi="仿宋_GB2312" w:cs="仿宋_GB2312" w:eastAsia="仿宋_GB2312"/>
                      <w:sz w:val="24"/>
                      <w:color w:val="0000FF"/>
                    </w:rPr>
                    <w:t>客户端软件</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w:t>
                  </w:r>
                  <w:r>
                    <w:rPr>
                      <w:rFonts w:ascii="仿宋_GB2312" w:hAnsi="仿宋_GB2312" w:cs="仿宋_GB2312" w:eastAsia="仿宋_GB2312"/>
                      <w:sz w:val="24"/>
                      <w:color w:val="0000FF"/>
                    </w:rPr>
                    <w:t>1.应符合《国家教育考试网上巡查系统视频标准技术规范（2017版）》；</w:t>
                  </w:r>
                </w:p>
                <w:p>
                  <w:pPr>
                    <w:pStyle w:val="null3"/>
                    <w:jc w:val="left"/>
                  </w:pPr>
                  <w:r>
                    <w:rPr>
                      <w:rFonts w:ascii="仿宋_GB2312" w:hAnsi="仿宋_GB2312" w:cs="仿宋_GB2312" w:eastAsia="仿宋_GB2312"/>
                      <w:sz w:val="24"/>
                      <w:color w:val="0000FF"/>
                    </w:rPr>
                    <w:t>2.应支持视频监控管理：提供视频源列表、视频预览、预案播放、轮巡播放等多种方式选择视频源，播放视频；</w:t>
                  </w:r>
                </w:p>
                <w:p>
                  <w:pPr>
                    <w:pStyle w:val="null3"/>
                    <w:jc w:val="left"/>
                  </w:pPr>
                  <w:r>
                    <w:rPr>
                      <w:rFonts w:ascii="仿宋_GB2312" w:hAnsi="仿宋_GB2312" w:cs="仿宋_GB2312" w:eastAsia="仿宋_GB2312"/>
                      <w:sz w:val="24"/>
                      <w:color w:val="0000FF"/>
                    </w:rPr>
                    <w:t>3.应支持资源管理，统一配置系统资源，如设备、通道、区域等；</w:t>
                  </w:r>
                </w:p>
                <w:p>
                  <w:pPr>
                    <w:pStyle w:val="null3"/>
                    <w:jc w:val="left"/>
                  </w:pPr>
                  <w:r>
                    <w:rPr>
                      <w:rFonts w:ascii="仿宋_GB2312" w:hAnsi="仿宋_GB2312" w:cs="仿宋_GB2312" w:eastAsia="仿宋_GB2312"/>
                      <w:sz w:val="24"/>
                      <w:color w:val="0000FF"/>
                    </w:rPr>
                    <w:t>4.应支持录像的查询、回放、下载功能；</w:t>
                  </w:r>
                </w:p>
                <w:p>
                  <w:pPr>
                    <w:pStyle w:val="null3"/>
                    <w:jc w:val="left"/>
                  </w:pPr>
                  <w:r>
                    <w:rPr>
                      <w:rFonts w:ascii="仿宋_GB2312" w:hAnsi="仿宋_GB2312" w:cs="仿宋_GB2312" w:eastAsia="仿宋_GB2312"/>
                      <w:sz w:val="24"/>
                      <w:color w:val="0000FF"/>
                    </w:rPr>
                    <w:t>5.应支持多路视频源拼接、1/4/9/16/36多画面输出显示；</w:t>
                  </w:r>
                </w:p>
                <w:p>
                  <w:pPr>
                    <w:pStyle w:val="null3"/>
                    <w:jc w:val="left"/>
                  </w:pPr>
                  <w:r>
                    <w:rPr>
                      <w:rFonts w:ascii="仿宋_GB2312" w:hAnsi="仿宋_GB2312" w:cs="仿宋_GB2312" w:eastAsia="仿宋_GB2312"/>
                      <w:sz w:val="24"/>
                      <w:color w:val="0000FF"/>
                    </w:rPr>
                    <w:t>6.应支持H.264、MPEG4视频编码格式，支持G.711、ACC音频编码格式，支持PS、TS视频格式的封装；</w:t>
                  </w:r>
                </w:p>
                <w:p>
                  <w:pPr>
                    <w:pStyle w:val="null3"/>
                    <w:jc w:val="left"/>
                  </w:pPr>
                  <w:r>
                    <w:rPr>
                      <w:rFonts w:ascii="仿宋_GB2312" w:hAnsi="仿宋_GB2312" w:cs="仿宋_GB2312" w:eastAsia="仿宋_GB2312"/>
                      <w:sz w:val="24"/>
                      <w:color w:val="0000FF"/>
                    </w:rPr>
                    <w:t>7.支持TCP/IP、SIP、RTP、RTCP、DHCP、PPPOE等网络协议设置选项；</w:t>
                  </w:r>
                </w:p>
                <w:p>
                  <w:pPr>
                    <w:pStyle w:val="null3"/>
                    <w:jc w:val="left"/>
                  </w:pPr>
                  <w:r>
                    <w:rPr>
                      <w:rFonts w:ascii="仿宋_GB2312" w:hAnsi="仿宋_GB2312" w:cs="仿宋_GB2312" w:eastAsia="仿宋_GB2312"/>
                      <w:sz w:val="24"/>
                      <w:color w:val="0000FF"/>
                    </w:rPr>
                    <w:t>8.支持组播、分发或广播的方式将音视频流转发给用户；</w:t>
                  </w:r>
                </w:p>
                <w:p>
                  <w:pPr>
                    <w:pStyle w:val="null3"/>
                    <w:jc w:val="left"/>
                  </w:pPr>
                  <w:r>
                    <w:rPr>
                      <w:rFonts w:ascii="仿宋_GB2312" w:hAnsi="仿宋_GB2312" w:cs="仿宋_GB2312" w:eastAsia="仿宋_GB2312"/>
                      <w:sz w:val="24"/>
                      <w:color w:val="0000FF"/>
                    </w:rPr>
                    <w:t>9.支持视频预览，指定的节目源可实现音视频预览，支持分屏模式切换，支持轮巡预览，支持全屏预览；</w:t>
                  </w:r>
                </w:p>
                <w:p>
                  <w:pPr>
                    <w:pStyle w:val="null3"/>
                    <w:jc w:val="left"/>
                  </w:pPr>
                  <w:r>
                    <w:rPr>
                      <w:rFonts w:ascii="仿宋_GB2312" w:hAnsi="仿宋_GB2312" w:cs="仿宋_GB2312" w:eastAsia="仿宋_GB2312"/>
                      <w:sz w:val="24"/>
                      <w:color w:val="0000FF"/>
                    </w:rPr>
                    <w:t>10.支持网络拥塞控制，支持视频传输优先级控制；</w:t>
                  </w:r>
                </w:p>
                <w:p>
                  <w:pPr>
                    <w:pStyle w:val="null3"/>
                    <w:jc w:val="left"/>
                  </w:pPr>
                  <w:r>
                    <w:rPr>
                      <w:rFonts w:ascii="仿宋_GB2312" w:hAnsi="仿宋_GB2312" w:cs="仿宋_GB2312" w:eastAsia="仿宋_GB2312"/>
                      <w:sz w:val="24"/>
                      <w:color w:val="0000FF"/>
                    </w:rPr>
                    <w:t>11.支持对设备运行状态进行实时检测，支持对上级平台的注册状态实时检测；</w:t>
                  </w:r>
                </w:p>
                <w:p>
                  <w:pPr>
                    <w:pStyle w:val="null3"/>
                    <w:jc w:val="left"/>
                  </w:pPr>
                  <w:r>
                    <w:rPr>
                      <w:rFonts w:ascii="仿宋_GB2312" w:hAnsi="仿宋_GB2312" w:cs="仿宋_GB2312" w:eastAsia="仿宋_GB2312"/>
                      <w:sz w:val="24"/>
                      <w:color w:val="0000FF"/>
                    </w:rPr>
                    <w:t>12.支持考场管理功能，可创建、编辑、批量导入考场信息：支持物理考场、逻辑考场信息匹配；</w:t>
                  </w:r>
                </w:p>
                <w:p>
                  <w:pPr>
                    <w:pStyle w:val="null3"/>
                    <w:jc w:val="left"/>
                  </w:pPr>
                  <w:r>
                    <w:rPr>
                      <w:rFonts w:ascii="仿宋_GB2312" w:hAnsi="仿宋_GB2312" w:cs="仿宋_GB2312" w:eastAsia="仿宋_GB2312"/>
                      <w:sz w:val="24"/>
                      <w:color w:val="0000FF"/>
                    </w:rPr>
                    <w:t>13.支持国家、省、市、区县、考点等多级转发，分布式部署模式，应能满足上级平台对下级平台进行音视频图像调取。</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管理服务器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w:t>
                  </w:r>
                  <w:r>
                    <w:rPr>
                      <w:rFonts w:ascii="仿宋_GB2312" w:hAnsi="仿宋_GB2312" w:cs="仿宋_GB2312" w:eastAsia="仿宋_GB2312"/>
                      <w:sz w:val="24"/>
                      <w:color w:val="0000FF"/>
                    </w:rPr>
                    <w:t>1.应符合《国家教育考试网上巡查系统视频标准技术规范（2017版）》；</w:t>
                  </w:r>
                </w:p>
                <w:p>
                  <w:pPr>
                    <w:pStyle w:val="null3"/>
                    <w:jc w:val="left"/>
                  </w:pPr>
                  <w:r>
                    <w:rPr>
                      <w:rFonts w:ascii="仿宋_GB2312" w:hAnsi="仿宋_GB2312" w:cs="仿宋_GB2312" w:eastAsia="仿宋_GB2312"/>
                      <w:sz w:val="24"/>
                      <w:color w:val="0000FF"/>
                    </w:rPr>
                    <w:t>2.服务器应包含信令转发服务和媒体流转发服务；</w:t>
                  </w:r>
                </w:p>
                <w:p>
                  <w:pPr>
                    <w:pStyle w:val="null3"/>
                    <w:jc w:val="left"/>
                  </w:pPr>
                  <w:r>
                    <w:rPr>
                      <w:rFonts w:ascii="仿宋_GB2312" w:hAnsi="仿宋_GB2312" w:cs="仿宋_GB2312" w:eastAsia="仿宋_GB2312"/>
                      <w:sz w:val="24"/>
                      <w:color w:val="0000FF"/>
                    </w:rPr>
                    <w:t>3.采用嵌入式设备，Linux实时操作系统；</w:t>
                  </w:r>
                </w:p>
                <w:p>
                  <w:pPr>
                    <w:pStyle w:val="null3"/>
                    <w:jc w:val="left"/>
                  </w:pPr>
                  <w:r>
                    <w:rPr>
                      <w:rFonts w:ascii="仿宋_GB2312" w:hAnsi="仿宋_GB2312" w:cs="仿宋_GB2312" w:eastAsia="仿宋_GB2312"/>
                      <w:sz w:val="24"/>
                      <w:color w:val="0000FF"/>
                    </w:rPr>
                    <w:t>4.支持标准SIP2.0，支持SIP地址解析、信令转发、路由、NAT穿透功能；</w:t>
                  </w:r>
                </w:p>
                <w:p>
                  <w:pPr>
                    <w:pStyle w:val="null3"/>
                    <w:jc w:val="left"/>
                  </w:pPr>
                  <w:r>
                    <w:rPr>
                      <w:rFonts w:ascii="仿宋_GB2312" w:hAnsi="仿宋_GB2312" w:cs="仿宋_GB2312" w:eastAsia="仿宋_GB2312"/>
                      <w:sz w:val="24"/>
                      <w:color w:val="0000FF"/>
                    </w:rPr>
                    <w:t>5.应支持SIP URI统一命名规则、分级命名；支持SIP URI组、用户、树形列表管理；</w:t>
                  </w:r>
                </w:p>
                <w:p>
                  <w:pPr>
                    <w:pStyle w:val="null3"/>
                    <w:jc w:val="left"/>
                  </w:pPr>
                  <w:r>
                    <w:rPr>
                      <w:rFonts w:ascii="仿宋_GB2312" w:hAnsi="仿宋_GB2312" w:cs="仿宋_GB2312" w:eastAsia="仿宋_GB2312"/>
                      <w:sz w:val="24"/>
                      <w:color w:val="0000FF"/>
                    </w:rPr>
                    <w:t>6.应支持SIP终端设备的接入认证、远程访问权限控制、远程呼叫过程控制；</w:t>
                  </w:r>
                </w:p>
                <w:p>
                  <w:pPr>
                    <w:pStyle w:val="null3"/>
                    <w:jc w:val="left"/>
                  </w:pPr>
                  <w:r>
                    <w:rPr>
                      <w:rFonts w:ascii="仿宋_GB2312" w:hAnsi="仿宋_GB2312" w:cs="仿宋_GB2312" w:eastAsia="仿宋_GB2312"/>
                      <w:sz w:val="24"/>
                      <w:color w:val="0000FF"/>
                    </w:rPr>
                    <w:t>7.应支持多级注册，支持媒体流的汇聚；</w:t>
                  </w:r>
                </w:p>
                <w:p>
                  <w:pPr>
                    <w:pStyle w:val="null3"/>
                    <w:jc w:val="left"/>
                  </w:pPr>
                  <w:r>
                    <w:rPr>
                      <w:rFonts w:ascii="仿宋_GB2312" w:hAnsi="仿宋_GB2312" w:cs="仿宋_GB2312" w:eastAsia="仿宋_GB2312"/>
                      <w:sz w:val="24"/>
                      <w:color w:val="0000FF"/>
                    </w:rPr>
                    <w:t>8.应支持摄像机、存储设备、解码设备的添加、注册及管理。</w:t>
                  </w:r>
                </w:p>
                <w:p>
                  <w:pPr>
                    <w:pStyle w:val="null3"/>
                    <w:jc w:val="left"/>
                  </w:pPr>
                  <w:r>
                    <w:rPr>
                      <w:rFonts w:ascii="仿宋_GB2312" w:hAnsi="仿宋_GB2312" w:cs="仿宋_GB2312" w:eastAsia="仿宋_GB2312"/>
                      <w:sz w:val="24"/>
                      <w:color w:val="0000FF"/>
                    </w:rPr>
                    <w:t>▲9.支持流媒体多级转发，单台服务器在每路2Mbps的108OP视频流条件下，转发≥260路正常工作，单台服务器在每路4Mbps的108OP视频流条件下，转发≥150路正常工作。</w:t>
                  </w:r>
                </w:p>
                <w:p>
                  <w:pPr>
                    <w:pStyle w:val="null3"/>
                    <w:jc w:val="left"/>
                  </w:pPr>
                  <w:r>
                    <w:rPr>
                      <w:rFonts w:ascii="仿宋_GB2312" w:hAnsi="仿宋_GB2312" w:cs="仿宋_GB2312" w:eastAsia="仿宋_GB2312"/>
                      <w:sz w:val="24"/>
                      <w:color w:val="0000FF"/>
                    </w:rPr>
                    <w:t>10.应支持H.264、MPEG4视频编码格式，支持G.711、ACC音频编码格式，支持PS、TS视频格式的封装；</w:t>
                  </w:r>
                </w:p>
                <w:p>
                  <w:pPr>
                    <w:pStyle w:val="null3"/>
                    <w:jc w:val="left"/>
                  </w:pPr>
                  <w:r>
                    <w:rPr>
                      <w:rFonts w:ascii="仿宋_GB2312" w:hAnsi="仿宋_GB2312" w:cs="仿宋_GB2312" w:eastAsia="仿宋_GB2312"/>
                      <w:sz w:val="24"/>
                      <w:color w:val="0000FF"/>
                    </w:rPr>
                    <w:t>11.可对摄像机的存储卡进行检测及格式化；</w:t>
                  </w:r>
                </w:p>
                <w:p>
                  <w:pPr>
                    <w:pStyle w:val="null3"/>
                    <w:jc w:val="left"/>
                  </w:pPr>
                  <w:r>
                    <w:rPr>
                      <w:rFonts w:ascii="仿宋_GB2312" w:hAnsi="仿宋_GB2312" w:cs="仿宋_GB2312" w:eastAsia="仿宋_GB2312"/>
                      <w:sz w:val="24"/>
                      <w:color w:val="0000FF"/>
                    </w:rPr>
                    <w:t>12.支持音视频实时点播，可对监控设备远程控制（录像、回放、检索等）；</w:t>
                  </w:r>
                </w:p>
                <w:p>
                  <w:pPr>
                    <w:pStyle w:val="null3"/>
                    <w:jc w:val="left"/>
                  </w:pPr>
                  <w:r>
                    <w:rPr>
                      <w:rFonts w:ascii="仿宋_GB2312" w:hAnsi="仿宋_GB2312" w:cs="仿宋_GB2312" w:eastAsia="仿宋_GB2312"/>
                      <w:sz w:val="24"/>
                      <w:color w:val="0000FF"/>
                    </w:rPr>
                    <w:t>13.支持录像合并导出，合并下载导出的视频流码率不小于2Mbps，导出的文件可以正常播放。</w:t>
                  </w:r>
                </w:p>
                <w:p>
                  <w:pPr>
                    <w:pStyle w:val="null3"/>
                    <w:jc w:val="left"/>
                  </w:pPr>
                  <w:r>
                    <w:rPr>
                      <w:rFonts w:ascii="仿宋_GB2312" w:hAnsi="仿宋_GB2312" w:cs="仿宋_GB2312" w:eastAsia="仿宋_GB2312"/>
                      <w:sz w:val="24"/>
                      <w:color w:val="0000FF"/>
                    </w:rPr>
                    <w:t>14.应支持外接GPS/北斗授时模块；</w:t>
                  </w:r>
                </w:p>
                <w:p>
                  <w:pPr>
                    <w:pStyle w:val="null3"/>
                    <w:jc w:val="left"/>
                  </w:pPr>
                  <w:r>
                    <w:rPr>
                      <w:rFonts w:ascii="仿宋_GB2312" w:hAnsi="仿宋_GB2312" w:cs="仿宋_GB2312" w:eastAsia="仿宋_GB2312"/>
                      <w:sz w:val="24"/>
                      <w:color w:val="0000FF"/>
                    </w:rPr>
                    <w:t>15.硬件配置应满足：CPU≥3.0GHz，内存≥8GB，硬盘≥1TB；</w:t>
                  </w:r>
                </w:p>
                <w:p>
                  <w:pPr>
                    <w:pStyle w:val="null3"/>
                    <w:jc w:val="left"/>
                  </w:pPr>
                  <w:r>
                    <w:rPr>
                      <w:rFonts w:ascii="仿宋_GB2312" w:hAnsi="仿宋_GB2312" w:cs="仿宋_GB2312" w:eastAsia="仿宋_GB2312"/>
                      <w:sz w:val="24"/>
                      <w:color w:val="0000FF"/>
                    </w:rPr>
                    <w:t>16.应具有≥2 个 RJ45以太网接口, ≥6 个 USB 接口。</w:t>
                  </w:r>
                </w:p>
                <w:p>
                  <w:pPr>
                    <w:pStyle w:val="null3"/>
                    <w:jc w:val="left"/>
                  </w:pPr>
                  <w:r>
                    <w:rPr>
                      <w:rFonts w:ascii="仿宋_GB2312" w:hAnsi="仿宋_GB2312" w:cs="仿宋_GB2312" w:eastAsia="仿宋_GB2312"/>
                      <w:sz w:val="24"/>
                      <w:color w:val="0000FF"/>
                    </w:rPr>
                    <w:t>17.应OSD手动及自动批量配置，支持OSD考前下发、考后还原；</w:t>
                  </w:r>
                </w:p>
                <w:p>
                  <w:pPr>
                    <w:pStyle w:val="null3"/>
                    <w:jc w:val="left"/>
                  </w:pPr>
                  <w:r>
                    <w:rPr>
                      <w:rFonts w:ascii="仿宋_GB2312" w:hAnsi="仿宋_GB2312" w:cs="仿宋_GB2312" w:eastAsia="仿宋_GB2312"/>
                      <w:sz w:val="24"/>
                      <w:color w:val="0000FF"/>
                    </w:rPr>
                    <w:t>▲18.支持国家、省、市、区县、考点等多级转发，分布式部署模式，应能满足上级平台对下级平台进行音视频图像调取；</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主控电脑</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1.机型：分体式商用台式机；</w:t>
                  </w:r>
                </w:p>
                <w:p>
                  <w:pPr>
                    <w:pStyle w:val="null3"/>
                    <w:jc w:val="left"/>
                  </w:pPr>
                  <w:r>
                    <w:rPr>
                      <w:rFonts w:ascii="仿宋_GB2312" w:hAnsi="仿宋_GB2312" w:cs="仿宋_GB2312" w:eastAsia="仿宋_GB2312"/>
                      <w:sz w:val="24"/>
                      <w:color w:val="0000FF"/>
                    </w:rPr>
                    <w:t>2.处理器：≥Intel 12代酷睿 i7-12700处理器；</w:t>
                  </w:r>
                </w:p>
                <w:p>
                  <w:pPr>
                    <w:pStyle w:val="null3"/>
                    <w:jc w:val="left"/>
                  </w:pPr>
                  <w:r>
                    <w:rPr>
                      <w:rFonts w:ascii="仿宋_GB2312" w:hAnsi="仿宋_GB2312" w:cs="仿宋_GB2312" w:eastAsia="仿宋_GB2312"/>
                      <w:sz w:val="24"/>
                      <w:color w:val="0000FF"/>
                    </w:rPr>
                    <w:t>3.主板：≥Intel 700系列芯片组主板；主板自带蜂鸣器</w:t>
                  </w:r>
                </w:p>
                <w:p>
                  <w:pPr>
                    <w:pStyle w:val="null3"/>
                    <w:jc w:val="left"/>
                  </w:pPr>
                  <w:r>
                    <w:rPr>
                      <w:rFonts w:ascii="仿宋_GB2312" w:hAnsi="仿宋_GB2312" w:cs="仿宋_GB2312" w:eastAsia="仿宋_GB2312"/>
                      <w:sz w:val="24"/>
                      <w:color w:val="0000FF"/>
                    </w:rPr>
                    <w:t>4.内存：≥16GB DDR4内存；</w:t>
                  </w:r>
                </w:p>
                <w:p>
                  <w:pPr>
                    <w:pStyle w:val="null3"/>
                    <w:jc w:val="left"/>
                  </w:pPr>
                  <w:r>
                    <w:rPr>
                      <w:rFonts w:ascii="仿宋_GB2312" w:hAnsi="仿宋_GB2312" w:cs="仿宋_GB2312" w:eastAsia="仿宋_GB2312"/>
                      <w:sz w:val="24"/>
                      <w:color w:val="0000FF"/>
                    </w:rPr>
                    <w:t>5.硬盘：≥512GB M.2固态硬盘，1T SATA  3.5英寸 SATA机械硬盘仓位；</w:t>
                  </w:r>
                </w:p>
                <w:p>
                  <w:pPr>
                    <w:pStyle w:val="null3"/>
                    <w:jc w:val="left"/>
                  </w:pPr>
                  <w:r>
                    <w:rPr>
                      <w:rFonts w:ascii="仿宋_GB2312" w:hAnsi="仿宋_GB2312" w:cs="仿宋_GB2312" w:eastAsia="仿宋_GB2312"/>
                      <w:sz w:val="24"/>
                      <w:color w:val="0000FF"/>
                    </w:rPr>
                    <w:t>6.显卡：≥RTX550 4G；</w:t>
                  </w:r>
                </w:p>
                <w:p>
                  <w:pPr>
                    <w:pStyle w:val="null3"/>
                    <w:jc w:val="left"/>
                  </w:pPr>
                  <w:r>
                    <w:rPr>
                      <w:rFonts w:ascii="仿宋_GB2312" w:hAnsi="仿宋_GB2312" w:cs="仿宋_GB2312" w:eastAsia="仿宋_GB2312"/>
                      <w:sz w:val="24"/>
                      <w:color w:val="0000FF"/>
                    </w:rPr>
                    <w:t>7.I/O扩展槽：≥1个PCIe x16、2个PCIe x1、1个PCI ；</w:t>
                  </w:r>
                </w:p>
                <w:p>
                  <w:pPr>
                    <w:pStyle w:val="null3"/>
                    <w:jc w:val="left"/>
                  </w:pPr>
                  <w:r>
                    <w:rPr>
                      <w:rFonts w:ascii="仿宋_GB2312" w:hAnsi="仿宋_GB2312" w:cs="仿宋_GB2312" w:eastAsia="仿宋_GB2312"/>
                      <w:sz w:val="24"/>
                      <w:color w:val="0000FF"/>
                    </w:rPr>
                    <w:t>8.M.2扩展槽：≥2个M.2；</w:t>
                  </w:r>
                </w:p>
                <w:p>
                  <w:pPr>
                    <w:pStyle w:val="null3"/>
                    <w:jc w:val="left"/>
                  </w:pPr>
                  <w:r>
                    <w:rPr>
                      <w:rFonts w:ascii="仿宋_GB2312" w:hAnsi="仿宋_GB2312" w:cs="仿宋_GB2312" w:eastAsia="仿宋_GB2312"/>
                      <w:sz w:val="24"/>
                      <w:color w:val="0000FF"/>
                    </w:rPr>
                    <w:t>9.USB接口：前置USB接口且至少1个USB Type C接口；</w:t>
                  </w:r>
                </w:p>
                <w:p>
                  <w:pPr>
                    <w:pStyle w:val="null3"/>
                    <w:jc w:val="left"/>
                  </w:pPr>
                  <w:r>
                    <w:rPr>
                      <w:rFonts w:ascii="仿宋_GB2312" w:hAnsi="仿宋_GB2312" w:cs="仿宋_GB2312" w:eastAsia="仿宋_GB2312"/>
                      <w:sz w:val="24"/>
                      <w:color w:val="0000FF"/>
                    </w:rPr>
                    <w:t>10.键盘鼠标：标准商务键盘鼠标；</w:t>
                  </w:r>
                </w:p>
                <w:p>
                  <w:pPr>
                    <w:pStyle w:val="null3"/>
                    <w:jc w:val="left"/>
                  </w:pPr>
                  <w:r>
                    <w:rPr>
                      <w:rFonts w:ascii="仿宋_GB2312" w:hAnsi="仿宋_GB2312" w:cs="仿宋_GB2312" w:eastAsia="仿宋_GB2312"/>
                      <w:sz w:val="24"/>
                      <w:color w:val="0000FF"/>
                    </w:rPr>
                    <w:t>11.电源：≥750W功率节能电源；</w:t>
                  </w:r>
                </w:p>
                <w:p>
                  <w:pPr>
                    <w:pStyle w:val="null3"/>
                    <w:jc w:val="left"/>
                  </w:pPr>
                  <w:r>
                    <w:rPr>
                      <w:rFonts w:ascii="仿宋_GB2312" w:hAnsi="仿宋_GB2312" w:cs="仿宋_GB2312" w:eastAsia="仿宋_GB2312"/>
                      <w:sz w:val="24"/>
                      <w:color w:val="0000FF"/>
                    </w:rPr>
                    <w:t>12.机箱：标准塔式机箱，机箱体积≥17L，配置可拆卸防尘网；</w:t>
                  </w:r>
                </w:p>
                <w:p>
                  <w:pPr>
                    <w:pStyle w:val="null3"/>
                    <w:jc w:val="left"/>
                  </w:pPr>
                  <w:r>
                    <w:rPr>
                      <w:rFonts w:ascii="仿宋_GB2312" w:hAnsi="仿宋_GB2312" w:cs="仿宋_GB2312" w:eastAsia="仿宋_GB2312"/>
                      <w:sz w:val="24"/>
                      <w:color w:val="0000FF"/>
                    </w:rPr>
                    <w:t>13.一键恢复：独立操作系统之外的基于BIOS层系统备份与恢复功能，支持多种介质备份与恢复（本地硬盘、U盘或移动硬盘等），支持多种操作系统备份与恢复（Windows、KyLin或UOS等）；</w:t>
                  </w:r>
                </w:p>
                <w:p>
                  <w:pPr>
                    <w:pStyle w:val="null3"/>
                    <w:jc w:val="left"/>
                  </w:pPr>
                  <w:r>
                    <w:rPr>
                      <w:rFonts w:ascii="仿宋_GB2312" w:hAnsi="仿宋_GB2312" w:cs="仿宋_GB2312" w:eastAsia="仿宋_GB2312"/>
                      <w:sz w:val="24"/>
                      <w:color w:val="0000FF"/>
                    </w:rPr>
                    <w:t>14.显示器：≥27英寸4K显示器。</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6"/>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FF"/>
                    </w:rPr>
                    <w:t>二、身份验证系统</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身份验证终端</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1.屏幕尺寸≥8英寸IPS显示屏，分辨率≥1280*800，可触控。可视角度≥170°；</w:t>
                  </w:r>
                </w:p>
                <w:p>
                  <w:pPr>
                    <w:pStyle w:val="null3"/>
                    <w:jc w:val="left"/>
                  </w:pPr>
                  <w:r>
                    <w:rPr>
                      <w:rFonts w:ascii="仿宋_GB2312" w:hAnsi="仿宋_GB2312" w:cs="仿宋_GB2312" w:eastAsia="仿宋_GB2312"/>
                      <w:sz w:val="24"/>
                      <w:color w:val="0000FF"/>
                    </w:rPr>
                    <w:t>2.CPU≥8核，主频≥2.0GHz；</w:t>
                  </w:r>
                </w:p>
                <w:p>
                  <w:pPr>
                    <w:pStyle w:val="null3"/>
                    <w:jc w:val="left"/>
                  </w:pPr>
                  <w:r>
                    <w:rPr>
                      <w:rFonts w:ascii="仿宋_GB2312" w:hAnsi="仿宋_GB2312" w:cs="仿宋_GB2312" w:eastAsia="仿宋_GB2312"/>
                      <w:sz w:val="24"/>
                      <w:color w:val="0000FF"/>
                    </w:rPr>
                    <w:t>3.存储：运行内存≥3GB，存储容量≥32GB；</w:t>
                  </w:r>
                </w:p>
                <w:p>
                  <w:pPr>
                    <w:pStyle w:val="null3"/>
                    <w:jc w:val="left"/>
                  </w:pPr>
                  <w:r>
                    <w:rPr>
                      <w:rFonts w:ascii="仿宋_GB2312" w:hAnsi="仿宋_GB2312" w:cs="仿宋_GB2312" w:eastAsia="仿宋_GB2312"/>
                      <w:sz w:val="24"/>
                      <w:color w:val="0000FF"/>
                    </w:rPr>
                    <w:t>▲4.拍照模块：前置≥800w摄像头，具备自动聚焦功能，后置≥1300w摄像头，且带有录像功能，能录制考生入场的视频并保存；</w:t>
                  </w:r>
                </w:p>
                <w:p>
                  <w:pPr>
                    <w:pStyle w:val="null3"/>
                    <w:jc w:val="left"/>
                  </w:pPr>
                  <w:r>
                    <w:rPr>
                      <w:rFonts w:ascii="仿宋_GB2312" w:hAnsi="仿宋_GB2312" w:cs="仿宋_GB2312" w:eastAsia="仿宋_GB2312"/>
                      <w:sz w:val="24"/>
                      <w:color w:val="0000FF"/>
                    </w:rPr>
                    <w:t>▲5.摄像头切换：应能够切换不同的摄像头，包括前置、后置和外接摄像头；</w:t>
                  </w:r>
                </w:p>
                <w:p>
                  <w:pPr>
                    <w:pStyle w:val="null3"/>
                    <w:jc w:val="left"/>
                  </w:pPr>
                  <w:r>
                    <w:rPr>
                      <w:rFonts w:ascii="仿宋_GB2312" w:hAnsi="仿宋_GB2312" w:cs="仿宋_GB2312" w:eastAsia="仿宋_GB2312"/>
                      <w:sz w:val="24"/>
                      <w:color w:val="0000FF"/>
                    </w:rPr>
                    <w:t>6.拍照引导提示：应能够自动检测被拍对象的姿态，并进行引导提示；</w:t>
                  </w:r>
                </w:p>
                <w:p>
                  <w:pPr>
                    <w:pStyle w:val="null3"/>
                    <w:jc w:val="left"/>
                  </w:pPr>
                  <w:r>
                    <w:rPr>
                      <w:rFonts w:ascii="仿宋_GB2312" w:hAnsi="仿宋_GB2312" w:cs="仿宋_GB2312" w:eastAsia="仿宋_GB2312"/>
                      <w:sz w:val="24"/>
                      <w:color w:val="0000FF"/>
                    </w:rPr>
                    <w:t>7.为实现多种数据传输方式，终端应能够扫描并识别综合管理平台下发的二维码；</w:t>
                  </w:r>
                </w:p>
                <w:p>
                  <w:pPr>
                    <w:pStyle w:val="null3"/>
                    <w:jc w:val="left"/>
                  </w:pPr>
                  <w:r>
                    <w:rPr>
                      <w:rFonts w:ascii="仿宋_GB2312" w:hAnsi="仿宋_GB2312" w:cs="仿宋_GB2312" w:eastAsia="仿宋_GB2312"/>
                      <w:sz w:val="24"/>
                      <w:color w:val="0000FF"/>
                    </w:rPr>
                    <w:t>8.扬声器：身份认证设备自带扬声器，能够进行语音提示，声音清晰，音量可调，最大音量≥100分贝；</w:t>
                  </w:r>
                </w:p>
                <w:p>
                  <w:pPr>
                    <w:pStyle w:val="null3"/>
                    <w:jc w:val="left"/>
                  </w:pPr>
                  <w:r>
                    <w:rPr>
                      <w:rFonts w:ascii="仿宋_GB2312" w:hAnsi="仿宋_GB2312" w:cs="仿宋_GB2312" w:eastAsia="仿宋_GB2312"/>
                      <w:sz w:val="24"/>
                      <w:color w:val="0000FF"/>
                    </w:rPr>
                    <w:t>9.供电：应采用锂聚合物电池，电池容量≥10000mAh，</w:t>
                  </w:r>
                </w:p>
                <w:p>
                  <w:pPr>
                    <w:pStyle w:val="null3"/>
                    <w:jc w:val="left"/>
                  </w:pPr>
                  <w:r>
                    <w:rPr>
                      <w:rFonts w:ascii="仿宋_GB2312" w:hAnsi="仿宋_GB2312" w:cs="仿宋_GB2312" w:eastAsia="仿宋_GB2312"/>
                      <w:sz w:val="24"/>
                      <w:color w:val="0000FF"/>
                    </w:rPr>
                    <w:t>10.联网功能：支持WiFi和以太网；</w:t>
                  </w:r>
                </w:p>
                <w:p>
                  <w:pPr>
                    <w:pStyle w:val="null3"/>
                    <w:jc w:val="left"/>
                  </w:pPr>
                  <w:r>
                    <w:rPr>
                      <w:rFonts w:ascii="仿宋_GB2312" w:hAnsi="仿宋_GB2312" w:cs="仿宋_GB2312" w:eastAsia="仿宋_GB2312"/>
                      <w:sz w:val="24"/>
                      <w:color w:val="0000FF"/>
                    </w:rPr>
                    <w:t>11.二代身份证信息采集模块：可读取二代身份证信息，包括姓名、证件照片、指纹信息、证件有效期等。符合公安部《手持式居民身份证阅读器》（GA 1153-2014）或符合公安部《台式居民身份证阅读器通用技术要求》（GA450-2013）；</w:t>
                  </w:r>
                </w:p>
                <w:p>
                  <w:pPr>
                    <w:pStyle w:val="null3"/>
                    <w:jc w:val="left"/>
                  </w:pPr>
                  <w:r>
                    <w:rPr>
                      <w:rFonts w:ascii="仿宋_GB2312" w:hAnsi="仿宋_GB2312" w:cs="仿宋_GB2312" w:eastAsia="仿宋_GB2312"/>
                      <w:sz w:val="24"/>
                      <w:color w:val="0000FF"/>
                    </w:rPr>
                    <w:t>12.指纹采集模块：身份认证设备能够采集手指指纹信息，只对活体指纹进行识别。指纹采集器符合公安部GA/T 1011-2012《居民身份证指纹采集器通用技术要求》。</w:t>
                  </w:r>
                </w:p>
                <w:p>
                  <w:pPr>
                    <w:pStyle w:val="null3"/>
                    <w:jc w:val="left"/>
                  </w:pPr>
                  <w:r>
                    <w:rPr>
                      <w:rFonts w:ascii="仿宋_GB2312" w:hAnsi="仿宋_GB2312" w:cs="仿宋_GB2312" w:eastAsia="仿宋_GB2312"/>
                      <w:sz w:val="24"/>
                      <w:color w:val="0000FF"/>
                    </w:rPr>
                    <w:t>13.人脸识别模块：可在软件界面中检测并采集人脸图像、人脸定位框可跟随人脸移动；</w:t>
                  </w:r>
                </w:p>
                <w:p>
                  <w:pPr>
                    <w:pStyle w:val="null3"/>
                    <w:jc w:val="left"/>
                  </w:pPr>
                  <w:r>
                    <w:rPr>
                      <w:rFonts w:ascii="仿宋_GB2312" w:hAnsi="仿宋_GB2312" w:cs="仿宋_GB2312" w:eastAsia="仿宋_GB2312"/>
                      <w:sz w:val="24"/>
                      <w:color w:val="0000FF"/>
                    </w:rPr>
                    <w:t>14.补光灯：具有≥双LED光源补光组件；</w:t>
                  </w:r>
                </w:p>
                <w:p>
                  <w:pPr>
                    <w:pStyle w:val="null3"/>
                    <w:jc w:val="left"/>
                  </w:pPr>
                  <w:r>
                    <w:rPr>
                      <w:rFonts w:ascii="仿宋_GB2312" w:hAnsi="仿宋_GB2312" w:cs="仿宋_GB2312" w:eastAsia="仿宋_GB2312"/>
                      <w:sz w:val="24"/>
                      <w:color w:val="0000FF"/>
                    </w:rPr>
                    <w:t>15.可定时备份数据，如误删除数据，可进行数据恢复；</w:t>
                  </w:r>
                </w:p>
                <w:p>
                  <w:pPr>
                    <w:pStyle w:val="null3"/>
                    <w:jc w:val="left"/>
                  </w:pPr>
                  <w:r>
                    <w:rPr>
                      <w:rFonts w:ascii="仿宋_GB2312" w:hAnsi="仿宋_GB2312" w:cs="仿宋_GB2312" w:eastAsia="仿宋_GB2312"/>
                      <w:sz w:val="24"/>
                      <w:color w:val="0000FF"/>
                    </w:rPr>
                    <w:t>16.断网重传：若身份认证系统上传认证结果时无法接入专网，身份认证系统能够将认证结果保存，待恢复联网后上传；</w:t>
                  </w:r>
                </w:p>
                <w:p>
                  <w:pPr>
                    <w:pStyle w:val="null3"/>
                    <w:jc w:val="left"/>
                  </w:pPr>
                  <w:r>
                    <w:rPr>
                      <w:rFonts w:ascii="仿宋_GB2312" w:hAnsi="仿宋_GB2312" w:cs="仿宋_GB2312" w:eastAsia="仿宋_GB2312"/>
                      <w:sz w:val="24"/>
                      <w:color w:val="0000FF"/>
                    </w:rPr>
                    <w:t>▲17、通行指示灯：具有通行颜色光源指示灯，至少具有三种颜色指示灯分别表示通过、不通过、需复核；</w:t>
                  </w:r>
                </w:p>
                <w:p>
                  <w:pPr>
                    <w:pStyle w:val="null3"/>
                    <w:jc w:val="left"/>
                  </w:pPr>
                  <w:r>
                    <w:rPr>
                      <w:rFonts w:ascii="仿宋_GB2312" w:hAnsi="仿宋_GB2312" w:cs="仿宋_GB2312" w:eastAsia="仿宋_GB2312"/>
                      <w:sz w:val="24"/>
                      <w:color w:val="0000FF"/>
                    </w:rPr>
                    <w:t>18、支持SIM卡和定位；</w:t>
                  </w:r>
                </w:p>
                <w:p>
                  <w:pPr>
                    <w:pStyle w:val="null3"/>
                    <w:jc w:val="left"/>
                  </w:pPr>
                  <w:r>
                    <w:rPr>
                      <w:rFonts w:ascii="仿宋_GB2312" w:hAnsi="仿宋_GB2312" w:cs="仿宋_GB2312" w:eastAsia="仿宋_GB2312"/>
                      <w:sz w:val="24"/>
                      <w:color w:val="0000FF"/>
                    </w:rPr>
                    <w:t>▲19、开机自检：进入身份验证系统，自动检测摄像模块、身份证模块、网络模块、指纹模块和人脸识别算法等是否正常。</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身份验证终端支架</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标准高档三角支架</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考生身份认证</w:t>
                  </w:r>
                </w:p>
                <w:p>
                  <w:pPr>
                    <w:pStyle w:val="null3"/>
                    <w:jc w:val="center"/>
                  </w:pPr>
                  <w:r>
                    <w:rPr>
                      <w:rFonts w:ascii="仿宋_GB2312" w:hAnsi="仿宋_GB2312" w:cs="仿宋_GB2312" w:eastAsia="仿宋_GB2312"/>
                      <w:sz w:val="24"/>
                      <w:color w:val="0000FF"/>
                    </w:rPr>
                    <w:t>系统软件</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1.用户管理：应能够对用户进行增、删、改以及用户的权限和角色划分。统一账户管理,统一授权管理，统一认证管理,统一审计管理；</w:t>
                  </w:r>
                </w:p>
                <w:p>
                  <w:pPr>
                    <w:pStyle w:val="null3"/>
                    <w:jc w:val="left"/>
                  </w:pPr>
                  <w:r>
                    <w:rPr>
                      <w:rFonts w:ascii="仿宋_GB2312" w:hAnsi="仿宋_GB2312" w:cs="仿宋_GB2312" w:eastAsia="仿宋_GB2312"/>
                      <w:sz w:val="24"/>
                      <w:color w:val="0000FF"/>
                    </w:rPr>
                    <w:t>2.机构管理：应能够对各级机构进行增、删、改，可对用户进行按市、县区、考点等行政划分进行权限控制；考区编号；</w:t>
                  </w:r>
                </w:p>
                <w:p>
                  <w:pPr>
                    <w:pStyle w:val="null3"/>
                    <w:jc w:val="left"/>
                  </w:pPr>
                  <w:r>
                    <w:rPr>
                      <w:rFonts w:ascii="仿宋_GB2312" w:hAnsi="仿宋_GB2312" w:cs="仿宋_GB2312" w:eastAsia="仿宋_GB2312"/>
                      <w:sz w:val="24"/>
                      <w:color w:val="0000FF"/>
                    </w:rPr>
                    <w:t>3.角色管理：应能够对系统角色的增、删、改。例如：系统管理员、用户等角色；</w:t>
                  </w:r>
                </w:p>
                <w:p>
                  <w:pPr>
                    <w:pStyle w:val="null3"/>
                    <w:jc w:val="left"/>
                  </w:pPr>
                  <w:r>
                    <w:rPr>
                      <w:rFonts w:ascii="仿宋_GB2312" w:hAnsi="仿宋_GB2312" w:cs="仿宋_GB2312" w:eastAsia="仿宋_GB2312"/>
                      <w:sz w:val="24"/>
                      <w:color w:val="0000FF"/>
                    </w:rPr>
                    <w:t>4.终端管理：管理终端应能够批量设置、批量数据下发、批量更新终端版本；</w:t>
                  </w:r>
                </w:p>
                <w:p>
                  <w:pPr>
                    <w:pStyle w:val="null3"/>
                    <w:jc w:val="left"/>
                  </w:pPr>
                  <w:r>
                    <w:rPr>
                      <w:rFonts w:ascii="仿宋_GB2312" w:hAnsi="仿宋_GB2312" w:cs="仿宋_GB2312" w:eastAsia="仿宋_GB2312"/>
                      <w:sz w:val="24"/>
                      <w:color w:val="0000FF"/>
                    </w:rPr>
                    <w:t>5.项目管理：系统应能够创建不同业务类型的项目，包括新生入学审查业务、人事考试业务、身份验证业务和考务通业务等；</w:t>
                  </w:r>
                </w:p>
                <w:p>
                  <w:pPr>
                    <w:pStyle w:val="null3"/>
                    <w:jc w:val="left"/>
                  </w:pPr>
                  <w:r>
                    <w:rPr>
                      <w:rFonts w:ascii="仿宋_GB2312" w:hAnsi="仿宋_GB2312" w:cs="仿宋_GB2312" w:eastAsia="仿宋_GB2312"/>
                      <w:sz w:val="24"/>
                      <w:color w:val="0000FF"/>
                    </w:rPr>
                    <w:t>6.人员管理：通过选择人员，点击实人比对按钮后，系统应能够将平台获取的验证照片与公安部联网对比，输出比对结果；</w:t>
                  </w:r>
                </w:p>
                <w:p>
                  <w:pPr>
                    <w:pStyle w:val="null3"/>
                    <w:jc w:val="left"/>
                  </w:pPr>
                  <w:r>
                    <w:rPr>
                      <w:rFonts w:ascii="仿宋_GB2312" w:hAnsi="仿宋_GB2312" w:cs="仿宋_GB2312" w:eastAsia="仿宋_GB2312"/>
                      <w:sz w:val="24"/>
                      <w:color w:val="0000FF"/>
                    </w:rPr>
                    <w:t>7.考务管理：应能够查询监考员的签到信息，能够设置和查询考试考务工作计划，能够查询、查看和导出考试过程中的终端上报的应急事件；应能够自主或通过连接省消息服务器向终端设备下发指令并接收终端的反馈信息；应能够查看和导出备用卷的使用情况；</w:t>
                  </w:r>
                </w:p>
                <w:p>
                  <w:pPr>
                    <w:pStyle w:val="null3"/>
                    <w:jc w:val="left"/>
                  </w:pPr>
                  <w:r>
                    <w:rPr>
                      <w:rFonts w:ascii="仿宋_GB2312" w:hAnsi="仿宋_GB2312" w:cs="仿宋_GB2312" w:eastAsia="仿宋_GB2312"/>
                      <w:sz w:val="24"/>
                      <w:color w:val="0000FF"/>
                    </w:rPr>
                    <w:t>8.考试计划：应能够根据每年的考试情况，制定各场考试的考试计划，可绑定科目，身份认证终端验证时间。按设定时间计划主动上传验证结果数据；</w:t>
                  </w:r>
                </w:p>
                <w:p>
                  <w:pPr>
                    <w:pStyle w:val="null3"/>
                    <w:jc w:val="left"/>
                  </w:pPr>
                  <w:r>
                    <w:rPr>
                      <w:rFonts w:ascii="仿宋_GB2312" w:hAnsi="仿宋_GB2312" w:cs="仿宋_GB2312" w:eastAsia="仿宋_GB2312"/>
                      <w:sz w:val="24"/>
                      <w:color w:val="0000FF"/>
                    </w:rPr>
                    <w:t>9.数据导入：应能够导入考点库、考场库、考生库、图像库、指纹库和删除相关批次等相关数据。提供数据接口供下级服务器按考点编号或考区编号下载本区域内所有考生身份数据库；</w:t>
                  </w:r>
                </w:p>
                <w:p>
                  <w:pPr>
                    <w:pStyle w:val="null3"/>
                    <w:jc w:val="left"/>
                  </w:pPr>
                  <w:r>
                    <w:rPr>
                      <w:rFonts w:ascii="仿宋_GB2312" w:hAnsi="仿宋_GB2312" w:cs="仿宋_GB2312" w:eastAsia="仿宋_GB2312"/>
                      <w:sz w:val="24"/>
                      <w:color w:val="0000FF"/>
                    </w:rPr>
                    <w:t>10.数据打包：应能够对导入系统的考生数据进行打包，为身份认证终端下载做准备。平台数据进行加密处理,保证数据安全；</w:t>
                  </w:r>
                </w:p>
                <w:p>
                  <w:pPr>
                    <w:pStyle w:val="null3"/>
                    <w:jc w:val="left"/>
                  </w:pPr>
                  <w:r>
                    <w:rPr>
                      <w:rFonts w:ascii="仿宋_GB2312" w:hAnsi="仿宋_GB2312" w:cs="仿宋_GB2312" w:eastAsia="仿宋_GB2312"/>
                      <w:sz w:val="24"/>
                      <w:color w:val="0000FF"/>
                    </w:rPr>
                    <w:t>11.认证结果：应能够查看考生认证数据情况。可导出excel报表，可导出dbf数据库和认证照片。导出报告。支持考务需求的各类报表打印、套打、批量打印等；</w:t>
                  </w:r>
                </w:p>
                <w:p>
                  <w:pPr>
                    <w:pStyle w:val="null3"/>
                    <w:jc w:val="left"/>
                  </w:pPr>
                  <w:r>
                    <w:rPr>
                      <w:rFonts w:ascii="仿宋_GB2312" w:hAnsi="仿宋_GB2312" w:cs="仿宋_GB2312" w:eastAsia="仿宋_GB2312"/>
                      <w:sz w:val="24"/>
                      <w:color w:val="0000FF"/>
                    </w:rPr>
                    <w:t>12.违纪管理：应能够管理终端上传上来的违纪数据，应可导出excel报表；</w:t>
                  </w:r>
                </w:p>
                <w:p>
                  <w:pPr>
                    <w:pStyle w:val="null3"/>
                    <w:jc w:val="left"/>
                  </w:pPr>
                  <w:r>
                    <w:rPr>
                      <w:rFonts w:ascii="仿宋_GB2312" w:hAnsi="仿宋_GB2312" w:cs="仿宋_GB2312" w:eastAsia="仿宋_GB2312"/>
                      <w:sz w:val="24"/>
                      <w:color w:val="0000FF"/>
                    </w:rPr>
                    <w:t>13.缺考管理：应能够管理终端上传上来的缺考数据，应可导出excel报表；</w:t>
                  </w:r>
                </w:p>
                <w:p>
                  <w:pPr>
                    <w:pStyle w:val="null3"/>
                    <w:jc w:val="left"/>
                  </w:pPr>
                  <w:r>
                    <w:rPr>
                      <w:rFonts w:ascii="仿宋_GB2312" w:hAnsi="仿宋_GB2312" w:cs="仿宋_GB2312" w:eastAsia="仿宋_GB2312"/>
                      <w:sz w:val="24"/>
                      <w:color w:val="0000FF"/>
                    </w:rPr>
                    <w:t>14.考生入场情况：大屏总览应能够展示考生入场实时的认证数据以及对认证数据的图形分析。汇总与统计结果以报表和图表形式输出；</w:t>
                  </w:r>
                </w:p>
                <w:p>
                  <w:pPr>
                    <w:pStyle w:val="null3"/>
                    <w:jc w:val="left"/>
                  </w:pPr>
                  <w:r>
                    <w:rPr>
                      <w:rFonts w:ascii="仿宋_GB2312" w:hAnsi="仿宋_GB2312" w:cs="仿宋_GB2312" w:eastAsia="仿宋_GB2312"/>
                      <w:sz w:val="24"/>
                      <w:color w:val="0000FF"/>
                    </w:rPr>
                    <w:t>15.架构方式：应支持CS、BS架构系统无缝集成；</w:t>
                  </w:r>
                </w:p>
                <w:p>
                  <w:pPr>
                    <w:pStyle w:val="null3"/>
                    <w:jc w:val="left"/>
                  </w:pPr>
                  <w:r>
                    <w:rPr>
                      <w:rFonts w:ascii="仿宋_GB2312" w:hAnsi="仿宋_GB2312" w:cs="仿宋_GB2312" w:eastAsia="仿宋_GB2312"/>
                      <w:sz w:val="24"/>
                      <w:color w:val="0000FF"/>
                    </w:rPr>
                    <w:t>16.信息安全性：对系统网站进行安全扫描，应未发现高中风险漏洞；</w:t>
                  </w:r>
                </w:p>
                <w:p>
                  <w:pPr>
                    <w:pStyle w:val="null3"/>
                    <w:jc w:val="left"/>
                  </w:pPr>
                  <w:r>
                    <w:rPr>
                      <w:rFonts w:ascii="仿宋_GB2312" w:hAnsi="仿宋_GB2312" w:cs="仿宋_GB2312" w:eastAsia="仿宋_GB2312"/>
                      <w:sz w:val="24"/>
                      <w:color w:val="0000FF"/>
                    </w:rPr>
                    <w:t>17、性能效率（考试计划制定）：并发2000用户进行考试计划制定的平均响应时间＜2秒；</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管理服务器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1.用于部署身份验证系统数据库及管理平台，实现考生身份认证系统软件相关功能；</w:t>
                  </w:r>
                </w:p>
                <w:p>
                  <w:pPr>
                    <w:pStyle w:val="null3"/>
                    <w:jc w:val="left"/>
                  </w:pPr>
                  <w:r>
                    <w:rPr>
                      <w:rFonts w:ascii="仿宋_GB2312" w:hAnsi="仿宋_GB2312" w:cs="仿宋_GB2312" w:eastAsia="仿宋_GB2312"/>
                      <w:sz w:val="24"/>
                      <w:color w:val="0000FF"/>
                    </w:rPr>
                    <w:t>2.应采用嵌入式LINUX实时操作系统；</w:t>
                  </w:r>
                </w:p>
                <w:p>
                  <w:pPr>
                    <w:pStyle w:val="null3"/>
                    <w:jc w:val="left"/>
                  </w:pPr>
                  <w:r>
                    <w:rPr>
                      <w:rFonts w:ascii="仿宋_GB2312" w:hAnsi="仿宋_GB2312" w:cs="仿宋_GB2312" w:eastAsia="仿宋_GB2312"/>
                      <w:sz w:val="24"/>
                      <w:color w:val="0000FF"/>
                    </w:rPr>
                    <w:t>3.应与身份验证终端、考生身份认证系统软件为同一品牌；</w:t>
                  </w:r>
                </w:p>
                <w:p>
                  <w:pPr>
                    <w:pStyle w:val="null3"/>
                    <w:jc w:val="left"/>
                  </w:pPr>
                  <w:r>
                    <w:rPr>
                      <w:rFonts w:ascii="仿宋_GB2312" w:hAnsi="仿宋_GB2312" w:cs="仿宋_GB2312" w:eastAsia="仿宋_GB2312"/>
                      <w:sz w:val="24"/>
                      <w:color w:val="0000FF"/>
                    </w:rPr>
                    <w:t>4.CPU≥2.8GHz，内存≥8GB，硬盘≥1TB。</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6"/>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FF"/>
                    </w:rPr>
                    <w:t>三、</w:t>
                  </w:r>
                  <w:r>
                    <w:rPr>
                      <w:rFonts w:ascii="仿宋_GB2312" w:hAnsi="仿宋_GB2312" w:cs="仿宋_GB2312" w:eastAsia="仿宋_GB2312"/>
                      <w:sz w:val="24"/>
                      <w:b/>
                      <w:color w:val="0000FF"/>
                    </w:rPr>
                    <w:t>IP广播系统</w:t>
                  </w:r>
                </w:p>
              </w:tc>
            </w:tr>
            <w:tr>
              <w:tc>
                <w:tcPr>
                  <w:tcW w:type="dxa" w:w="2553"/>
                  <w:gridSpan w:val="6"/>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FF"/>
                    </w:rPr>
                    <w:t>新校区</w:t>
                  </w:r>
                </w:p>
              </w:tc>
            </w:tr>
            <w:tr>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机房设备</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广播系统触摸屏服务器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▲1.≥17.3英寸显示屏，触摸屏操控；</w:t>
                  </w:r>
                </w:p>
                <w:p>
                  <w:pPr>
                    <w:pStyle w:val="null3"/>
                    <w:jc w:val="left"/>
                  </w:pPr>
                  <w:r>
                    <w:rPr>
                      <w:rFonts w:ascii="仿宋_GB2312" w:hAnsi="仿宋_GB2312" w:cs="仿宋_GB2312" w:eastAsia="仿宋_GB2312"/>
                      <w:sz w:val="24"/>
                      <w:color w:val="0000FF"/>
                    </w:rPr>
                    <w:t>2.支持AUTO IP功能，DHCP模式下自动获取IP地址，兼容路由器.交换机.网关.Intelnet.组播.单播等任意网络结构，并实现了多网合一传输；</w:t>
                  </w:r>
                </w:p>
                <w:p>
                  <w:pPr>
                    <w:pStyle w:val="null3"/>
                    <w:jc w:val="left"/>
                  </w:pPr>
                  <w:r>
                    <w:rPr>
                      <w:rFonts w:ascii="仿宋_GB2312" w:hAnsi="仿宋_GB2312" w:cs="仿宋_GB2312" w:eastAsia="仿宋_GB2312"/>
                      <w:sz w:val="24"/>
                      <w:color w:val="0000FF"/>
                    </w:rPr>
                    <w:t>3.全数字化传输，服务器以独立的固定IP地址以互联网或者本地局域网为主要传输，手机APP支持移动网络4G.5G.WIFI 等网络模式,，可控制终端，停止/播放，音量大小，单曲播放，单曲循环，循环播放，顺序播放，随机播放，喊话等远程控制模式；</w:t>
                  </w:r>
                </w:p>
                <w:p>
                  <w:pPr>
                    <w:pStyle w:val="null3"/>
                    <w:jc w:val="left"/>
                  </w:pPr>
                  <w:r>
                    <w:rPr>
                      <w:rFonts w:ascii="仿宋_GB2312" w:hAnsi="仿宋_GB2312" w:cs="仿宋_GB2312" w:eastAsia="仿宋_GB2312"/>
                      <w:sz w:val="24"/>
                      <w:color w:val="0000FF"/>
                    </w:rPr>
                    <w:t>4.支持广播系统系统管理软件API开发包系统嵌入式开发，提供广播系统系统管理软件API标准开发协议；</w:t>
                  </w:r>
                </w:p>
                <w:p>
                  <w:pPr>
                    <w:pStyle w:val="null3"/>
                    <w:jc w:val="left"/>
                  </w:pPr>
                  <w:r>
                    <w:rPr>
                      <w:rFonts w:ascii="仿宋_GB2312" w:hAnsi="仿宋_GB2312" w:cs="仿宋_GB2312" w:eastAsia="仿宋_GB2312"/>
                      <w:sz w:val="24"/>
                      <w:color w:val="0000FF"/>
                    </w:rPr>
                    <w:t>5.支持7×24小时不间断运行；</w:t>
                  </w:r>
                </w:p>
                <w:p>
                  <w:pPr>
                    <w:pStyle w:val="null3"/>
                    <w:jc w:val="left"/>
                  </w:pPr>
                  <w:r>
                    <w:rPr>
                      <w:rFonts w:ascii="仿宋_GB2312" w:hAnsi="仿宋_GB2312" w:cs="仿宋_GB2312" w:eastAsia="仿宋_GB2312"/>
                      <w:sz w:val="24"/>
                      <w:color w:val="0000FF"/>
                    </w:rPr>
                    <w:t>▲6.中央处理器不低于Intel(R) CORE(TM) I5十代 处理器 LGA 六核十二线程；</w:t>
                  </w:r>
                </w:p>
                <w:p>
                  <w:pPr>
                    <w:pStyle w:val="null3"/>
                    <w:jc w:val="left"/>
                  </w:pPr>
                  <w:r>
                    <w:rPr>
                      <w:rFonts w:ascii="仿宋_GB2312" w:hAnsi="仿宋_GB2312" w:cs="仿宋_GB2312" w:eastAsia="仿宋_GB2312"/>
                      <w:sz w:val="24"/>
                      <w:color w:val="0000FF"/>
                    </w:rPr>
                    <w:t>▲7.内存≥DDR4 2400MHz，8G；</w:t>
                  </w:r>
                </w:p>
                <w:p>
                  <w:pPr>
                    <w:pStyle w:val="null3"/>
                    <w:jc w:val="left"/>
                  </w:pPr>
                  <w:r>
                    <w:rPr>
                      <w:rFonts w:ascii="仿宋_GB2312" w:hAnsi="仿宋_GB2312" w:cs="仿宋_GB2312" w:eastAsia="仿宋_GB2312"/>
                      <w:sz w:val="24"/>
                      <w:color w:val="0000FF"/>
                    </w:rPr>
                    <w:t>▲8.硬盘：（NVMe Gen3 x4)SSD不小于240G固态硬盘；</w:t>
                  </w:r>
                </w:p>
                <w:p>
                  <w:pPr>
                    <w:pStyle w:val="null3"/>
                    <w:jc w:val="left"/>
                  </w:pPr>
                  <w:r>
                    <w:rPr>
                      <w:rFonts w:ascii="仿宋_GB2312" w:hAnsi="仿宋_GB2312" w:cs="仿宋_GB2312" w:eastAsia="仿宋_GB2312"/>
                      <w:sz w:val="24"/>
                      <w:color w:val="0000FF"/>
                    </w:rPr>
                    <w:t>9.操作系统： Linux操作系统；</w:t>
                  </w:r>
                </w:p>
                <w:p>
                  <w:pPr>
                    <w:pStyle w:val="null3"/>
                    <w:jc w:val="left"/>
                  </w:pPr>
                  <w:r>
                    <w:rPr>
                      <w:rFonts w:ascii="仿宋_GB2312" w:hAnsi="仿宋_GB2312" w:cs="仿宋_GB2312" w:eastAsia="仿宋_GB2312"/>
                      <w:sz w:val="24"/>
                      <w:color w:val="0000FF"/>
                    </w:rPr>
                    <w:t>10.硬盘扩展接口≥pcieM.2接口×1，SATA 3.0×4 Connectors；</w:t>
                  </w:r>
                </w:p>
                <w:p>
                  <w:pPr>
                    <w:pStyle w:val="null3"/>
                    <w:jc w:val="left"/>
                  </w:pPr>
                  <w:r>
                    <w:rPr>
                      <w:rFonts w:ascii="仿宋_GB2312" w:hAnsi="仿宋_GB2312" w:cs="仿宋_GB2312" w:eastAsia="仿宋_GB2312"/>
                      <w:sz w:val="24"/>
                      <w:color w:val="0000FF"/>
                    </w:rPr>
                    <w:t>11.主板扩展接口≥PCI-E X16×1 Slot接口,一个PCI-E X1 Slot接口；</w:t>
                  </w:r>
                </w:p>
                <w:p>
                  <w:pPr>
                    <w:pStyle w:val="null3"/>
                    <w:jc w:val="left"/>
                  </w:pPr>
                  <w:r>
                    <w:rPr>
                      <w:rFonts w:ascii="仿宋_GB2312" w:hAnsi="仿宋_GB2312" w:cs="仿宋_GB2312" w:eastAsia="仿宋_GB2312"/>
                      <w:sz w:val="24"/>
                      <w:color w:val="0000FF"/>
                    </w:rPr>
                    <w:t>12.显示接口≥VGA接口×1, HDMI接口×1；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广播系统管理软件</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▲1.B/S架构，负责音频流媒体传输管理，响应各音频终端播放请求和音频全双工交换，通过网页登陆可进行终端管理.用户管理.节目播放管理.媒体库音频文件管理.调度处理等功能；</w:t>
                  </w:r>
                </w:p>
                <w:p>
                  <w:pPr>
                    <w:pStyle w:val="null3"/>
                    <w:jc w:val="left"/>
                  </w:pPr>
                  <w:r>
                    <w:rPr>
                      <w:rFonts w:ascii="仿宋_GB2312" w:hAnsi="仿宋_GB2312" w:cs="仿宋_GB2312" w:eastAsia="仿宋_GB2312"/>
                      <w:sz w:val="24"/>
                      <w:color w:val="0000FF"/>
                    </w:rPr>
                    <w:t>▲2.系统软件支持国产通用型云操作系统及国产化操作系统，同时也可在Windows等多个系统平台运行；</w:t>
                  </w:r>
                </w:p>
                <w:p>
                  <w:pPr>
                    <w:pStyle w:val="null3"/>
                    <w:jc w:val="left"/>
                  </w:pPr>
                  <w:r>
                    <w:rPr>
                      <w:rFonts w:ascii="仿宋_GB2312" w:hAnsi="仿宋_GB2312" w:cs="仿宋_GB2312" w:eastAsia="仿宋_GB2312"/>
                      <w:sz w:val="24"/>
                      <w:color w:val="0000FF"/>
                    </w:rPr>
                    <w:t>3.支持多套定时广播方案，支持广播方案复制，每套定时打铃方案支持多次任务，支持一键启用/停用方案，支持单个任务.多个任务的启用与停用功能；</w:t>
                  </w:r>
                </w:p>
                <w:p>
                  <w:pPr>
                    <w:pStyle w:val="null3"/>
                    <w:jc w:val="left"/>
                  </w:pPr>
                  <w:r>
                    <w:rPr>
                      <w:rFonts w:ascii="仿宋_GB2312" w:hAnsi="仿宋_GB2312" w:cs="仿宋_GB2312" w:eastAsia="仿宋_GB2312"/>
                      <w:sz w:val="24"/>
                      <w:color w:val="0000FF"/>
                    </w:rPr>
                    <w:t>4.支持Web模式远程登录.指定终端设备的后台分类管理；</w:t>
                  </w:r>
                </w:p>
                <w:p>
                  <w:pPr>
                    <w:pStyle w:val="null3"/>
                    <w:jc w:val="left"/>
                  </w:pPr>
                  <w:r>
                    <w:rPr>
                      <w:rFonts w:ascii="仿宋_GB2312" w:hAnsi="仿宋_GB2312" w:cs="仿宋_GB2312" w:eastAsia="仿宋_GB2312"/>
                      <w:sz w:val="24"/>
                      <w:color w:val="0000FF"/>
                    </w:rPr>
                    <w:t>5.支持终端设备在线绑定功能，支持与海康威视.大华等主流摄像头联动；</w:t>
                  </w:r>
                </w:p>
                <w:p>
                  <w:pPr>
                    <w:pStyle w:val="null3"/>
                    <w:jc w:val="left"/>
                  </w:pPr>
                  <w:r>
                    <w:rPr>
                      <w:rFonts w:ascii="仿宋_GB2312" w:hAnsi="仿宋_GB2312" w:cs="仿宋_GB2312" w:eastAsia="仿宋_GB2312"/>
                      <w:sz w:val="24"/>
                      <w:color w:val="0000FF"/>
                    </w:rPr>
                    <w:t>6.支持 TCP/UDP.单播/组播模式下混合应用，支持多台服务器分布式布署与服务器集群；</w:t>
                  </w:r>
                </w:p>
                <w:p>
                  <w:pPr>
                    <w:pStyle w:val="null3"/>
                    <w:jc w:val="left"/>
                  </w:pPr>
                  <w:r>
                    <w:rPr>
                      <w:rFonts w:ascii="仿宋_GB2312" w:hAnsi="仿宋_GB2312" w:cs="仿宋_GB2312" w:eastAsia="仿宋_GB2312"/>
                      <w:sz w:val="24"/>
                      <w:color w:val="0000FF"/>
                    </w:rPr>
                    <w:t>7.支持全区.分区消防联动，支持消防N±N模式，支持人工报警与数字报警，支持配置报警器触发终端响应播报任务；</w:t>
                  </w:r>
                </w:p>
                <w:p>
                  <w:pPr>
                    <w:pStyle w:val="null3"/>
                    <w:jc w:val="left"/>
                  </w:pPr>
                  <w:r>
                    <w:rPr>
                      <w:rFonts w:ascii="仿宋_GB2312" w:hAnsi="仿宋_GB2312" w:cs="仿宋_GB2312" w:eastAsia="仿宋_GB2312"/>
                      <w:sz w:val="24"/>
                      <w:color w:val="0000FF"/>
                    </w:rPr>
                    <w:t>8.支持终端登陆用户名和登陆密码与云广播系统平台管理软件统一管理，支持多用户同时登录.支持分控管理，实现远程节目播放管理；</w:t>
                  </w:r>
                </w:p>
                <w:p>
                  <w:pPr>
                    <w:pStyle w:val="null3"/>
                    <w:jc w:val="left"/>
                  </w:pPr>
                  <w:r>
                    <w:rPr>
                      <w:rFonts w:ascii="仿宋_GB2312" w:hAnsi="仿宋_GB2312" w:cs="仿宋_GB2312" w:eastAsia="仿宋_GB2312"/>
                      <w:sz w:val="24"/>
                      <w:color w:val="0000FF"/>
                    </w:rPr>
                    <w:t>9.基于Linux系统，支持7X24小时不间断工作；</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广播系统音频终端</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1.网络接口： RJ45≥1，传输速率≥100Mbps，支持协议： TCP/IP.UDP.IGMP；</w:t>
                  </w:r>
                </w:p>
                <w:p>
                  <w:pPr>
                    <w:pStyle w:val="null3"/>
                    <w:jc w:val="left"/>
                  </w:pPr>
                  <w:r>
                    <w:rPr>
                      <w:rFonts w:ascii="仿宋_GB2312" w:hAnsi="仿宋_GB2312" w:cs="仿宋_GB2312" w:eastAsia="仿宋_GB2312"/>
                      <w:sz w:val="24"/>
                      <w:color w:val="0000FF"/>
                    </w:rPr>
                    <w:t>2.音频模式： 立体声CD音质；音频格式支持MP3/WAV/；</w:t>
                  </w:r>
                </w:p>
                <w:p>
                  <w:pPr>
                    <w:pStyle w:val="null3"/>
                    <w:jc w:val="left"/>
                  </w:pPr>
                  <w:r>
                    <w:rPr>
                      <w:rFonts w:ascii="仿宋_GB2312" w:hAnsi="仿宋_GB2312" w:cs="仿宋_GB2312" w:eastAsia="仿宋_GB2312"/>
                      <w:sz w:val="24"/>
                      <w:color w:val="0000FF"/>
                    </w:rPr>
                    <w:t>3.频率响应： ≥80Hz～16KHz；</w:t>
                  </w:r>
                </w:p>
                <w:p>
                  <w:pPr>
                    <w:pStyle w:val="null3"/>
                    <w:jc w:val="left"/>
                  </w:pPr>
                  <w:r>
                    <w:rPr>
                      <w:rFonts w:ascii="仿宋_GB2312" w:hAnsi="仿宋_GB2312" w:cs="仿宋_GB2312" w:eastAsia="仿宋_GB2312"/>
                      <w:sz w:val="24"/>
                      <w:color w:val="0000FF"/>
                    </w:rPr>
                    <w:t>4.音箱阻抗： ≥8Ω，功率：≥25W；</w:t>
                  </w:r>
                </w:p>
                <w:p>
                  <w:pPr>
                    <w:pStyle w:val="null3"/>
                    <w:jc w:val="left"/>
                  </w:pPr>
                  <w:r>
                    <w:rPr>
                      <w:rFonts w:ascii="仿宋_GB2312" w:hAnsi="仿宋_GB2312" w:cs="仿宋_GB2312" w:eastAsia="仿宋_GB2312"/>
                      <w:sz w:val="24"/>
                      <w:color w:val="0000FF"/>
                    </w:rPr>
                    <w:t>5.AUX输出幅度：1V；</w:t>
                  </w:r>
                </w:p>
                <w:p>
                  <w:pPr>
                    <w:pStyle w:val="null3"/>
                    <w:jc w:val="left"/>
                  </w:pPr>
                  <w:r>
                    <w:rPr>
                      <w:rFonts w:ascii="仿宋_GB2312" w:hAnsi="仿宋_GB2312" w:cs="仿宋_GB2312" w:eastAsia="仿宋_GB2312"/>
                      <w:sz w:val="24"/>
                      <w:color w:val="0000FF"/>
                    </w:rPr>
                    <w:t>6.AUX输入接口：≥2位莲花座；AUX输出接口：≥2位莲花座；MIC输入接口：≥1路6.35插座；100V输入接口：≥1路凤凰带锁插座；</w:t>
                  </w:r>
                </w:p>
                <w:p>
                  <w:pPr>
                    <w:pStyle w:val="null3"/>
                    <w:jc w:val="left"/>
                  </w:pPr>
                  <w:r>
                    <w:rPr>
                      <w:rFonts w:ascii="仿宋_GB2312" w:hAnsi="仿宋_GB2312" w:cs="仿宋_GB2312" w:eastAsia="仿宋_GB2312"/>
                      <w:sz w:val="24"/>
                      <w:color w:val="0000FF"/>
                    </w:rPr>
                    <w:t>7.输入灵敏度：AUX：≥500mV；MIC：≥10mV；</w:t>
                  </w:r>
                </w:p>
                <w:p>
                  <w:pPr>
                    <w:pStyle w:val="null3"/>
                    <w:jc w:val="left"/>
                  </w:pPr>
                  <w:r>
                    <w:rPr>
                      <w:rFonts w:ascii="仿宋_GB2312" w:hAnsi="仿宋_GB2312" w:cs="仿宋_GB2312" w:eastAsia="仿宋_GB2312"/>
                      <w:sz w:val="24"/>
                      <w:color w:val="0000FF"/>
                    </w:rPr>
                    <w:t>8.采 样 率：≥8K～48KHz；</w:t>
                  </w:r>
                </w:p>
                <w:p>
                  <w:pPr>
                    <w:pStyle w:val="null3"/>
                    <w:jc w:val="left"/>
                  </w:pPr>
                  <w:r>
                    <w:rPr>
                      <w:rFonts w:ascii="仿宋_GB2312" w:hAnsi="仿宋_GB2312" w:cs="仿宋_GB2312" w:eastAsia="仿宋_GB2312"/>
                      <w:sz w:val="24"/>
                      <w:color w:val="0000FF"/>
                    </w:rPr>
                    <w:t>9.喇叭单元：≥6.5"×1；3"×1；</w:t>
                  </w:r>
                </w:p>
                <w:p>
                  <w:pPr>
                    <w:pStyle w:val="null3"/>
                    <w:jc w:val="left"/>
                  </w:pPr>
                  <w:r>
                    <w:rPr>
                      <w:rFonts w:ascii="仿宋_GB2312" w:hAnsi="仿宋_GB2312" w:cs="仿宋_GB2312" w:eastAsia="仿宋_GB2312"/>
                      <w:sz w:val="24"/>
                      <w:color w:val="0000FF"/>
                    </w:rPr>
                    <w:t>10.功放功率：≥20W×20W；</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广播系统副箱</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1.音箱阻抗：8Ω；</w:t>
                  </w:r>
                </w:p>
                <w:p>
                  <w:pPr>
                    <w:pStyle w:val="null3"/>
                    <w:jc w:val="left"/>
                  </w:pPr>
                  <w:r>
                    <w:rPr>
                      <w:rFonts w:ascii="仿宋_GB2312" w:hAnsi="仿宋_GB2312" w:cs="仿宋_GB2312" w:eastAsia="仿宋_GB2312"/>
                      <w:sz w:val="24"/>
                      <w:color w:val="0000FF"/>
                    </w:rPr>
                    <w:t>2.喇叭单元：6.5"×1；3"×1；</w:t>
                  </w:r>
                </w:p>
                <w:p>
                  <w:pPr>
                    <w:pStyle w:val="null3"/>
                    <w:jc w:val="left"/>
                  </w:pPr>
                  <w:r>
                    <w:rPr>
                      <w:rFonts w:ascii="仿宋_GB2312" w:hAnsi="仿宋_GB2312" w:cs="仿宋_GB2312" w:eastAsia="仿宋_GB2312"/>
                      <w:sz w:val="24"/>
                      <w:color w:val="0000FF"/>
                    </w:rPr>
                    <w:t>3.额定功率：≥20W；</w:t>
                  </w:r>
                </w:p>
                <w:p>
                  <w:pPr>
                    <w:pStyle w:val="null3"/>
                    <w:jc w:val="left"/>
                  </w:pPr>
                  <w:r>
                    <w:rPr>
                      <w:rFonts w:ascii="仿宋_GB2312" w:hAnsi="仿宋_GB2312" w:cs="仿宋_GB2312" w:eastAsia="仿宋_GB2312"/>
                      <w:sz w:val="24"/>
                      <w:color w:val="0000FF"/>
                    </w:rPr>
                    <w:t>4.最大声压级：≥106dB；</w:t>
                  </w:r>
                </w:p>
                <w:p>
                  <w:pPr>
                    <w:pStyle w:val="null3"/>
                    <w:jc w:val="left"/>
                  </w:pPr>
                  <w:r>
                    <w:rPr>
                      <w:rFonts w:ascii="仿宋_GB2312" w:hAnsi="仿宋_GB2312" w:cs="仿宋_GB2312" w:eastAsia="仿宋_GB2312"/>
                      <w:sz w:val="24"/>
                      <w:color w:val="0000FF"/>
                    </w:rPr>
                    <w:t>6.输出频率：≥80Hz～16KHz；</w:t>
                  </w:r>
                </w:p>
                <w:p>
                  <w:pPr>
                    <w:pStyle w:val="null3"/>
                    <w:jc w:val="left"/>
                  </w:pPr>
                  <w:r>
                    <w:rPr>
                      <w:rFonts w:ascii="仿宋_GB2312" w:hAnsi="仿宋_GB2312" w:cs="仿宋_GB2312" w:eastAsia="仿宋_GB2312"/>
                      <w:sz w:val="24"/>
                      <w:color w:val="0000FF"/>
                    </w:rPr>
                    <w:t>7.灵敏度：≥95±3 dB；</w:t>
                  </w:r>
                </w:p>
                <w:p>
                  <w:pPr>
                    <w:pStyle w:val="null3"/>
                    <w:jc w:val="left"/>
                  </w:pPr>
                  <w:r>
                    <w:rPr>
                      <w:rFonts w:ascii="仿宋_GB2312" w:hAnsi="仿宋_GB2312" w:cs="仿宋_GB2312" w:eastAsia="仿宋_GB2312"/>
                      <w:sz w:val="24"/>
                      <w:color w:val="0000FF"/>
                    </w:rPr>
                    <w:t>8.信噪比：≥90dB；</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vMerge/>
                  <w:tcBorders>
                    <w:top w:val="none" w:color="000000" w:sz="4"/>
                    <w:left w:val="none" w:color="000000" w:sz="4"/>
                    <w:bottom w:val="single" w:color="000000" w:sz="4"/>
                    <w:right w:val="single" w:color="000000" w:sz="4"/>
                  </w:tcBorders>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主控电脑</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1.机型：分体式商用台式机；</w:t>
                  </w:r>
                </w:p>
                <w:p>
                  <w:pPr>
                    <w:pStyle w:val="null3"/>
                    <w:jc w:val="left"/>
                  </w:pPr>
                  <w:r>
                    <w:rPr>
                      <w:rFonts w:ascii="仿宋_GB2312" w:hAnsi="仿宋_GB2312" w:cs="仿宋_GB2312" w:eastAsia="仿宋_GB2312"/>
                      <w:sz w:val="24"/>
                      <w:color w:val="0000FF"/>
                    </w:rPr>
                    <w:t>2.处理器：≥Intel 12代酷睿 i7-12700处理器；</w:t>
                  </w:r>
                </w:p>
                <w:p>
                  <w:pPr>
                    <w:pStyle w:val="null3"/>
                    <w:jc w:val="left"/>
                  </w:pPr>
                  <w:r>
                    <w:rPr>
                      <w:rFonts w:ascii="仿宋_GB2312" w:hAnsi="仿宋_GB2312" w:cs="仿宋_GB2312" w:eastAsia="仿宋_GB2312"/>
                      <w:sz w:val="24"/>
                      <w:color w:val="0000FF"/>
                    </w:rPr>
                    <w:t>3.主板：≥Intel 700系列芯片组主板；主板自带蜂鸣器</w:t>
                  </w:r>
                </w:p>
                <w:p>
                  <w:pPr>
                    <w:pStyle w:val="null3"/>
                    <w:jc w:val="left"/>
                  </w:pPr>
                  <w:r>
                    <w:rPr>
                      <w:rFonts w:ascii="仿宋_GB2312" w:hAnsi="仿宋_GB2312" w:cs="仿宋_GB2312" w:eastAsia="仿宋_GB2312"/>
                      <w:sz w:val="24"/>
                      <w:color w:val="0000FF"/>
                    </w:rPr>
                    <w:t>4.内存：≥16GB DDR4内存；</w:t>
                  </w:r>
                </w:p>
                <w:p>
                  <w:pPr>
                    <w:pStyle w:val="null3"/>
                    <w:jc w:val="left"/>
                  </w:pPr>
                  <w:r>
                    <w:rPr>
                      <w:rFonts w:ascii="仿宋_GB2312" w:hAnsi="仿宋_GB2312" w:cs="仿宋_GB2312" w:eastAsia="仿宋_GB2312"/>
                      <w:sz w:val="24"/>
                      <w:color w:val="0000FF"/>
                    </w:rPr>
                    <w:t>5.硬盘：≥512GB M.2固态硬盘，1T SATA  3.5英寸 SATA机械硬盘仓位；</w:t>
                  </w:r>
                </w:p>
                <w:p>
                  <w:pPr>
                    <w:pStyle w:val="null3"/>
                    <w:jc w:val="left"/>
                  </w:pPr>
                  <w:r>
                    <w:rPr>
                      <w:rFonts w:ascii="仿宋_GB2312" w:hAnsi="仿宋_GB2312" w:cs="仿宋_GB2312" w:eastAsia="仿宋_GB2312"/>
                      <w:sz w:val="24"/>
                      <w:color w:val="0000FF"/>
                    </w:rPr>
                    <w:t>6.显卡：≥RTX550 4G；</w:t>
                  </w:r>
                </w:p>
                <w:p>
                  <w:pPr>
                    <w:pStyle w:val="null3"/>
                    <w:jc w:val="left"/>
                  </w:pPr>
                  <w:r>
                    <w:rPr>
                      <w:rFonts w:ascii="仿宋_GB2312" w:hAnsi="仿宋_GB2312" w:cs="仿宋_GB2312" w:eastAsia="仿宋_GB2312"/>
                      <w:sz w:val="24"/>
                      <w:color w:val="0000FF"/>
                    </w:rPr>
                    <w:t>7.I/O扩展槽：≥1个PCIe x16、2个PCIe x1、1个PCI ；</w:t>
                  </w:r>
                </w:p>
                <w:p>
                  <w:pPr>
                    <w:pStyle w:val="null3"/>
                    <w:jc w:val="left"/>
                  </w:pPr>
                  <w:r>
                    <w:rPr>
                      <w:rFonts w:ascii="仿宋_GB2312" w:hAnsi="仿宋_GB2312" w:cs="仿宋_GB2312" w:eastAsia="仿宋_GB2312"/>
                      <w:sz w:val="24"/>
                      <w:color w:val="0000FF"/>
                    </w:rPr>
                    <w:t>8.M.2扩展槽：≥2个M.2；</w:t>
                  </w:r>
                </w:p>
                <w:p>
                  <w:pPr>
                    <w:pStyle w:val="null3"/>
                    <w:jc w:val="left"/>
                  </w:pPr>
                  <w:r>
                    <w:rPr>
                      <w:rFonts w:ascii="仿宋_GB2312" w:hAnsi="仿宋_GB2312" w:cs="仿宋_GB2312" w:eastAsia="仿宋_GB2312"/>
                      <w:sz w:val="24"/>
                      <w:color w:val="0000FF"/>
                    </w:rPr>
                    <w:t>9.USB接口：前置USB接口且至少1个USB Type C接口；</w:t>
                  </w:r>
                </w:p>
                <w:p>
                  <w:pPr>
                    <w:pStyle w:val="null3"/>
                    <w:jc w:val="left"/>
                  </w:pPr>
                  <w:r>
                    <w:rPr>
                      <w:rFonts w:ascii="仿宋_GB2312" w:hAnsi="仿宋_GB2312" w:cs="仿宋_GB2312" w:eastAsia="仿宋_GB2312"/>
                      <w:sz w:val="24"/>
                      <w:color w:val="0000FF"/>
                    </w:rPr>
                    <w:t>10.键盘鼠标：标准商务键盘鼠标；</w:t>
                  </w:r>
                </w:p>
                <w:p>
                  <w:pPr>
                    <w:pStyle w:val="null3"/>
                    <w:jc w:val="left"/>
                  </w:pPr>
                  <w:r>
                    <w:rPr>
                      <w:rFonts w:ascii="仿宋_GB2312" w:hAnsi="仿宋_GB2312" w:cs="仿宋_GB2312" w:eastAsia="仿宋_GB2312"/>
                      <w:sz w:val="24"/>
                      <w:color w:val="0000FF"/>
                    </w:rPr>
                    <w:t>11.电源：≥750W功率节能电源；</w:t>
                  </w:r>
                </w:p>
                <w:p>
                  <w:pPr>
                    <w:pStyle w:val="null3"/>
                    <w:jc w:val="left"/>
                  </w:pPr>
                  <w:r>
                    <w:rPr>
                      <w:rFonts w:ascii="仿宋_GB2312" w:hAnsi="仿宋_GB2312" w:cs="仿宋_GB2312" w:eastAsia="仿宋_GB2312"/>
                      <w:sz w:val="24"/>
                      <w:color w:val="0000FF"/>
                    </w:rPr>
                    <w:t>12.机箱：标准塔式机箱，机箱体积≥17L，配置可拆卸防尘网；</w:t>
                  </w:r>
                </w:p>
                <w:p>
                  <w:pPr>
                    <w:pStyle w:val="null3"/>
                    <w:jc w:val="left"/>
                  </w:pPr>
                  <w:r>
                    <w:rPr>
                      <w:rFonts w:ascii="仿宋_GB2312" w:hAnsi="仿宋_GB2312" w:cs="仿宋_GB2312" w:eastAsia="仿宋_GB2312"/>
                      <w:sz w:val="24"/>
                      <w:color w:val="0000FF"/>
                    </w:rPr>
                    <w:t>13.一键恢复：独立操作系统之外的基于BIOS层系统备份与恢复功能，支持多种介质备份与恢复（本地硬盘、U盘或移动硬盘等），支持多种操作系统备份与恢复（Windows、KyLin或UOS等）；</w:t>
                  </w:r>
                </w:p>
                <w:p>
                  <w:pPr>
                    <w:pStyle w:val="null3"/>
                    <w:jc w:val="left"/>
                  </w:pPr>
                  <w:r>
                    <w:rPr>
                      <w:rFonts w:ascii="仿宋_GB2312" w:hAnsi="仿宋_GB2312" w:cs="仿宋_GB2312" w:eastAsia="仿宋_GB2312"/>
                      <w:sz w:val="24"/>
                      <w:color w:val="0000FF"/>
                    </w:rPr>
                    <w:t>14.显示器：≥27英寸4K显示器。</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音响</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支持</w:t>
                  </w:r>
                  <w:r>
                    <w:rPr>
                      <w:rFonts w:ascii="仿宋_GB2312" w:hAnsi="仿宋_GB2312" w:cs="仿宋_GB2312" w:eastAsia="仿宋_GB2312"/>
                      <w:sz w:val="24"/>
                      <w:color w:val="0000FF"/>
                    </w:rPr>
                    <w:t>USB-A，USB-C，AUX IN接口，支持蓝牙5.0连接，内置麦克风</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耳机</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头戴式耳机，</w:t>
                  </w:r>
                  <w:r>
                    <w:rPr>
                      <w:rFonts w:ascii="仿宋_GB2312" w:hAnsi="仿宋_GB2312" w:cs="仿宋_GB2312" w:eastAsia="仿宋_GB2312"/>
                      <w:sz w:val="24"/>
                      <w:color w:val="0000FF"/>
                    </w:rPr>
                    <w:t>USB连接</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170"/>
                  <w:vMerge/>
                  <w:tcBorders>
                    <w:top w:val="none" w:color="000000" w:sz="4"/>
                    <w:left w:val="none" w:color="000000" w:sz="4"/>
                    <w:bottom w:val="single" w:color="000000" w:sz="4"/>
                    <w:right w:val="single" w:color="000000" w:sz="4"/>
                  </w:tcBorders>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云广播系统数字音频播控台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1.≥8路IP调音台，独特的上柜式安装设计，高档金属面板；</w:t>
                  </w:r>
                </w:p>
                <w:p>
                  <w:pPr>
                    <w:pStyle w:val="null3"/>
                    <w:jc w:val="left"/>
                  </w:pPr>
                  <w:r>
                    <w:rPr>
                      <w:rFonts w:ascii="仿宋_GB2312" w:hAnsi="仿宋_GB2312" w:cs="仿宋_GB2312" w:eastAsia="仿宋_GB2312"/>
                      <w:sz w:val="24"/>
                      <w:color w:val="0000FF"/>
                    </w:rPr>
                    <w:t>2.采用≥7”IPS高清显示屏，≥170°宽视角，全方位无障碍显示；</w:t>
                  </w:r>
                </w:p>
                <w:p>
                  <w:pPr>
                    <w:pStyle w:val="null3"/>
                    <w:jc w:val="left"/>
                  </w:pPr>
                  <w:r>
                    <w:rPr>
                      <w:rFonts w:ascii="仿宋_GB2312" w:hAnsi="仿宋_GB2312" w:cs="仿宋_GB2312" w:eastAsia="仿宋_GB2312"/>
                      <w:sz w:val="24"/>
                      <w:color w:val="0000FF"/>
                    </w:rPr>
                    <w:t>3.采用电容触摸技术，操作灵敏、交互方便；</w:t>
                  </w:r>
                </w:p>
                <w:p>
                  <w:pPr>
                    <w:pStyle w:val="null3"/>
                    <w:jc w:val="left"/>
                  </w:pPr>
                  <w:r>
                    <w:rPr>
                      <w:rFonts w:ascii="仿宋_GB2312" w:hAnsi="仿宋_GB2312" w:cs="仿宋_GB2312" w:eastAsia="仿宋_GB2312"/>
                      <w:sz w:val="24"/>
                      <w:color w:val="0000FF"/>
                    </w:rPr>
                    <w:t>4.图形化界面、信息显示一目了然；</w:t>
                  </w:r>
                </w:p>
                <w:p>
                  <w:pPr>
                    <w:pStyle w:val="null3"/>
                    <w:jc w:val="left"/>
                  </w:pPr>
                  <w:r>
                    <w:rPr>
                      <w:rFonts w:ascii="仿宋_GB2312" w:hAnsi="仿宋_GB2312" w:cs="仿宋_GB2312" w:eastAsia="仿宋_GB2312"/>
                      <w:sz w:val="24"/>
                      <w:color w:val="0000FF"/>
                    </w:rPr>
                    <w:t>5.支持分区广播、分组广播、全区广播；</w:t>
                  </w:r>
                </w:p>
                <w:p>
                  <w:pPr>
                    <w:pStyle w:val="null3"/>
                    <w:jc w:val="left"/>
                  </w:pPr>
                  <w:r>
                    <w:rPr>
                      <w:rFonts w:ascii="仿宋_GB2312" w:hAnsi="仿宋_GB2312" w:cs="仿宋_GB2312" w:eastAsia="仿宋_GB2312"/>
                      <w:sz w:val="24"/>
                      <w:color w:val="0000FF"/>
                    </w:rPr>
                    <w:t>6.具有对分区/分组/全区节目源点播控制功能；</w:t>
                  </w:r>
                </w:p>
                <w:p>
                  <w:pPr>
                    <w:pStyle w:val="null3"/>
                    <w:jc w:val="left"/>
                  </w:pPr>
                  <w:r>
                    <w:rPr>
                      <w:rFonts w:ascii="仿宋_GB2312" w:hAnsi="仿宋_GB2312" w:cs="仿宋_GB2312" w:eastAsia="仿宋_GB2312"/>
                      <w:sz w:val="24"/>
                      <w:color w:val="0000FF"/>
                    </w:rPr>
                    <w:t>7.设有≥4组话筒输入；</w:t>
                  </w:r>
                </w:p>
                <w:p>
                  <w:pPr>
                    <w:pStyle w:val="null3"/>
                    <w:jc w:val="left"/>
                  </w:pPr>
                  <w:r>
                    <w:rPr>
                      <w:rFonts w:ascii="仿宋_GB2312" w:hAnsi="仿宋_GB2312" w:cs="仿宋_GB2312" w:eastAsia="仿宋_GB2312"/>
                      <w:sz w:val="24"/>
                      <w:color w:val="0000FF"/>
                    </w:rPr>
                    <w:t>8.设有≥4组线路输入；</w:t>
                  </w:r>
                </w:p>
                <w:p>
                  <w:pPr>
                    <w:pStyle w:val="null3"/>
                    <w:jc w:val="left"/>
                  </w:pPr>
                  <w:r>
                    <w:rPr>
                      <w:rFonts w:ascii="仿宋_GB2312" w:hAnsi="仿宋_GB2312" w:cs="仿宋_GB2312" w:eastAsia="仿宋_GB2312"/>
                      <w:sz w:val="24"/>
                      <w:color w:val="0000FF"/>
                    </w:rPr>
                    <w:t>9.支持RS485通讯协议；</w:t>
                  </w:r>
                </w:p>
                <w:p>
                  <w:pPr>
                    <w:pStyle w:val="null3"/>
                    <w:jc w:val="left"/>
                  </w:pPr>
                  <w:r>
                    <w:rPr>
                      <w:rFonts w:ascii="仿宋_GB2312" w:hAnsi="仿宋_GB2312" w:cs="仿宋_GB2312" w:eastAsia="仿宋_GB2312"/>
                      <w:sz w:val="24"/>
                      <w:color w:val="0000FF"/>
                    </w:rPr>
                    <w:t>10.具备服务器断网后仍然能够进行广播功能；</w:t>
                  </w:r>
                </w:p>
                <w:p>
                  <w:pPr>
                    <w:pStyle w:val="null3"/>
                    <w:jc w:val="left"/>
                  </w:pPr>
                  <w:r>
                    <w:rPr>
                      <w:rFonts w:ascii="仿宋_GB2312" w:hAnsi="仿宋_GB2312" w:cs="仿宋_GB2312" w:eastAsia="仿宋_GB2312"/>
                      <w:sz w:val="24"/>
                      <w:color w:val="0000FF"/>
                    </w:rPr>
                    <w:t>11.内置专业DSP啸叫抑制模块；</w:t>
                  </w:r>
                </w:p>
                <w:p>
                  <w:pPr>
                    <w:pStyle w:val="null3"/>
                    <w:jc w:val="left"/>
                  </w:pPr>
                  <w:r>
                    <w:rPr>
                      <w:rFonts w:ascii="仿宋_GB2312" w:hAnsi="仿宋_GB2312" w:cs="仿宋_GB2312" w:eastAsia="仿宋_GB2312"/>
                      <w:sz w:val="24"/>
                      <w:color w:val="0000FF"/>
                    </w:rPr>
                    <w:t>12.MIC具有无声音输入时自动关闭功能，并可设定自动关闭时间；</w:t>
                  </w:r>
                </w:p>
                <w:p>
                  <w:pPr>
                    <w:pStyle w:val="null3"/>
                    <w:jc w:val="left"/>
                  </w:pPr>
                  <w:r>
                    <w:rPr>
                      <w:rFonts w:ascii="仿宋_GB2312" w:hAnsi="仿宋_GB2312" w:cs="仿宋_GB2312" w:eastAsia="仿宋_GB2312"/>
                      <w:sz w:val="24"/>
                      <w:color w:val="0000FF"/>
                    </w:rPr>
                    <w:t>13.内置≥3W全频高保真扬声器，用于监听和对讲；</w:t>
                  </w:r>
                </w:p>
                <w:p>
                  <w:pPr>
                    <w:pStyle w:val="null3"/>
                    <w:jc w:val="left"/>
                  </w:pPr>
                  <w:r>
                    <w:rPr>
                      <w:rFonts w:ascii="仿宋_GB2312" w:hAnsi="仿宋_GB2312" w:cs="仿宋_GB2312" w:eastAsia="仿宋_GB2312"/>
                      <w:sz w:val="24"/>
                      <w:color w:val="0000FF"/>
                    </w:rPr>
                    <w:t>14.支持背景音讲话，话音自动优先；</w:t>
                  </w:r>
                </w:p>
                <w:p>
                  <w:pPr>
                    <w:pStyle w:val="null3"/>
                    <w:jc w:val="left"/>
                  </w:pPr>
                  <w:r>
                    <w:rPr>
                      <w:rFonts w:ascii="仿宋_GB2312" w:hAnsi="仿宋_GB2312" w:cs="仿宋_GB2312" w:eastAsia="仿宋_GB2312"/>
                      <w:sz w:val="24"/>
                      <w:color w:val="0000FF"/>
                    </w:rPr>
                    <w:t>15.≥1路3.5耳机接口线路输入，支持单声道或立体声输入，具有采集播放功能；</w:t>
                  </w:r>
                </w:p>
                <w:p>
                  <w:pPr>
                    <w:pStyle w:val="null3"/>
                    <w:jc w:val="left"/>
                  </w:pPr>
                  <w:r>
                    <w:rPr>
                      <w:rFonts w:ascii="仿宋_GB2312" w:hAnsi="仿宋_GB2312" w:cs="仿宋_GB2312" w:eastAsia="仿宋_GB2312"/>
                      <w:sz w:val="24"/>
                      <w:color w:val="0000FF"/>
                    </w:rPr>
                    <w:t>16.≥1路3.5耳机接口线路输出，支持外接功率放大器；</w:t>
                  </w:r>
                </w:p>
                <w:p>
                  <w:pPr>
                    <w:pStyle w:val="null3"/>
                    <w:jc w:val="left"/>
                  </w:pPr>
                  <w:r>
                    <w:rPr>
                      <w:rFonts w:ascii="仿宋_GB2312" w:hAnsi="仿宋_GB2312" w:cs="仿宋_GB2312" w:eastAsia="仿宋_GB2312"/>
                      <w:sz w:val="24"/>
                      <w:color w:val="0000FF"/>
                    </w:rPr>
                    <w:t>17.≥1路3.5耳机接口MIC输入；</w:t>
                  </w:r>
                </w:p>
                <w:p>
                  <w:pPr>
                    <w:pStyle w:val="null3"/>
                    <w:jc w:val="left"/>
                  </w:pPr>
                  <w:r>
                    <w:rPr>
                      <w:rFonts w:ascii="仿宋_GB2312" w:hAnsi="仿宋_GB2312" w:cs="仿宋_GB2312" w:eastAsia="仿宋_GB2312"/>
                      <w:sz w:val="24"/>
                      <w:color w:val="0000FF"/>
                    </w:rPr>
                    <w:t>18.≥1路短路输入；</w:t>
                  </w:r>
                </w:p>
                <w:p>
                  <w:pPr>
                    <w:pStyle w:val="null3"/>
                    <w:jc w:val="left"/>
                  </w:pPr>
                  <w:r>
                    <w:rPr>
                      <w:rFonts w:ascii="仿宋_GB2312" w:hAnsi="仿宋_GB2312" w:cs="仿宋_GB2312" w:eastAsia="仿宋_GB2312"/>
                      <w:sz w:val="24"/>
                      <w:color w:val="0000FF"/>
                    </w:rPr>
                    <w:t>19.≥1路短路输出；</w:t>
                  </w:r>
                </w:p>
                <w:p>
                  <w:pPr>
                    <w:pStyle w:val="null3"/>
                    <w:jc w:val="left"/>
                  </w:pPr>
                  <w:r>
                    <w:rPr>
                      <w:rFonts w:ascii="仿宋_GB2312" w:hAnsi="仿宋_GB2312" w:cs="仿宋_GB2312" w:eastAsia="仿宋_GB2312"/>
                      <w:sz w:val="24"/>
                      <w:color w:val="0000FF"/>
                    </w:rPr>
                    <w:t>20.≥1路标准RJ45网络接口，支持局域网和广域网；</w:t>
                  </w:r>
                </w:p>
                <w:p>
                  <w:pPr>
                    <w:pStyle w:val="null3"/>
                    <w:jc w:val="left"/>
                  </w:pPr>
                  <w:r>
                    <w:rPr>
                      <w:rFonts w:ascii="仿宋_GB2312" w:hAnsi="仿宋_GB2312" w:cs="仿宋_GB2312" w:eastAsia="仿宋_GB2312"/>
                      <w:sz w:val="24"/>
                      <w:color w:val="0000FF"/>
                    </w:rPr>
                    <w:t>21.输入灵敏度≥300mV；</w:t>
                  </w:r>
                </w:p>
                <w:p>
                  <w:pPr>
                    <w:pStyle w:val="null3"/>
                    <w:jc w:val="left"/>
                  </w:pPr>
                  <w:r>
                    <w:rPr>
                      <w:rFonts w:ascii="仿宋_GB2312" w:hAnsi="仿宋_GB2312" w:cs="仿宋_GB2312" w:eastAsia="仿宋_GB2312"/>
                      <w:sz w:val="24"/>
                      <w:color w:val="0000FF"/>
                    </w:rPr>
                    <w:t>22.频率≥20Hz-20kHz；</w:t>
                  </w:r>
                </w:p>
                <w:p>
                  <w:pPr>
                    <w:pStyle w:val="null3"/>
                    <w:jc w:val="left"/>
                  </w:pPr>
                  <w:r>
                    <w:rPr>
                      <w:rFonts w:ascii="仿宋_GB2312" w:hAnsi="仿宋_GB2312" w:cs="仿宋_GB2312" w:eastAsia="仿宋_GB2312"/>
                      <w:sz w:val="24"/>
                      <w:color w:val="0000FF"/>
                    </w:rPr>
                    <w:t>23.输出幅度 1.0±0.1V；</w:t>
                  </w:r>
                </w:p>
                <w:p>
                  <w:pPr>
                    <w:pStyle w:val="null3"/>
                    <w:jc w:val="left"/>
                  </w:pPr>
                  <w:r>
                    <w:rPr>
                      <w:rFonts w:ascii="仿宋_GB2312" w:hAnsi="仿宋_GB2312" w:cs="仿宋_GB2312" w:eastAsia="仿宋_GB2312"/>
                      <w:sz w:val="24"/>
                      <w:color w:val="0000FF"/>
                    </w:rPr>
                    <w:t>24.频响≥20Hz-20kHz；</w:t>
                  </w:r>
                </w:p>
                <w:p>
                  <w:pPr>
                    <w:pStyle w:val="null3"/>
                    <w:jc w:val="left"/>
                  </w:pPr>
                  <w:r>
                    <w:rPr>
                      <w:rFonts w:ascii="仿宋_GB2312" w:hAnsi="仿宋_GB2312" w:cs="仿宋_GB2312" w:eastAsia="仿宋_GB2312"/>
                      <w:sz w:val="24"/>
                      <w:color w:val="0000FF"/>
                    </w:rPr>
                    <w:t>25.失真度 ≤0.1%；</w:t>
                  </w:r>
                </w:p>
                <w:p>
                  <w:pPr>
                    <w:pStyle w:val="null3"/>
                    <w:jc w:val="left"/>
                  </w:pPr>
                  <w:r>
                    <w:rPr>
                      <w:rFonts w:ascii="仿宋_GB2312" w:hAnsi="仿宋_GB2312" w:cs="仿宋_GB2312" w:eastAsia="仿宋_GB2312"/>
                      <w:sz w:val="24"/>
                      <w:color w:val="0000FF"/>
                    </w:rPr>
                    <w:t>26.信噪比 ≥90dB；</w:t>
                  </w:r>
                </w:p>
                <w:p>
                  <w:pPr>
                    <w:pStyle w:val="null3"/>
                    <w:jc w:val="left"/>
                  </w:pPr>
                  <w:r>
                    <w:rPr>
                      <w:rFonts w:ascii="仿宋_GB2312" w:hAnsi="仿宋_GB2312" w:cs="仿宋_GB2312" w:eastAsia="仿宋_GB2312"/>
                      <w:sz w:val="24"/>
                      <w:color w:val="0000FF"/>
                    </w:rPr>
                    <w:t>27.MIC输入：</w:t>
                  </w:r>
                </w:p>
                <w:p>
                  <w:pPr>
                    <w:pStyle w:val="null3"/>
                    <w:jc w:val="left"/>
                  </w:pP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输入灵敏度</w:t>
                  </w:r>
                  <w:r>
                    <w:rPr>
                      <w:rFonts w:ascii="仿宋_GB2312" w:hAnsi="仿宋_GB2312" w:cs="仿宋_GB2312" w:eastAsia="仿宋_GB2312"/>
                      <w:sz w:val="24"/>
                      <w:color w:val="0000FF"/>
                    </w:rPr>
                    <w:t>≥40±mV</w:t>
                  </w:r>
                </w:p>
                <w:p>
                  <w:pPr>
                    <w:pStyle w:val="null3"/>
                    <w:jc w:val="left"/>
                  </w:pP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失真度</w:t>
                  </w:r>
                  <w:r>
                    <w:rPr>
                      <w:rFonts w:ascii="仿宋_GB2312" w:hAnsi="仿宋_GB2312" w:cs="仿宋_GB2312" w:eastAsia="仿宋_GB2312"/>
                      <w:sz w:val="24"/>
                      <w:color w:val="0000FF"/>
                    </w:rPr>
                    <w:t>≤0.5%</w:t>
                  </w:r>
                </w:p>
                <w:p>
                  <w:pPr>
                    <w:pStyle w:val="null3"/>
                    <w:jc w:val="left"/>
                  </w:pP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增益限制的有效频率范围</w:t>
                  </w:r>
                  <w:r>
                    <w:rPr>
                      <w:rFonts w:ascii="仿宋_GB2312" w:hAnsi="仿宋_GB2312" w:cs="仿宋_GB2312" w:eastAsia="仿宋_GB2312"/>
                      <w:sz w:val="24"/>
                      <w:color w:val="0000FF"/>
                    </w:rPr>
                    <w:t>≥80Hz-4kHz（±3dB）</w:t>
                  </w:r>
                </w:p>
                <w:p>
                  <w:pPr>
                    <w:pStyle w:val="null3"/>
                    <w:jc w:val="left"/>
                  </w:pP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信噪比（</w:t>
                  </w:r>
                  <w:r>
                    <w:rPr>
                      <w:rFonts w:ascii="仿宋_GB2312" w:hAnsi="仿宋_GB2312" w:cs="仿宋_GB2312" w:eastAsia="仿宋_GB2312"/>
                      <w:sz w:val="24"/>
                      <w:color w:val="0000FF"/>
                    </w:rPr>
                    <w:t>30K低通） ≥75dB</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广播系统语音播控台</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1.TFT显示屏尺寸≥16.5cm*10.0cm，≥1024×600像素。输入信号分子扭转与回复响应时间不高于16ms支持RGB三个通道色数显示；</w:t>
                  </w:r>
                </w:p>
                <w:p>
                  <w:pPr>
                    <w:pStyle w:val="null3"/>
                    <w:jc w:val="left"/>
                  </w:pPr>
                  <w:r>
                    <w:rPr>
                      <w:rFonts w:ascii="仿宋_GB2312" w:hAnsi="仿宋_GB2312" w:cs="仿宋_GB2312" w:eastAsia="仿宋_GB2312"/>
                      <w:sz w:val="24"/>
                      <w:color w:val="0000FF"/>
                    </w:rPr>
                    <w:t>2.具有全双工双向功能，根据网络环境自动调整动态网络延时，支持直接操作，可呼叫.点播歌曲给任意终端；具有对分区/分组/全区节目源点播控制功能；</w:t>
                  </w:r>
                </w:p>
                <w:p>
                  <w:pPr>
                    <w:pStyle w:val="null3"/>
                    <w:jc w:val="left"/>
                  </w:pPr>
                  <w:r>
                    <w:rPr>
                      <w:rFonts w:ascii="仿宋_GB2312" w:hAnsi="仿宋_GB2312" w:cs="仿宋_GB2312" w:eastAsia="仿宋_GB2312"/>
                      <w:sz w:val="24"/>
                      <w:color w:val="0000FF"/>
                    </w:rPr>
                    <w:t>▲3.具有紧急时一键紧急广播，支持一键模拟音源混音功能；一键紧急功能；LED自然跟随，紧急时一键触发告警；</w:t>
                  </w:r>
                </w:p>
                <w:p>
                  <w:pPr>
                    <w:pStyle w:val="null3"/>
                    <w:jc w:val="left"/>
                  </w:pPr>
                  <w:r>
                    <w:rPr>
                      <w:rFonts w:ascii="仿宋_GB2312" w:hAnsi="仿宋_GB2312" w:cs="仿宋_GB2312" w:eastAsia="仿宋_GB2312"/>
                      <w:sz w:val="24"/>
                      <w:color w:val="0000FF"/>
                    </w:rPr>
                    <w:t>4.自带回声消除模块,多频段动态范围调节，且具有回声啸叫抑制功能；</w:t>
                  </w:r>
                </w:p>
                <w:p>
                  <w:pPr>
                    <w:pStyle w:val="null3"/>
                    <w:jc w:val="left"/>
                  </w:pPr>
                  <w:r>
                    <w:rPr>
                      <w:rFonts w:ascii="仿宋_GB2312" w:hAnsi="仿宋_GB2312" w:cs="仿宋_GB2312" w:eastAsia="仿宋_GB2312"/>
                      <w:sz w:val="24"/>
                      <w:color w:val="0000FF"/>
                    </w:rPr>
                    <w:t>5.支持背景音讲话；</w:t>
                  </w:r>
                </w:p>
                <w:p>
                  <w:pPr>
                    <w:pStyle w:val="null3"/>
                    <w:jc w:val="left"/>
                  </w:pPr>
                  <w:r>
                    <w:rPr>
                      <w:rFonts w:ascii="仿宋_GB2312" w:hAnsi="仿宋_GB2312" w:cs="仿宋_GB2312" w:eastAsia="仿宋_GB2312"/>
                      <w:sz w:val="24"/>
                      <w:color w:val="0000FF"/>
                    </w:rPr>
                    <w:t>6.标准RJ45网络接口，支持DHCP，兼容路由器、交换机、Intelnet、4G、5G、组播、单播等任意网络结构；</w:t>
                  </w:r>
                </w:p>
                <w:p>
                  <w:pPr>
                    <w:pStyle w:val="null3"/>
                    <w:jc w:val="left"/>
                  </w:pPr>
                  <w:r>
                    <w:rPr>
                      <w:rFonts w:ascii="仿宋_GB2312" w:hAnsi="仿宋_GB2312" w:cs="仿宋_GB2312" w:eastAsia="仿宋_GB2312"/>
                      <w:sz w:val="24"/>
                      <w:color w:val="0000FF"/>
                    </w:rPr>
                    <w:t>7.内置扬声器输出，可监听网络双向通话和对讲；</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广播话筒</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1.鹅颈式咪杆输入，红色灯环开关指示，前奏提示音；</w:t>
                  </w:r>
                </w:p>
                <w:p>
                  <w:pPr>
                    <w:pStyle w:val="null3"/>
                    <w:jc w:val="left"/>
                  </w:pPr>
                  <w:r>
                    <w:rPr>
                      <w:rFonts w:ascii="仿宋_GB2312" w:hAnsi="仿宋_GB2312" w:cs="仿宋_GB2312" w:eastAsia="仿宋_GB2312"/>
                      <w:sz w:val="24"/>
                      <w:color w:val="0000FF"/>
                    </w:rPr>
                    <w:t>2.单指向电容话筒；</w:t>
                  </w:r>
                </w:p>
                <w:p>
                  <w:pPr>
                    <w:pStyle w:val="null3"/>
                    <w:jc w:val="left"/>
                  </w:pPr>
                  <w:r>
                    <w:rPr>
                      <w:rFonts w:ascii="仿宋_GB2312" w:hAnsi="仿宋_GB2312" w:cs="仿宋_GB2312" w:eastAsia="仿宋_GB2312"/>
                      <w:sz w:val="24"/>
                      <w:color w:val="0000FF"/>
                    </w:rPr>
                    <w:t>3.输出阻抗：≤200Ω±30%；</w:t>
                  </w:r>
                </w:p>
                <w:p>
                  <w:pPr>
                    <w:pStyle w:val="null3"/>
                    <w:jc w:val="left"/>
                  </w:pPr>
                  <w:r>
                    <w:rPr>
                      <w:rFonts w:ascii="仿宋_GB2312" w:hAnsi="仿宋_GB2312" w:cs="仿宋_GB2312" w:eastAsia="仿宋_GB2312"/>
                      <w:sz w:val="24"/>
                      <w:color w:val="0000FF"/>
                    </w:rPr>
                    <w:t>4.灵敏度≥47dB；</w:t>
                  </w:r>
                </w:p>
                <w:p>
                  <w:pPr>
                    <w:pStyle w:val="null3"/>
                    <w:jc w:val="left"/>
                  </w:pPr>
                  <w:r>
                    <w:rPr>
                      <w:rFonts w:ascii="仿宋_GB2312" w:hAnsi="仿宋_GB2312" w:cs="仿宋_GB2312" w:eastAsia="仿宋_GB2312"/>
                      <w:sz w:val="24"/>
                      <w:color w:val="0000FF"/>
                    </w:rPr>
                    <w:t>5.拾音距离：≥20-50cm；</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十六路</w:t>
                  </w:r>
                </w:p>
                <w:p>
                  <w:pPr>
                    <w:pStyle w:val="null3"/>
                    <w:jc w:val="center"/>
                  </w:pPr>
                  <w:r>
                    <w:rPr>
                      <w:rFonts w:ascii="仿宋_GB2312" w:hAnsi="仿宋_GB2312" w:cs="仿宋_GB2312" w:eastAsia="仿宋_GB2312"/>
                      <w:sz w:val="24"/>
                      <w:color w:val="0000FF"/>
                    </w:rPr>
                    <w:t>电源时序器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1.微电脑控制，可与定时主机联机；</w:t>
                  </w:r>
                </w:p>
                <w:p>
                  <w:pPr>
                    <w:pStyle w:val="null3"/>
                    <w:jc w:val="left"/>
                  </w:pPr>
                  <w:r>
                    <w:rPr>
                      <w:rFonts w:ascii="仿宋_GB2312" w:hAnsi="仿宋_GB2312" w:cs="仿宋_GB2312" w:eastAsia="仿宋_GB2312"/>
                      <w:sz w:val="24"/>
                      <w:color w:val="0000FF"/>
                    </w:rPr>
                    <w:t>2.≥16路电源输出，并有LED灯指示；</w:t>
                  </w:r>
                </w:p>
                <w:p>
                  <w:pPr>
                    <w:pStyle w:val="null3"/>
                    <w:jc w:val="left"/>
                  </w:pPr>
                  <w:r>
                    <w:rPr>
                      <w:rFonts w:ascii="仿宋_GB2312" w:hAnsi="仿宋_GB2312" w:cs="仿宋_GB2312" w:eastAsia="仿宋_GB2312"/>
                      <w:sz w:val="24"/>
                      <w:color w:val="0000FF"/>
                    </w:rPr>
                    <w:t>3.具有紧急/正常开机模式手动转换；</w:t>
                  </w:r>
                </w:p>
                <w:p>
                  <w:pPr>
                    <w:pStyle w:val="null3"/>
                    <w:jc w:val="left"/>
                  </w:pPr>
                  <w:r>
                    <w:rPr>
                      <w:rFonts w:ascii="仿宋_GB2312" w:hAnsi="仿宋_GB2312" w:cs="仿宋_GB2312" w:eastAsia="仿宋_GB2312"/>
                      <w:sz w:val="24"/>
                      <w:color w:val="0000FF"/>
                    </w:rPr>
                    <w:t>4.有电子锁开关机控制，防止他人误开机；</w:t>
                  </w:r>
                </w:p>
                <w:p>
                  <w:pPr>
                    <w:pStyle w:val="null3"/>
                    <w:jc w:val="left"/>
                  </w:pPr>
                  <w:r>
                    <w:rPr>
                      <w:rFonts w:ascii="仿宋_GB2312" w:hAnsi="仿宋_GB2312" w:cs="仿宋_GB2312" w:eastAsia="仿宋_GB2312"/>
                      <w:sz w:val="24"/>
                      <w:color w:val="0000FF"/>
                    </w:rPr>
                    <w:t>5.16路电源按顺序开启/关闭，每路接通时间间隔为1秒；</w:t>
                  </w:r>
                </w:p>
                <w:p>
                  <w:pPr>
                    <w:pStyle w:val="null3"/>
                    <w:jc w:val="left"/>
                  </w:pPr>
                  <w:r>
                    <w:rPr>
                      <w:rFonts w:ascii="仿宋_GB2312" w:hAnsi="仿宋_GB2312" w:cs="仿宋_GB2312" w:eastAsia="仿宋_GB2312"/>
                      <w:sz w:val="24"/>
                      <w:color w:val="0000FF"/>
                    </w:rPr>
                    <w:t>6.整机最大容量：≥5kW，单路最大容量：≥3kW；</w:t>
                  </w:r>
                </w:p>
                <w:p>
                  <w:pPr>
                    <w:pStyle w:val="null3"/>
                    <w:jc w:val="left"/>
                  </w:pPr>
                  <w:r>
                    <w:rPr>
                      <w:rFonts w:ascii="仿宋_GB2312" w:hAnsi="仿宋_GB2312" w:cs="仿宋_GB2312" w:eastAsia="仿宋_GB2312"/>
                      <w:sz w:val="24"/>
                      <w:color w:val="0000FF"/>
                    </w:rPr>
                    <w:t>7.整机最大电流：≥30A；单路最大电流：≥15A；</w:t>
                  </w:r>
                </w:p>
                <w:p>
                  <w:pPr>
                    <w:pStyle w:val="null3"/>
                    <w:jc w:val="left"/>
                  </w:pPr>
                  <w:r>
                    <w:rPr>
                      <w:rFonts w:ascii="仿宋_GB2312" w:hAnsi="仿宋_GB2312" w:cs="仿宋_GB2312" w:eastAsia="仿宋_GB2312"/>
                      <w:sz w:val="24"/>
                      <w:color w:val="0000FF"/>
                    </w:rPr>
                    <w:t>8.功耗：＜60W；</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CD播放器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1.逐行扫描和隔行扫描输出；托盘式机芯、超强抗震；</w:t>
                  </w:r>
                </w:p>
                <w:p>
                  <w:pPr>
                    <w:pStyle w:val="null3"/>
                    <w:jc w:val="left"/>
                  </w:pPr>
                  <w:r>
                    <w:rPr>
                      <w:rFonts w:ascii="仿宋_GB2312" w:hAnsi="仿宋_GB2312" w:cs="仿宋_GB2312" w:eastAsia="仿宋_GB2312"/>
                      <w:sz w:val="24"/>
                      <w:color w:val="0000FF"/>
                    </w:rPr>
                    <w:t>2.兼容DVD/CD/VCD/MP3/CD-ROM，顶级MP3解码芯片，发烧级音质；</w:t>
                  </w:r>
                </w:p>
                <w:p>
                  <w:pPr>
                    <w:pStyle w:val="null3"/>
                    <w:jc w:val="left"/>
                  </w:pPr>
                  <w:r>
                    <w:rPr>
                      <w:rFonts w:ascii="仿宋_GB2312" w:hAnsi="仿宋_GB2312" w:cs="仿宋_GB2312" w:eastAsia="仿宋_GB2312"/>
                      <w:sz w:val="24"/>
                      <w:color w:val="0000FF"/>
                    </w:rPr>
                    <w:t>3.支持U盘播放，MP3可实现多种播放模式,随机/单曲循环/全曲循环；</w:t>
                  </w:r>
                </w:p>
                <w:p>
                  <w:pPr>
                    <w:pStyle w:val="null3"/>
                    <w:jc w:val="left"/>
                  </w:pPr>
                  <w:r>
                    <w:rPr>
                      <w:rFonts w:ascii="仿宋_GB2312" w:hAnsi="仿宋_GB2312" w:cs="仿宋_GB2312" w:eastAsia="仿宋_GB2312"/>
                      <w:sz w:val="24"/>
                      <w:color w:val="0000FF"/>
                    </w:rPr>
                    <w:t>4.对比度≥128X64中文点阵屏可现实播放歌曲名称；</w:t>
                  </w:r>
                </w:p>
                <w:p>
                  <w:pPr>
                    <w:pStyle w:val="null3"/>
                    <w:jc w:val="left"/>
                  </w:pPr>
                  <w:r>
                    <w:rPr>
                      <w:rFonts w:ascii="仿宋_GB2312" w:hAnsi="仿宋_GB2312" w:cs="仿宋_GB2312" w:eastAsia="仿宋_GB2312"/>
                      <w:sz w:val="24"/>
                      <w:color w:val="0000FF"/>
                    </w:rPr>
                    <w:t>5.内置高品质蓝牙解码芯片,音质完美,传输距离远,连接速度快;</w:t>
                  </w:r>
                </w:p>
                <w:p>
                  <w:pPr>
                    <w:pStyle w:val="null3"/>
                    <w:jc w:val="left"/>
                  </w:pPr>
                  <w:r>
                    <w:rPr>
                      <w:rFonts w:ascii="仿宋_GB2312" w:hAnsi="仿宋_GB2312" w:cs="仿宋_GB2312" w:eastAsia="仿宋_GB2312"/>
                      <w:sz w:val="24"/>
                      <w:color w:val="0000FF"/>
                    </w:rPr>
                    <w:t>6.内置高灵敏度收音解码芯片,收台清晰,抗干扰强，频段宽;</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功率放大器（</w:t>
                  </w:r>
                  <w:r>
                    <w:rPr>
                      <w:rFonts w:ascii="仿宋_GB2312" w:hAnsi="仿宋_GB2312" w:cs="仿宋_GB2312" w:eastAsia="仿宋_GB2312"/>
                      <w:sz w:val="24"/>
                      <w:color w:val="0000FF"/>
                    </w:rPr>
                    <w:t>120W)</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1.双核(ARM+DSP)芯片，全数字化设计，高保真；</w:t>
                  </w:r>
                </w:p>
                <w:p>
                  <w:pPr>
                    <w:pStyle w:val="null3"/>
                    <w:jc w:val="left"/>
                  </w:pPr>
                  <w:r>
                    <w:rPr>
                      <w:rFonts w:ascii="仿宋_GB2312" w:hAnsi="仿宋_GB2312" w:cs="仿宋_GB2312" w:eastAsia="仿宋_GB2312"/>
                      <w:sz w:val="24"/>
                      <w:color w:val="0000FF"/>
                    </w:rPr>
                    <w:t>2.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p>
                <w:p>
                  <w:pPr>
                    <w:pStyle w:val="null3"/>
                    <w:jc w:val="left"/>
                  </w:pPr>
                  <w:r>
                    <w:rPr>
                      <w:rFonts w:ascii="仿宋_GB2312" w:hAnsi="仿宋_GB2312" w:cs="仿宋_GB2312" w:eastAsia="仿宋_GB2312"/>
                      <w:sz w:val="24"/>
                      <w:color w:val="0000FF"/>
                    </w:rPr>
                    <w:t>3.智能蓝牙（5.0版本）终端加密设置，支持设备固件版本在线升级，支持服务器版本在线升级，监控摄像头绑定功能；</w:t>
                  </w:r>
                </w:p>
                <w:p>
                  <w:pPr>
                    <w:pStyle w:val="null3"/>
                    <w:jc w:val="left"/>
                  </w:pPr>
                  <w:r>
                    <w:rPr>
                      <w:rFonts w:ascii="仿宋_GB2312" w:hAnsi="仿宋_GB2312" w:cs="仿宋_GB2312" w:eastAsia="仿宋_GB2312"/>
                      <w:sz w:val="24"/>
                      <w:color w:val="0000FF"/>
                    </w:rPr>
                    <w:t>5.平均无故障时间(MTBF)≥10万小时；</w:t>
                  </w:r>
                </w:p>
                <w:p>
                  <w:pPr>
                    <w:pStyle w:val="null3"/>
                    <w:jc w:val="left"/>
                  </w:pPr>
                  <w:r>
                    <w:rPr>
                      <w:rFonts w:ascii="仿宋_GB2312" w:hAnsi="仿宋_GB2312" w:cs="仿宋_GB2312" w:eastAsia="仿宋_GB2312"/>
                      <w:sz w:val="24"/>
                      <w:color w:val="0000FF"/>
                    </w:rPr>
                    <w:t>6.网络接口：RJ45≥1，传输速率≥100Mbps，支持协议： TCP/IP.UDP.IGMP；</w:t>
                  </w:r>
                </w:p>
                <w:p>
                  <w:pPr>
                    <w:pStyle w:val="null3"/>
                    <w:jc w:val="left"/>
                  </w:pPr>
                  <w:r>
                    <w:rPr>
                      <w:rFonts w:ascii="仿宋_GB2312" w:hAnsi="仿宋_GB2312" w:cs="仿宋_GB2312" w:eastAsia="仿宋_GB2312"/>
                      <w:sz w:val="24"/>
                      <w:color w:val="0000FF"/>
                    </w:rPr>
                    <w:t>9.采 样 率：≥8K～48KHz；</w:t>
                  </w:r>
                </w:p>
                <w:p>
                  <w:pPr>
                    <w:pStyle w:val="null3"/>
                    <w:jc w:val="left"/>
                  </w:pPr>
                  <w:r>
                    <w:rPr>
                      <w:rFonts w:ascii="仿宋_GB2312" w:hAnsi="仿宋_GB2312" w:cs="仿宋_GB2312" w:eastAsia="仿宋_GB2312"/>
                      <w:sz w:val="24"/>
                      <w:color w:val="0000FF"/>
                    </w:rPr>
                    <w:t>10.音频模式：立体声CD音质；音频格式： MP3/WAV/；</w:t>
                  </w:r>
                </w:p>
                <w:p>
                  <w:pPr>
                    <w:pStyle w:val="null3"/>
                    <w:jc w:val="left"/>
                  </w:pPr>
                  <w:r>
                    <w:rPr>
                      <w:rFonts w:ascii="仿宋_GB2312" w:hAnsi="仿宋_GB2312" w:cs="仿宋_GB2312" w:eastAsia="仿宋_GB2312"/>
                      <w:sz w:val="24"/>
                      <w:color w:val="0000FF"/>
                    </w:rPr>
                    <w:t>11.频率响应：≥80Hz～16KHz；</w:t>
                  </w:r>
                </w:p>
                <w:p>
                  <w:pPr>
                    <w:pStyle w:val="null3"/>
                    <w:jc w:val="left"/>
                  </w:pPr>
                  <w:r>
                    <w:rPr>
                      <w:rFonts w:ascii="仿宋_GB2312" w:hAnsi="仿宋_GB2312" w:cs="仿宋_GB2312" w:eastAsia="仿宋_GB2312"/>
                      <w:sz w:val="24"/>
                      <w:color w:val="0000FF"/>
                    </w:rPr>
                    <w:t>12.话筒输入灵敏度：MIC1：≥20mV  MIC2：≥20mV（≥2路话筒输入）；</w:t>
                  </w:r>
                </w:p>
                <w:p>
                  <w:pPr>
                    <w:pStyle w:val="null3"/>
                    <w:jc w:val="left"/>
                  </w:pPr>
                  <w:r>
                    <w:rPr>
                      <w:rFonts w:ascii="仿宋_GB2312" w:hAnsi="仿宋_GB2312" w:cs="仿宋_GB2312" w:eastAsia="仿宋_GB2312"/>
                      <w:sz w:val="24"/>
                      <w:color w:val="0000FF"/>
                    </w:rPr>
                    <w:t xml:space="preserve">13.AUX输入灵敏度：≥500m.（1组AUX输入）；AUX输出幅度：≥775mV（1组AUX输出）；    </w:t>
                  </w:r>
                </w:p>
                <w:p>
                  <w:pPr>
                    <w:pStyle w:val="null3"/>
                    <w:jc w:val="left"/>
                  </w:pPr>
                  <w:r>
                    <w:rPr>
                      <w:rFonts w:ascii="仿宋_GB2312" w:hAnsi="仿宋_GB2312" w:cs="仿宋_GB2312" w:eastAsia="仿宋_GB2312"/>
                      <w:sz w:val="24"/>
                      <w:color w:val="0000FF"/>
                    </w:rPr>
                    <w:t>14.输出接口：至少支持定压0V-70V/0V-100V输出/定阻4-16Ω输出,定压/定阻两用；</w:t>
                  </w:r>
                </w:p>
                <w:p>
                  <w:pPr>
                    <w:pStyle w:val="null3"/>
                    <w:jc w:val="left"/>
                  </w:pPr>
                  <w:r>
                    <w:rPr>
                      <w:rFonts w:ascii="仿宋_GB2312" w:hAnsi="仿宋_GB2312" w:cs="仿宋_GB2312" w:eastAsia="仿宋_GB2312"/>
                      <w:sz w:val="24"/>
                      <w:color w:val="0000FF"/>
                    </w:rPr>
                    <w:t>15.额定功率：≥120W；</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广播系统功率放大器（</w:t>
                  </w:r>
                  <w:r>
                    <w:rPr>
                      <w:rFonts w:ascii="仿宋_GB2312" w:hAnsi="仿宋_GB2312" w:cs="仿宋_GB2312" w:eastAsia="仿宋_GB2312"/>
                      <w:sz w:val="24"/>
                      <w:color w:val="0000FF"/>
                    </w:rPr>
                    <w:t>500W)</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1.双核(ARM+DSP)芯片，全数字化设计，高保真；</w:t>
                  </w:r>
                </w:p>
                <w:p>
                  <w:pPr>
                    <w:pStyle w:val="null3"/>
                    <w:jc w:val="left"/>
                  </w:pPr>
                  <w:r>
                    <w:rPr>
                      <w:rFonts w:ascii="仿宋_GB2312" w:hAnsi="仿宋_GB2312" w:cs="仿宋_GB2312" w:eastAsia="仿宋_GB2312"/>
                      <w:sz w:val="24"/>
                      <w:color w:val="0000FF"/>
                    </w:rPr>
                    <w:t>2.内置DSP数字音频通道自适应参量均衡算法，多频段动态范围调节，≥十段参量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p>
                <w:p>
                  <w:pPr>
                    <w:pStyle w:val="null3"/>
                    <w:jc w:val="left"/>
                  </w:pPr>
                  <w:r>
                    <w:rPr>
                      <w:rFonts w:ascii="仿宋_GB2312" w:hAnsi="仿宋_GB2312" w:cs="仿宋_GB2312" w:eastAsia="仿宋_GB2312"/>
                      <w:sz w:val="24"/>
                      <w:color w:val="0000FF"/>
                    </w:rPr>
                    <w:t>3.智能蓝牙（5.0版本）终端加密设置，支持设备固件版本在线升级，支持服务器版本在线升级，监控摄像头绑定功能；</w:t>
                  </w:r>
                </w:p>
                <w:p>
                  <w:pPr>
                    <w:pStyle w:val="null3"/>
                    <w:jc w:val="left"/>
                  </w:pPr>
                  <w:r>
                    <w:rPr>
                      <w:rFonts w:ascii="仿宋_GB2312" w:hAnsi="仿宋_GB2312" w:cs="仿宋_GB2312" w:eastAsia="仿宋_GB2312"/>
                      <w:sz w:val="24"/>
                      <w:color w:val="0000FF"/>
                    </w:rPr>
                    <w:t>5.平均无故障时间(MTBF)≥10万小时；</w:t>
                  </w:r>
                </w:p>
                <w:p>
                  <w:pPr>
                    <w:pStyle w:val="null3"/>
                    <w:jc w:val="left"/>
                  </w:pPr>
                  <w:r>
                    <w:rPr>
                      <w:rFonts w:ascii="仿宋_GB2312" w:hAnsi="仿宋_GB2312" w:cs="仿宋_GB2312" w:eastAsia="仿宋_GB2312"/>
                      <w:sz w:val="24"/>
                      <w:color w:val="0000FF"/>
                    </w:rPr>
                    <w:t>6.网络接口：RJ45≥1，传输速率≥100Mbps，支持协议：TCP/IP.UDP.IGMP；</w:t>
                  </w:r>
                </w:p>
                <w:p>
                  <w:pPr>
                    <w:pStyle w:val="null3"/>
                    <w:jc w:val="left"/>
                  </w:pPr>
                  <w:r>
                    <w:rPr>
                      <w:rFonts w:ascii="仿宋_GB2312" w:hAnsi="仿宋_GB2312" w:cs="仿宋_GB2312" w:eastAsia="仿宋_GB2312"/>
                      <w:sz w:val="24"/>
                      <w:color w:val="0000FF"/>
                    </w:rPr>
                    <w:t>9.采 样 率：≥8K～48KHz；</w:t>
                  </w:r>
                </w:p>
                <w:p>
                  <w:pPr>
                    <w:pStyle w:val="null3"/>
                    <w:jc w:val="left"/>
                  </w:pPr>
                  <w:r>
                    <w:rPr>
                      <w:rFonts w:ascii="仿宋_GB2312" w:hAnsi="仿宋_GB2312" w:cs="仿宋_GB2312" w:eastAsia="仿宋_GB2312"/>
                      <w:sz w:val="24"/>
                      <w:color w:val="0000FF"/>
                    </w:rPr>
                    <w:t>10.音频模式：立体声CD音质；音频格式： MP3/WAV/；</w:t>
                  </w:r>
                </w:p>
                <w:p>
                  <w:pPr>
                    <w:pStyle w:val="null3"/>
                    <w:jc w:val="left"/>
                  </w:pPr>
                  <w:r>
                    <w:rPr>
                      <w:rFonts w:ascii="仿宋_GB2312" w:hAnsi="仿宋_GB2312" w:cs="仿宋_GB2312" w:eastAsia="仿宋_GB2312"/>
                      <w:sz w:val="24"/>
                      <w:color w:val="0000FF"/>
                    </w:rPr>
                    <w:t>11.频率响应：≥80Hz～16KHz；</w:t>
                  </w:r>
                </w:p>
                <w:p>
                  <w:pPr>
                    <w:pStyle w:val="null3"/>
                    <w:jc w:val="left"/>
                  </w:pPr>
                  <w:r>
                    <w:rPr>
                      <w:rFonts w:ascii="仿宋_GB2312" w:hAnsi="仿宋_GB2312" w:cs="仿宋_GB2312" w:eastAsia="仿宋_GB2312"/>
                      <w:sz w:val="24"/>
                      <w:color w:val="0000FF"/>
                    </w:rPr>
                    <w:t>12.话筒输入灵敏度：MIC1：≥20mV  MIC2：≥20mV（≥2路话筒输入）；</w:t>
                  </w:r>
                </w:p>
                <w:p>
                  <w:pPr>
                    <w:pStyle w:val="null3"/>
                    <w:jc w:val="left"/>
                  </w:pPr>
                  <w:r>
                    <w:rPr>
                      <w:rFonts w:ascii="仿宋_GB2312" w:hAnsi="仿宋_GB2312" w:cs="仿宋_GB2312" w:eastAsia="仿宋_GB2312"/>
                      <w:sz w:val="24"/>
                      <w:color w:val="0000FF"/>
                    </w:rPr>
                    <w:t xml:space="preserve">13.AUX输入灵敏度：≥500m.（1组AUX输入）；AUX输出幅度：≥775mV（1组AUX输出）；    </w:t>
                  </w:r>
                </w:p>
                <w:p>
                  <w:pPr>
                    <w:pStyle w:val="null3"/>
                    <w:jc w:val="left"/>
                  </w:pPr>
                  <w:r>
                    <w:rPr>
                      <w:rFonts w:ascii="仿宋_GB2312" w:hAnsi="仿宋_GB2312" w:cs="仿宋_GB2312" w:eastAsia="仿宋_GB2312"/>
                      <w:sz w:val="24"/>
                      <w:color w:val="0000FF"/>
                    </w:rPr>
                    <w:t>14.输出接口：至少支持定压0V-70V/0V-100V输出/定阻4-16Ω输出,定压/定阻两用；</w:t>
                  </w:r>
                </w:p>
                <w:p>
                  <w:pPr>
                    <w:pStyle w:val="null3"/>
                    <w:jc w:val="left"/>
                  </w:pPr>
                  <w:r>
                    <w:rPr>
                      <w:rFonts w:ascii="仿宋_GB2312" w:hAnsi="仿宋_GB2312" w:cs="仿宋_GB2312" w:eastAsia="仿宋_GB2312"/>
                      <w:sz w:val="24"/>
                      <w:color w:val="0000FF"/>
                    </w:rPr>
                    <w:t>15.额定功率：≥500W；</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智慧</w:t>
                  </w:r>
                  <w:r>
                    <w:rPr>
                      <w:rFonts w:ascii="仿宋_GB2312" w:hAnsi="仿宋_GB2312" w:cs="仿宋_GB2312" w:eastAsia="仿宋_GB2312"/>
                      <w:sz w:val="24"/>
                      <w:color w:val="0000FF"/>
                    </w:rPr>
                    <w:t>“云”广播系统机架式解码终端</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1.支持DHCP，支持AUTO IP功能，DHCP模式下自动获取IP地址，兼容路由器.交换机.Intelnet.4G.5G.组播.单播等任意网络结构，支持互联网和本地局域网；</w:t>
                  </w:r>
                </w:p>
                <w:p>
                  <w:pPr>
                    <w:pStyle w:val="null3"/>
                    <w:jc w:val="left"/>
                  </w:pPr>
                  <w:r>
                    <w:rPr>
                      <w:rFonts w:ascii="仿宋_GB2312" w:hAnsi="仿宋_GB2312" w:cs="仿宋_GB2312" w:eastAsia="仿宋_GB2312"/>
                      <w:sz w:val="24"/>
                      <w:color w:val="0000FF"/>
                    </w:rPr>
                    <w:t>2.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p>
                <w:p>
                  <w:pPr>
                    <w:pStyle w:val="null3"/>
                    <w:jc w:val="left"/>
                  </w:pPr>
                  <w:r>
                    <w:rPr>
                      <w:rFonts w:ascii="仿宋_GB2312" w:hAnsi="仿宋_GB2312" w:cs="仿宋_GB2312" w:eastAsia="仿宋_GB2312"/>
                      <w:sz w:val="24"/>
                      <w:color w:val="0000FF"/>
                    </w:rPr>
                    <w:t>3.智能蓝牙（5.0版本）终端加密设置，支持设备固件版本在线升级，支持服务器版本在线升级，监控摄像头绑定功能；</w:t>
                  </w:r>
                </w:p>
                <w:p>
                  <w:pPr>
                    <w:pStyle w:val="null3"/>
                    <w:jc w:val="left"/>
                  </w:pPr>
                  <w:r>
                    <w:rPr>
                      <w:rFonts w:ascii="仿宋_GB2312" w:hAnsi="仿宋_GB2312" w:cs="仿宋_GB2312" w:eastAsia="仿宋_GB2312"/>
                      <w:sz w:val="24"/>
                      <w:color w:val="0000FF"/>
                    </w:rPr>
                    <w:t>4.支持无音乐信号（包括本地音频信号）自动待机节能工作模式；</w:t>
                  </w:r>
                </w:p>
                <w:p>
                  <w:pPr>
                    <w:pStyle w:val="null3"/>
                    <w:jc w:val="left"/>
                  </w:pPr>
                  <w:r>
                    <w:rPr>
                      <w:rFonts w:ascii="仿宋_GB2312" w:hAnsi="仿宋_GB2312" w:cs="仿宋_GB2312" w:eastAsia="仿宋_GB2312"/>
                      <w:sz w:val="24"/>
                      <w:color w:val="0000FF"/>
                    </w:rPr>
                    <w:t>5.局域网内可脱离服务器接受寻呼广播、紧急报警，音量自动调节到呼叫设备设定值；</w:t>
                  </w:r>
                </w:p>
                <w:p>
                  <w:pPr>
                    <w:pStyle w:val="null3"/>
                    <w:jc w:val="left"/>
                  </w:pPr>
                  <w:r>
                    <w:rPr>
                      <w:rFonts w:ascii="仿宋_GB2312" w:hAnsi="仿宋_GB2312" w:cs="仿宋_GB2312" w:eastAsia="仿宋_GB2312"/>
                      <w:sz w:val="24"/>
                      <w:color w:val="0000FF"/>
                    </w:rPr>
                    <w:t>6.≥1路AUX线路输入，≥2组（灵敏度500mV×1/灵敏度1.5V×1)AUX线路输出，方便扩展本地其它音源广播，与本地功率扩展；</w:t>
                  </w:r>
                </w:p>
                <w:p>
                  <w:pPr>
                    <w:pStyle w:val="null3"/>
                    <w:jc w:val="left"/>
                  </w:pPr>
                  <w:r>
                    <w:rPr>
                      <w:rFonts w:ascii="仿宋_GB2312" w:hAnsi="仿宋_GB2312" w:cs="仿宋_GB2312" w:eastAsia="仿宋_GB2312"/>
                      <w:sz w:val="24"/>
                      <w:color w:val="0000FF"/>
                    </w:rPr>
                    <w:t>7.可播放来自系统主机的背景音乐、紧急寻呼、告警信号等，可播放网络化主机下发的节目源或网络化音频采集器的音频流，分为背景广播、业务广播、紧急广播；</w:t>
                  </w:r>
                </w:p>
                <w:p>
                  <w:pPr>
                    <w:pStyle w:val="null3"/>
                    <w:jc w:val="left"/>
                  </w:pPr>
                  <w:r>
                    <w:rPr>
                      <w:rFonts w:ascii="仿宋_GB2312" w:hAnsi="仿宋_GB2312" w:cs="仿宋_GB2312" w:eastAsia="仿宋_GB2312"/>
                      <w:sz w:val="24"/>
                      <w:color w:val="0000FF"/>
                    </w:rPr>
                    <w:t>8.平均无故障时间(MTBF)≥10万小时；</w:t>
                  </w:r>
                </w:p>
                <w:p>
                  <w:pPr>
                    <w:pStyle w:val="null3"/>
                    <w:jc w:val="left"/>
                  </w:pPr>
                  <w:r>
                    <w:rPr>
                      <w:rFonts w:ascii="仿宋_GB2312" w:hAnsi="仿宋_GB2312" w:cs="仿宋_GB2312" w:eastAsia="仿宋_GB2312"/>
                      <w:sz w:val="24"/>
                      <w:color w:val="0000FF"/>
                    </w:rPr>
                    <w:t>9.设备支持节能环保模式设计，显示屏亮屏时间可手动调节关闭时间有30秒/1分钟/5分钟/10分钟/30分钟/；</w:t>
                  </w:r>
                </w:p>
                <w:p>
                  <w:pPr>
                    <w:pStyle w:val="null3"/>
                    <w:jc w:val="left"/>
                  </w:pPr>
                  <w:r>
                    <w:rPr>
                      <w:rFonts w:ascii="仿宋_GB2312" w:hAnsi="仿宋_GB2312" w:cs="仿宋_GB2312" w:eastAsia="仿宋_GB2312"/>
                      <w:sz w:val="24"/>
                      <w:color w:val="0000FF"/>
                    </w:rPr>
                    <w:t>10.网络接口：标准RJ45接口，传输速率≥100Mbps，支持协议：TCP/IP.UDP.IGMP；</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纯后级</w:t>
                  </w:r>
                </w:p>
                <w:p>
                  <w:pPr>
                    <w:pStyle w:val="null3"/>
                    <w:jc w:val="center"/>
                  </w:pPr>
                  <w:r>
                    <w:rPr>
                      <w:rFonts w:ascii="仿宋_GB2312" w:hAnsi="仿宋_GB2312" w:cs="仿宋_GB2312" w:eastAsia="仿宋_GB2312"/>
                      <w:sz w:val="24"/>
                      <w:color w:val="0000FF"/>
                    </w:rPr>
                    <w:t>定压功放</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1.设有RCA插口输入/输出；</w:t>
                  </w:r>
                </w:p>
                <w:p>
                  <w:pPr>
                    <w:pStyle w:val="null3"/>
                    <w:jc w:val="left"/>
                  </w:pPr>
                  <w:r>
                    <w:rPr>
                      <w:rFonts w:ascii="仿宋_GB2312" w:hAnsi="仿宋_GB2312" w:cs="仿宋_GB2312" w:eastAsia="仿宋_GB2312"/>
                      <w:sz w:val="24"/>
                      <w:color w:val="0000FF"/>
                    </w:rPr>
                    <w:t xml:space="preserve">2.≥1路音频输入，音量调节；                                                                                                       </w:t>
                  </w:r>
                </w:p>
                <w:p>
                  <w:pPr>
                    <w:pStyle w:val="null3"/>
                    <w:jc w:val="left"/>
                  </w:pPr>
                  <w:r>
                    <w:rPr>
                      <w:rFonts w:ascii="仿宋_GB2312" w:hAnsi="仿宋_GB2312" w:cs="仿宋_GB2312" w:eastAsia="仿宋_GB2312"/>
                      <w:sz w:val="24"/>
                      <w:color w:val="0000FF"/>
                    </w:rPr>
                    <w:t>3.具备短路.过流.过载保护及LED警示，自激.过热.开关机防冲击保护及LED警示；饱和失真及LED警示，信号电平指示LED；</w:t>
                  </w:r>
                </w:p>
                <w:p>
                  <w:pPr>
                    <w:pStyle w:val="null3"/>
                    <w:jc w:val="left"/>
                  </w:pPr>
                  <w:r>
                    <w:rPr>
                      <w:rFonts w:ascii="仿宋_GB2312" w:hAnsi="仿宋_GB2312" w:cs="仿宋_GB2312" w:eastAsia="仿宋_GB2312"/>
                      <w:sz w:val="24"/>
                      <w:color w:val="0000FF"/>
                    </w:rPr>
                    <w:t xml:space="preserve">4.RCA莲花&amp;6.3话筒插口输入，RCA莲花辅助音源输出；                                                                                                           </w:t>
                  </w:r>
                </w:p>
                <w:p>
                  <w:pPr>
                    <w:pStyle w:val="null3"/>
                    <w:jc w:val="left"/>
                  </w:pPr>
                  <w:r>
                    <w:rPr>
                      <w:rFonts w:ascii="仿宋_GB2312" w:hAnsi="仿宋_GB2312" w:cs="仿宋_GB2312" w:eastAsia="仿宋_GB2312"/>
                      <w:sz w:val="24"/>
                      <w:color w:val="0000FF"/>
                    </w:rPr>
                    <w:t xml:space="preserve">5.额定输出功率：≥1000W；   </w:t>
                  </w:r>
                </w:p>
                <w:p>
                  <w:pPr>
                    <w:pStyle w:val="null3"/>
                    <w:jc w:val="left"/>
                  </w:pPr>
                  <w:r>
                    <w:rPr>
                      <w:rFonts w:ascii="仿宋_GB2312" w:hAnsi="仿宋_GB2312" w:cs="仿宋_GB2312" w:eastAsia="仿宋_GB2312"/>
                      <w:sz w:val="24"/>
                      <w:color w:val="0000FF"/>
                    </w:rPr>
                    <w:t xml:space="preserve">10.音频输入：1V/600Ω不平衡；                                                </w:t>
                  </w:r>
                </w:p>
                <w:p>
                  <w:pPr>
                    <w:pStyle w:val="null3"/>
                    <w:jc w:val="left"/>
                  </w:pPr>
                  <w:r>
                    <w:rPr>
                      <w:rFonts w:ascii="仿宋_GB2312" w:hAnsi="仿宋_GB2312" w:cs="仿宋_GB2312" w:eastAsia="仿宋_GB2312"/>
                      <w:sz w:val="24"/>
                      <w:color w:val="0000FF"/>
                    </w:rPr>
                    <w:t xml:space="preserve">11.频率响应：60Hz-18KHz（±2dB）；                                          </w:t>
                  </w:r>
                </w:p>
                <w:p>
                  <w:pPr>
                    <w:pStyle w:val="null3"/>
                    <w:jc w:val="left"/>
                  </w:pPr>
                  <w:r>
                    <w:rPr>
                      <w:rFonts w:ascii="仿宋_GB2312" w:hAnsi="仿宋_GB2312" w:cs="仿宋_GB2312" w:eastAsia="仿宋_GB2312"/>
                      <w:sz w:val="24"/>
                      <w:color w:val="0000FF"/>
                    </w:rPr>
                    <w:t xml:space="preserve">12.信噪比：≥90dB；                                             </w:t>
                  </w:r>
                </w:p>
                <w:p>
                  <w:pPr>
                    <w:pStyle w:val="null3"/>
                    <w:jc w:val="left"/>
                  </w:pPr>
                  <w:r>
                    <w:rPr>
                      <w:rFonts w:ascii="仿宋_GB2312" w:hAnsi="仿宋_GB2312" w:cs="仿宋_GB2312" w:eastAsia="仿宋_GB2312"/>
                      <w:sz w:val="24"/>
                      <w:color w:val="0000FF"/>
                    </w:rPr>
                    <w:t xml:space="preserve">13.输出方式：定阻4-16Ω，定压70V，100V；                          </w:t>
                  </w:r>
                </w:p>
                <w:p>
                  <w:pPr>
                    <w:pStyle w:val="null3"/>
                    <w:jc w:val="left"/>
                  </w:pPr>
                  <w:r>
                    <w:rPr>
                      <w:rFonts w:ascii="仿宋_GB2312" w:hAnsi="仿宋_GB2312" w:cs="仿宋_GB2312" w:eastAsia="仿宋_GB2312"/>
                      <w:sz w:val="24"/>
                      <w:color w:val="0000FF"/>
                    </w:rPr>
                    <w:t xml:space="preserve">14.保护：开机保护，过压保护，直流保护，短路保护，过热保护；                                                 </w:t>
                  </w:r>
                </w:p>
                <w:p>
                  <w:pPr>
                    <w:pStyle w:val="null3"/>
                    <w:jc w:val="left"/>
                  </w:pPr>
                  <w:r>
                    <w:rPr>
                      <w:rFonts w:ascii="仿宋_GB2312" w:hAnsi="仿宋_GB2312" w:cs="仿宋_GB2312" w:eastAsia="仿宋_GB2312"/>
                      <w:sz w:val="24"/>
                      <w:color w:val="0000FF"/>
                    </w:rPr>
                    <w:t>15.消耗功率：≤1500W；</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vMerge/>
                  <w:tcBorders>
                    <w:top w:val="none" w:color="000000" w:sz="4"/>
                    <w:left w:val="none" w:color="000000" w:sz="4"/>
                    <w:bottom w:val="single" w:color="000000" w:sz="4"/>
                    <w:right w:val="single" w:color="000000" w:sz="4"/>
                  </w:tcBorders>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电波钟</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尺寸</w:t>
                  </w:r>
                  <w:r>
                    <w:rPr>
                      <w:rFonts w:ascii="仿宋_GB2312" w:hAnsi="仿宋_GB2312" w:cs="仿宋_GB2312" w:eastAsia="仿宋_GB2312"/>
                      <w:sz w:val="24"/>
                      <w:color w:val="0000FF"/>
                    </w:rPr>
                    <w:t>31-40cm，指针型，电子自动对时，授时方式：电波</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UPS电源</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1.主机容量：≥20kVA，电池：≥64节，电池容量：≥12V/100AH，配套相应电池箱；</w:t>
                  </w:r>
                </w:p>
                <w:p>
                  <w:pPr>
                    <w:pStyle w:val="null3"/>
                    <w:jc w:val="left"/>
                  </w:pPr>
                  <w:r>
                    <w:rPr>
                      <w:rFonts w:ascii="仿宋_GB2312" w:hAnsi="仿宋_GB2312" w:cs="仿宋_GB2312" w:eastAsia="仿宋_GB2312"/>
                      <w:sz w:val="24"/>
                      <w:color w:val="0000FF"/>
                    </w:rPr>
                    <w:t>▲2.UPS主机采用在线式双变换高频型UPS，三进单出，输入电压范围≥303~457V，输入频率范围48~52Hz同时满足输入功率因数≧0.99,输出功率因数为1；</w:t>
                  </w:r>
                </w:p>
                <w:p>
                  <w:pPr>
                    <w:pStyle w:val="null3"/>
                    <w:jc w:val="left"/>
                  </w:pPr>
                  <w:r>
                    <w:rPr>
                      <w:rFonts w:ascii="仿宋_GB2312" w:hAnsi="仿宋_GB2312" w:cs="仿宋_GB2312" w:eastAsia="仿宋_GB2312"/>
                      <w:sz w:val="24"/>
                      <w:color w:val="0000FF"/>
                    </w:rPr>
                    <w:t>▲3.UPS主机在正常工作时，输出波形失真度，额定阻性负载≤0.3%；额定非线性负载：≤1.5%；</w:t>
                  </w:r>
                </w:p>
                <w:p>
                  <w:pPr>
                    <w:pStyle w:val="null3"/>
                    <w:jc w:val="left"/>
                  </w:pPr>
                  <w:r>
                    <w:rPr>
                      <w:rFonts w:ascii="仿宋_GB2312" w:hAnsi="仿宋_GB2312" w:cs="仿宋_GB2312" w:eastAsia="仿宋_GB2312"/>
                      <w:sz w:val="24"/>
                      <w:color w:val="0000FF"/>
                    </w:rPr>
                    <w:t>4.UPS主机需要满足相关遥信性能：UPS遥信内容应分别如下:同步/不同步、UPS旁路供电、过载、蓄电池放电电低、市电故障、整流器故障、逆变器故障、旁路故障和运行状态记录；</w:t>
                  </w:r>
                </w:p>
                <w:p>
                  <w:pPr>
                    <w:pStyle w:val="null3"/>
                    <w:jc w:val="left"/>
                  </w:pPr>
                  <w:r>
                    <w:rPr>
                      <w:rFonts w:ascii="仿宋_GB2312" w:hAnsi="仿宋_GB2312" w:cs="仿宋_GB2312" w:eastAsia="仿宋_GB2312"/>
                      <w:sz w:val="24"/>
                      <w:color w:val="0000FF"/>
                    </w:rPr>
                    <w:t>5.输出稳压精度：│S│≦0.7%；</w:t>
                  </w:r>
                </w:p>
                <w:p>
                  <w:pPr>
                    <w:pStyle w:val="null3"/>
                    <w:jc w:val="left"/>
                  </w:pPr>
                  <w:r>
                    <w:rPr>
                      <w:rFonts w:ascii="仿宋_GB2312" w:hAnsi="仿宋_GB2312" w:cs="仿宋_GB2312" w:eastAsia="仿宋_GB2312"/>
                      <w:sz w:val="24"/>
                      <w:color w:val="0000FF"/>
                    </w:rPr>
                    <w:t>6.在正常工作方式时，输出接阻性负载，使输出电流由零突加至额定值，再由额定值突减至零，动态电压瞬变范围应≤5%。在正常工作方式时，输出接阻性负载，使输出电流突加和突减时，输出电压有效值恢复到(220士4.4)V所经过时间应:突加为20ms，突减为20ms；</w:t>
                  </w:r>
                </w:p>
                <w:p>
                  <w:pPr>
                    <w:pStyle w:val="null3"/>
                    <w:jc w:val="left"/>
                  </w:pPr>
                  <w:r>
                    <w:rPr>
                      <w:rFonts w:ascii="仿宋_GB2312" w:hAnsi="仿宋_GB2312" w:cs="仿宋_GB2312" w:eastAsia="仿宋_GB2312"/>
                      <w:sz w:val="24"/>
                      <w:color w:val="0000FF"/>
                    </w:rPr>
                    <w:t>7.UPS主机在市电电池转换时间，旁路逆变转换时间为≤0.01ms，工作时系统效率满足：100%阻性负载时≥95%，50%阻性负载时≥93%，30%阻性负载时≥91.9%；</w:t>
                  </w:r>
                </w:p>
                <w:p>
                  <w:pPr>
                    <w:pStyle w:val="null3"/>
                    <w:jc w:val="left"/>
                  </w:pPr>
                  <w:r>
                    <w:rPr>
                      <w:rFonts w:ascii="仿宋_GB2312" w:hAnsi="仿宋_GB2312" w:cs="仿宋_GB2312" w:eastAsia="仿宋_GB2312"/>
                      <w:sz w:val="24"/>
                      <w:color w:val="0000FF"/>
                    </w:rPr>
                    <w:t>8.UPS主机外壳防护要求：UPS 保护接地装置与金属外壳的接地螺钉应具有可靠的电气连接，其连接电阻应不大于0.01Ω；</w:t>
                  </w:r>
                </w:p>
                <w:p>
                  <w:pPr>
                    <w:pStyle w:val="null3"/>
                    <w:jc w:val="left"/>
                  </w:pPr>
                  <w:r>
                    <w:rPr>
                      <w:rFonts w:ascii="仿宋_GB2312" w:hAnsi="仿宋_GB2312" w:cs="仿宋_GB2312" w:eastAsia="仿宋_GB2312"/>
                      <w:sz w:val="24"/>
                      <w:color w:val="0000FF"/>
                    </w:rPr>
                    <w:t>9.UPS主机要通过有害物质的检测及达标，须提供相关认证；</w:t>
                  </w:r>
                </w:p>
                <w:p>
                  <w:pPr>
                    <w:pStyle w:val="null3"/>
                    <w:jc w:val="left"/>
                  </w:pPr>
                  <w:r>
                    <w:rPr>
                      <w:rFonts w:ascii="仿宋_GB2312" w:hAnsi="仿宋_GB2312" w:cs="仿宋_GB2312" w:eastAsia="仿宋_GB2312"/>
                      <w:sz w:val="24"/>
                      <w:color w:val="0000FF"/>
                    </w:rPr>
                    <w:t>10.蓄电池应符合国家标准并具有安全检测报告，满足危险品三项检测MSDS，同时有运输危险性鉴定书，检测为非限制性货物。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标考教室</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智慧</w:t>
                  </w:r>
                  <w:r>
                    <w:rPr>
                      <w:rFonts w:ascii="仿宋_GB2312" w:hAnsi="仿宋_GB2312" w:cs="仿宋_GB2312" w:eastAsia="仿宋_GB2312"/>
                      <w:sz w:val="24"/>
                      <w:color w:val="0000FF"/>
                    </w:rPr>
                    <w:t>“云”广播系统音频终端（木制壁挂音箱）</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1.网络接口： RJ45≥1，传输速率≥100Mbps，支持协议： TCP/IP.UDP.IGMP；</w:t>
                  </w:r>
                </w:p>
                <w:p>
                  <w:pPr>
                    <w:pStyle w:val="null3"/>
                    <w:jc w:val="left"/>
                  </w:pPr>
                  <w:r>
                    <w:rPr>
                      <w:rFonts w:ascii="仿宋_GB2312" w:hAnsi="仿宋_GB2312" w:cs="仿宋_GB2312" w:eastAsia="仿宋_GB2312"/>
                      <w:sz w:val="24"/>
                      <w:color w:val="0000FF"/>
                    </w:rPr>
                    <w:t>2.音频模式： 立体声CD音质；音频格式支持MP3/WAV/；</w:t>
                  </w:r>
                </w:p>
                <w:p>
                  <w:pPr>
                    <w:pStyle w:val="null3"/>
                    <w:jc w:val="left"/>
                  </w:pPr>
                  <w:r>
                    <w:rPr>
                      <w:rFonts w:ascii="仿宋_GB2312" w:hAnsi="仿宋_GB2312" w:cs="仿宋_GB2312" w:eastAsia="仿宋_GB2312"/>
                      <w:sz w:val="24"/>
                      <w:color w:val="0000FF"/>
                    </w:rPr>
                    <w:t>3.频率响应： ≥80Hz～16KHz；</w:t>
                  </w:r>
                </w:p>
                <w:p>
                  <w:pPr>
                    <w:pStyle w:val="null3"/>
                    <w:jc w:val="left"/>
                  </w:pPr>
                  <w:r>
                    <w:rPr>
                      <w:rFonts w:ascii="仿宋_GB2312" w:hAnsi="仿宋_GB2312" w:cs="仿宋_GB2312" w:eastAsia="仿宋_GB2312"/>
                      <w:sz w:val="24"/>
                      <w:color w:val="0000FF"/>
                    </w:rPr>
                    <w:t>4.音箱阻抗： ≥8Ω，功率：≥25W；</w:t>
                  </w:r>
                </w:p>
                <w:p>
                  <w:pPr>
                    <w:pStyle w:val="null3"/>
                    <w:jc w:val="left"/>
                  </w:pPr>
                  <w:r>
                    <w:rPr>
                      <w:rFonts w:ascii="仿宋_GB2312" w:hAnsi="仿宋_GB2312" w:cs="仿宋_GB2312" w:eastAsia="仿宋_GB2312"/>
                      <w:sz w:val="24"/>
                      <w:color w:val="0000FF"/>
                    </w:rPr>
                    <w:t>5.AUX输出幅度：1V；</w:t>
                  </w:r>
                </w:p>
                <w:p>
                  <w:pPr>
                    <w:pStyle w:val="null3"/>
                    <w:jc w:val="left"/>
                  </w:pPr>
                  <w:r>
                    <w:rPr>
                      <w:rFonts w:ascii="仿宋_GB2312" w:hAnsi="仿宋_GB2312" w:cs="仿宋_GB2312" w:eastAsia="仿宋_GB2312"/>
                      <w:sz w:val="24"/>
                      <w:color w:val="0000FF"/>
                    </w:rPr>
                    <w:t>6.AUX输入接口：≥2位莲花座；AUX输出接口：≥2位莲花座；MIC输入接口：≥1路6.35插座；100V输入接口：≥1路凤凰带锁插座；</w:t>
                  </w:r>
                </w:p>
                <w:p>
                  <w:pPr>
                    <w:pStyle w:val="null3"/>
                    <w:jc w:val="left"/>
                  </w:pPr>
                  <w:r>
                    <w:rPr>
                      <w:rFonts w:ascii="仿宋_GB2312" w:hAnsi="仿宋_GB2312" w:cs="仿宋_GB2312" w:eastAsia="仿宋_GB2312"/>
                      <w:sz w:val="24"/>
                      <w:color w:val="0000FF"/>
                    </w:rPr>
                    <w:t>7.输入灵敏度：AUX：≥500mV；MIC：≥10mV；</w:t>
                  </w:r>
                </w:p>
                <w:p>
                  <w:pPr>
                    <w:pStyle w:val="null3"/>
                    <w:jc w:val="left"/>
                  </w:pPr>
                  <w:r>
                    <w:rPr>
                      <w:rFonts w:ascii="仿宋_GB2312" w:hAnsi="仿宋_GB2312" w:cs="仿宋_GB2312" w:eastAsia="仿宋_GB2312"/>
                      <w:sz w:val="24"/>
                      <w:color w:val="0000FF"/>
                    </w:rPr>
                    <w:t>8.采 样 率：≥8K～48KHz；</w:t>
                  </w:r>
                </w:p>
                <w:p>
                  <w:pPr>
                    <w:pStyle w:val="null3"/>
                    <w:jc w:val="left"/>
                  </w:pPr>
                  <w:r>
                    <w:rPr>
                      <w:rFonts w:ascii="仿宋_GB2312" w:hAnsi="仿宋_GB2312" w:cs="仿宋_GB2312" w:eastAsia="仿宋_GB2312"/>
                      <w:sz w:val="24"/>
                      <w:color w:val="0000FF"/>
                    </w:rPr>
                    <w:t>9.喇叭单元：≥6.5"×1；3"×1；</w:t>
                  </w:r>
                </w:p>
                <w:p>
                  <w:pPr>
                    <w:pStyle w:val="null3"/>
                    <w:jc w:val="left"/>
                  </w:pPr>
                  <w:r>
                    <w:rPr>
                      <w:rFonts w:ascii="仿宋_GB2312" w:hAnsi="仿宋_GB2312" w:cs="仿宋_GB2312" w:eastAsia="仿宋_GB2312"/>
                      <w:sz w:val="24"/>
                      <w:color w:val="0000FF"/>
                    </w:rPr>
                    <w:t>10.功放功率：≥20W×20W；</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102</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智慧</w:t>
                  </w:r>
                  <w:r>
                    <w:rPr>
                      <w:rFonts w:ascii="仿宋_GB2312" w:hAnsi="仿宋_GB2312" w:cs="仿宋_GB2312" w:eastAsia="仿宋_GB2312"/>
                      <w:sz w:val="24"/>
                      <w:color w:val="0000FF"/>
                    </w:rPr>
                    <w:t>“云”广播系统副箱（木制壁挂音箱）</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1.音箱阻抗：8Ω；</w:t>
                  </w:r>
                </w:p>
                <w:p>
                  <w:pPr>
                    <w:pStyle w:val="null3"/>
                    <w:jc w:val="left"/>
                  </w:pPr>
                  <w:r>
                    <w:rPr>
                      <w:rFonts w:ascii="仿宋_GB2312" w:hAnsi="仿宋_GB2312" w:cs="仿宋_GB2312" w:eastAsia="仿宋_GB2312"/>
                      <w:sz w:val="24"/>
                      <w:color w:val="0000FF"/>
                    </w:rPr>
                    <w:t>2.喇叭单元：6.5"×1；3"×1；</w:t>
                  </w:r>
                </w:p>
                <w:p>
                  <w:pPr>
                    <w:pStyle w:val="null3"/>
                    <w:jc w:val="left"/>
                  </w:pPr>
                  <w:r>
                    <w:rPr>
                      <w:rFonts w:ascii="仿宋_GB2312" w:hAnsi="仿宋_GB2312" w:cs="仿宋_GB2312" w:eastAsia="仿宋_GB2312"/>
                      <w:sz w:val="24"/>
                      <w:color w:val="0000FF"/>
                    </w:rPr>
                    <w:t>3.额定功率：≥20W；</w:t>
                  </w:r>
                </w:p>
                <w:p>
                  <w:pPr>
                    <w:pStyle w:val="null3"/>
                    <w:jc w:val="left"/>
                  </w:pPr>
                  <w:r>
                    <w:rPr>
                      <w:rFonts w:ascii="仿宋_GB2312" w:hAnsi="仿宋_GB2312" w:cs="仿宋_GB2312" w:eastAsia="仿宋_GB2312"/>
                      <w:sz w:val="24"/>
                      <w:color w:val="0000FF"/>
                    </w:rPr>
                    <w:t>4.最大声压级：≥106dB；</w:t>
                  </w:r>
                </w:p>
                <w:p>
                  <w:pPr>
                    <w:pStyle w:val="null3"/>
                    <w:jc w:val="left"/>
                  </w:pPr>
                  <w:r>
                    <w:rPr>
                      <w:rFonts w:ascii="仿宋_GB2312" w:hAnsi="仿宋_GB2312" w:cs="仿宋_GB2312" w:eastAsia="仿宋_GB2312"/>
                      <w:sz w:val="24"/>
                      <w:color w:val="0000FF"/>
                    </w:rPr>
                    <w:t>6.输出频率：≥80Hz～16KHz；</w:t>
                  </w:r>
                </w:p>
                <w:p>
                  <w:pPr>
                    <w:pStyle w:val="null3"/>
                    <w:jc w:val="left"/>
                  </w:pPr>
                  <w:r>
                    <w:rPr>
                      <w:rFonts w:ascii="仿宋_GB2312" w:hAnsi="仿宋_GB2312" w:cs="仿宋_GB2312" w:eastAsia="仿宋_GB2312"/>
                      <w:sz w:val="24"/>
                      <w:color w:val="0000FF"/>
                    </w:rPr>
                    <w:t>7.灵敏度：≥95±3 dB；</w:t>
                  </w:r>
                </w:p>
                <w:p>
                  <w:pPr>
                    <w:pStyle w:val="null3"/>
                    <w:jc w:val="left"/>
                  </w:pPr>
                  <w:r>
                    <w:rPr>
                      <w:rFonts w:ascii="仿宋_GB2312" w:hAnsi="仿宋_GB2312" w:cs="仿宋_GB2312" w:eastAsia="仿宋_GB2312"/>
                      <w:sz w:val="24"/>
                      <w:color w:val="0000FF"/>
                    </w:rPr>
                    <w:t>8.信噪比：≥90dB；</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新校区走廊</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壁挂音箱</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喇叭单元：</w:t>
                  </w:r>
                  <w:r>
                    <w:rPr>
                      <w:rFonts w:ascii="仿宋_GB2312" w:hAnsi="仿宋_GB2312" w:cs="仿宋_GB2312" w:eastAsia="仿宋_GB2312"/>
                      <w:sz w:val="24"/>
                      <w:color w:val="0000FF"/>
                    </w:rPr>
                    <w:t>6.5＂×1， 2＂×1；额定功率：≥10W；最大功率：≥20W；输入电压：100V；灵敏度（1m,1W)：≥92dB；最大声压级(1m)：≥102dB；频率响应：≥110~16000Hz；</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68</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新校区室外</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室外音柱</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额定功率：</w:t>
                  </w:r>
                  <w:r>
                    <w:rPr>
                      <w:rFonts w:ascii="仿宋_GB2312" w:hAnsi="仿宋_GB2312" w:cs="仿宋_GB2312" w:eastAsia="仿宋_GB2312"/>
                      <w:sz w:val="24"/>
                      <w:color w:val="0000FF"/>
                    </w:rPr>
                    <w:t>≥60W；输入电压：70V/100V；频率响应：≥120Hz - 18KHz；喇叭单元：≥4.5”×2，1”×1；灵敏度：≥91dB；最大声压级：≥104dB</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6"/>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FF"/>
                    </w:rPr>
                    <w:t>老校区</w:t>
                  </w:r>
                </w:p>
              </w:tc>
            </w:tr>
            <w:tr>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老校区机房设备</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功率放大器（</w:t>
                  </w:r>
                  <w:r>
                    <w:rPr>
                      <w:rFonts w:ascii="仿宋_GB2312" w:hAnsi="仿宋_GB2312" w:cs="仿宋_GB2312" w:eastAsia="仿宋_GB2312"/>
                      <w:sz w:val="24"/>
                      <w:color w:val="0000FF"/>
                    </w:rPr>
                    <w:t>650W)</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1.双核(ARM+DSP)芯片，全数字化设计，高保真.</w:t>
                  </w:r>
                </w:p>
                <w:p>
                  <w:pPr>
                    <w:pStyle w:val="null3"/>
                    <w:jc w:val="left"/>
                  </w:pPr>
                  <w:r>
                    <w:rPr>
                      <w:rFonts w:ascii="仿宋_GB2312" w:hAnsi="仿宋_GB2312" w:cs="仿宋_GB2312" w:eastAsia="仿宋_GB2312"/>
                      <w:sz w:val="24"/>
                      <w:color w:val="0000FF"/>
                    </w:rPr>
                    <w:t>2.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p>
                <w:p>
                  <w:pPr>
                    <w:pStyle w:val="null3"/>
                    <w:jc w:val="left"/>
                  </w:pPr>
                  <w:r>
                    <w:rPr>
                      <w:rFonts w:ascii="仿宋_GB2312" w:hAnsi="仿宋_GB2312" w:cs="仿宋_GB2312" w:eastAsia="仿宋_GB2312"/>
                      <w:sz w:val="24"/>
                      <w:color w:val="0000FF"/>
                    </w:rPr>
                    <w:t>3.智能蓝牙（5.0版本）终端加密设置，支持设备固件版本在线升级，支持服务器版本在线升级，监控摄像头绑定功能；</w:t>
                  </w:r>
                </w:p>
                <w:p>
                  <w:pPr>
                    <w:pStyle w:val="null3"/>
                    <w:jc w:val="left"/>
                  </w:pPr>
                  <w:r>
                    <w:rPr>
                      <w:rFonts w:ascii="仿宋_GB2312" w:hAnsi="仿宋_GB2312" w:cs="仿宋_GB2312" w:eastAsia="仿宋_GB2312"/>
                      <w:sz w:val="24"/>
                      <w:color w:val="0000FF"/>
                    </w:rPr>
                    <w:t>5.平均无故障时间(MTBF)≥10万小时；</w:t>
                  </w:r>
                </w:p>
                <w:p>
                  <w:pPr>
                    <w:pStyle w:val="null3"/>
                    <w:jc w:val="left"/>
                  </w:pPr>
                  <w:r>
                    <w:rPr>
                      <w:rFonts w:ascii="仿宋_GB2312" w:hAnsi="仿宋_GB2312" w:cs="仿宋_GB2312" w:eastAsia="仿宋_GB2312"/>
                      <w:sz w:val="24"/>
                      <w:color w:val="0000FF"/>
                    </w:rPr>
                    <w:t>6.网络接口：RJ45≥1，传输速率≥100Mbps，支持协议： TCP/IP.UDP.IGMP；</w:t>
                  </w:r>
                </w:p>
                <w:p>
                  <w:pPr>
                    <w:pStyle w:val="null3"/>
                    <w:jc w:val="left"/>
                  </w:pPr>
                  <w:r>
                    <w:rPr>
                      <w:rFonts w:ascii="仿宋_GB2312" w:hAnsi="仿宋_GB2312" w:cs="仿宋_GB2312" w:eastAsia="仿宋_GB2312"/>
                      <w:sz w:val="24"/>
                      <w:color w:val="0000FF"/>
                    </w:rPr>
                    <w:t>9.采 样 率：≥8K～48KHz；</w:t>
                  </w:r>
                </w:p>
                <w:p>
                  <w:pPr>
                    <w:pStyle w:val="null3"/>
                    <w:jc w:val="left"/>
                  </w:pPr>
                  <w:r>
                    <w:rPr>
                      <w:rFonts w:ascii="仿宋_GB2312" w:hAnsi="仿宋_GB2312" w:cs="仿宋_GB2312" w:eastAsia="仿宋_GB2312"/>
                      <w:sz w:val="24"/>
                      <w:color w:val="0000FF"/>
                    </w:rPr>
                    <w:t>10.音频模式：立体声CD音质；音频格式： MP3/WAV/；</w:t>
                  </w:r>
                </w:p>
                <w:p>
                  <w:pPr>
                    <w:pStyle w:val="null3"/>
                    <w:jc w:val="left"/>
                  </w:pPr>
                  <w:r>
                    <w:rPr>
                      <w:rFonts w:ascii="仿宋_GB2312" w:hAnsi="仿宋_GB2312" w:cs="仿宋_GB2312" w:eastAsia="仿宋_GB2312"/>
                      <w:sz w:val="24"/>
                      <w:color w:val="0000FF"/>
                    </w:rPr>
                    <w:t>11.频率响应：≥80Hz～16KHz；</w:t>
                  </w:r>
                </w:p>
                <w:p>
                  <w:pPr>
                    <w:pStyle w:val="null3"/>
                    <w:jc w:val="left"/>
                  </w:pPr>
                  <w:r>
                    <w:rPr>
                      <w:rFonts w:ascii="仿宋_GB2312" w:hAnsi="仿宋_GB2312" w:cs="仿宋_GB2312" w:eastAsia="仿宋_GB2312"/>
                      <w:sz w:val="24"/>
                      <w:color w:val="0000FF"/>
                    </w:rPr>
                    <w:t>12.话筒输入灵敏度：MIC1：≥20mV  MIC2：≥20mV（≥2路话筒输入）；</w:t>
                  </w:r>
                </w:p>
                <w:p>
                  <w:pPr>
                    <w:pStyle w:val="null3"/>
                    <w:jc w:val="left"/>
                  </w:pPr>
                  <w:r>
                    <w:rPr>
                      <w:rFonts w:ascii="仿宋_GB2312" w:hAnsi="仿宋_GB2312" w:cs="仿宋_GB2312" w:eastAsia="仿宋_GB2312"/>
                      <w:sz w:val="24"/>
                      <w:color w:val="0000FF"/>
                    </w:rPr>
                    <w:t xml:space="preserve">13.AUX输入灵敏度：≥500m.（1组AUX输入）；AUX输出幅度：≥775mV（1组AUX输出）；    </w:t>
                  </w:r>
                </w:p>
                <w:p>
                  <w:pPr>
                    <w:pStyle w:val="null3"/>
                    <w:jc w:val="left"/>
                  </w:pPr>
                  <w:r>
                    <w:rPr>
                      <w:rFonts w:ascii="仿宋_GB2312" w:hAnsi="仿宋_GB2312" w:cs="仿宋_GB2312" w:eastAsia="仿宋_GB2312"/>
                      <w:sz w:val="24"/>
                      <w:color w:val="0000FF"/>
                    </w:rPr>
                    <w:t>14.输出接口：至少支持定压0V-70V/0V-100V输出/定阻4-16Ω输出,定压/定阻两用；</w:t>
                  </w:r>
                </w:p>
                <w:p>
                  <w:pPr>
                    <w:pStyle w:val="null3"/>
                    <w:jc w:val="left"/>
                  </w:pPr>
                  <w:r>
                    <w:rPr>
                      <w:rFonts w:ascii="仿宋_GB2312" w:hAnsi="仿宋_GB2312" w:cs="仿宋_GB2312" w:eastAsia="仿宋_GB2312"/>
                      <w:sz w:val="24"/>
                      <w:color w:val="0000FF"/>
                    </w:rPr>
                    <w:t>15.额定功率：≥650W；</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广播系统功率放大器（</w:t>
                  </w:r>
                  <w:r>
                    <w:rPr>
                      <w:rFonts w:ascii="仿宋_GB2312" w:hAnsi="仿宋_GB2312" w:cs="仿宋_GB2312" w:eastAsia="仿宋_GB2312"/>
                      <w:sz w:val="24"/>
                      <w:color w:val="0000FF"/>
                    </w:rPr>
                    <w:t>500W)</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1.双核(ARM+DSP)芯片，全数字化设计，高保真；</w:t>
                  </w:r>
                </w:p>
                <w:p>
                  <w:pPr>
                    <w:pStyle w:val="null3"/>
                    <w:jc w:val="left"/>
                  </w:pPr>
                  <w:r>
                    <w:rPr>
                      <w:rFonts w:ascii="仿宋_GB2312" w:hAnsi="仿宋_GB2312" w:cs="仿宋_GB2312" w:eastAsia="仿宋_GB2312"/>
                      <w:sz w:val="24"/>
                      <w:color w:val="0000FF"/>
                    </w:rPr>
                    <w:t>2.内置DSP数字音频通道自适应参量均衡算法，多频段动态范围调节，≥十段参量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p>
                <w:p>
                  <w:pPr>
                    <w:pStyle w:val="null3"/>
                    <w:jc w:val="left"/>
                  </w:pPr>
                  <w:r>
                    <w:rPr>
                      <w:rFonts w:ascii="仿宋_GB2312" w:hAnsi="仿宋_GB2312" w:cs="仿宋_GB2312" w:eastAsia="仿宋_GB2312"/>
                      <w:sz w:val="24"/>
                      <w:color w:val="0000FF"/>
                    </w:rPr>
                    <w:t>3.智能蓝牙（5.0版本）终端加密设置，支持设备固件版本在线升级，支持服务器版本在线升级，监控摄像头绑定功能；</w:t>
                  </w:r>
                </w:p>
                <w:p>
                  <w:pPr>
                    <w:pStyle w:val="null3"/>
                    <w:jc w:val="left"/>
                  </w:pPr>
                  <w:r>
                    <w:rPr>
                      <w:rFonts w:ascii="仿宋_GB2312" w:hAnsi="仿宋_GB2312" w:cs="仿宋_GB2312" w:eastAsia="仿宋_GB2312"/>
                      <w:sz w:val="24"/>
                      <w:color w:val="0000FF"/>
                    </w:rPr>
                    <w:t>5.平均无故障时间(MTBF)≥10万小时；</w:t>
                  </w:r>
                </w:p>
                <w:p>
                  <w:pPr>
                    <w:pStyle w:val="null3"/>
                    <w:jc w:val="left"/>
                  </w:pPr>
                  <w:r>
                    <w:rPr>
                      <w:rFonts w:ascii="仿宋_GB2312" w:hAnsi="仿宋_GB2312" w:cs="仿宋_GB2312" w:eastAsia="仿宋_GB2312"/>
                      <w:sz w:val="24"/>
                      <w:color w:val="0000FF"/>
                    </w:rPr>
                    <w:t>6.网络接口：RJ45≥1，传输速率≥100Mbps，支持协议：TCP/IP.UDP.IGMP；</w:t>
                  </w:r>
                </w:p>
                <w:p>
                  <w:pPr>
                    <w:pStyle w:val="null3"/>
                    <w:jc w:val="left"/>
                  </w:pPr>
                  <w:r>
                    <w:rPr>
                      <w:rFonts w:ascii="仿宋_GB2312" w:hAnsi="仿宋_GB2312" w:cs="仿宋_GB2312" w:eastAsia="仿宋_GB2312"/>
                      <w:sz w:val="24"/>
                      <w:color w:val="0000FF"/>
                    </w:rPr>
                    <w:t>9.采 样 率：≥8K～48KHz；</w:t>
                  </w:r>
                </w:p>
                <w:p>
                  <w:pPr>
                    <w:pStyle w:val="null3"/>
                    <w:jc w:val="left"/>
                  </w:pPr>
                  <w:r>
                    <w:rPr>
                      <w:rFonts w:ascii="仿宋_GB2312" w:hAnsi="仿宋_GB2312" w:cs="仿宋_GB2312" w:eastAsia="仿宋_GB2312"/>
                      <w:sz w:val="24"/>
                      <w:color w:val="0000FF"/>
                    </w:rPr>
                    <w:t>10.音频模式：立体声CD音质；音频格式： MP3/WAV/；</w:t>
                  </w:r>
                </w:p>
                <w:p>
                  <w:pPr>
                    <w:pStyle w:val="null3"/>
                    <w:jc w:val="left"/>
                  </w:pPr>
                  <w:r>
                    <w:rPr>
                      <w:rFonts w:ascii="仿宋_GB2312" w:hAnsi="仿宋_GB2312" w:cs="仿宋_GB2312" w:eastAsia="仿宋_GB2312"/>
                      <w:sz w:val="24"/>
                      <w:color w:val="0000FF"/>
                    </w:rPr>
                    <w:t>11.频率响应：≥80Hz～16KHz；</w:t>
                  </w:r>
                </w:p>
                <w:p>
                  <w:pPr>
                    <w:pStyle w:val="null3"/>
                    <w:jc w:val="left"/>
                  </w:pPr>
                  <w:r>
                    <w:rPr>
                      <w:rFonts w:ascii="仿宋_GB2312" w:hAnsi="仿宋_GB2312" w:cs="仿宋_GB2312" w:eastAsia="仿宋_GB2312"/>
                      <w:sz w:val="24"/>
                      <w:color w:val="0000FF"/>
                    </w:rPr>
                    <w:t>12.话筒输入灵敏度：MIC1：≥20mV  MIC2：≥20mV（≥2路话筒输入）；</w:t>
                  </w:r>
                </w:p>
                <w:p>
                  <w:pPr>
                    <w:pStyle w:val="null3"/>
                    <w:jc w:val="left"/>
                  </w:pPr>
                  <w:r>
                    <w:rPr>
                      <w:rFonts w:ascii="仿宋_GB2312" w:hAnsi="仿宋_GB2312" w:cs="仿宋_GB2312" w:eastAsia="仿宋_GB2312"/>
                      <w:sz w:val="24"/>
                      <w:color w:val="0000FF"/>
                    </w:rPr>
                    <w:t xml:space="preserve">13.AUX输入灵敏度：≥500m.（1组AUX输入）；AUX输出幅度：≥775mV（1组AUX输出）；    </w:t>
                  </w:r>
                </w:p>
                <w:p>
                  <w:pPr>
                    <w:pStyle w:val="null3"/>
                    <w:jc w:val="left"/>
                  </w:pPr>
                  <w:r>
                    <w:rPr>
                      <w:rFonts w:ascii="仿宋_GB2312" w:hAnsi="仿宋_GB2312" w:cs="仿宋_GB2312" w:eastAsia="仿宋_GB2312"/>
                      <w:sz w:val="24"/>
                      <w:color w:val="0000FF"/>
                    </w:rPr>
                    <w:t>14.输出接口：至少支持定压0V-70V/0V-100V输出/定阻4-16Ω输出,定压/定阻两用；</w:t>
                  </w:r>
                </w:p>
                <w:p>
                  <w:pPr>
                    <w:pStyle w:val="null3"/>
                    <w:jc w:val="left"/>
                  </w:pPr>
                  <w:r>
                    <w:rPr>
                      <w:rFonts w:ascii="仿宋_GB2312" w:hAnsi="仿宋_GB2312" w:cs="仿宋_GB2312" w:eastAsia="仿宋_GB2312"/>
                      <w:sz w:val="24"/>
                      <w:color w:val="0000FF"/>
                    </w:rPr>
                    <w:t>15.额定功率：≥500W；</w:t>
                  </w:r>
                </w:p>
                <w:p>
                  <w:pPr>
                    <w:pStyle w:val="null3"/>
                    <w:jc w:val="left"/>
                  </w:pPr>
                  <w:r>
                    <w:rPr>
                      <w:rFonts w:ascii="仿宋_GB2312" w:hAnsi="仿宋_GB2312" w:cs="仿宋_GB2312" w:eastAsia="仿宋_GB2312"/>
                      <w:sz w:val="24"/>
                      <w:color w:val="0000FF"/>
                    </w:rPr>
                    <w:t>16.需兼容原有司玲系统，并达到使用要求。</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功率放大器（</w:t>
                  </w:r>
                  <w:r>
                    <w:rPr>
                      <w:rFonts w:ascii="仿宋_GB2312" w:hAnsi="仿宋_GB2312" w:cs="仿宋_GB2312" w:eastAsia="仿宋_GB2312"/>
                      <w:sz w:val="24"/>
                      <w:color w:val="0000FF"/>
                    </w:rPr>
                    <w:t>350W)</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1.双核(ARM+DSP)芯片，全数字化设计，高保真.</w:t>
                  </w:r>
                </w:p>
                <w:p>
                  <w:pPr>
                    <w:pStyle w:val="null3"/>
                    <w:jc w:val="left"/>
                  </w:pPr>
                  <w:r>
                    <w:rPr>
                      <w:rFonts w:ascii="仿宋_GB2312" w:hAnsi="仿宋_GB2312" w:cs="仿宋_GB2312" w:eastAsia="仿宋_GB2312"/>
                      <w:sz w:val="24"/>
                      <w:color w:val="0000FF"/>
                    </w:rPr>
                    <w:t>2.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p>
                <w:p>
                  <w:pPr>
                    <w:pStyle w:val="null3"/>
                    <w:jc w:val="left"/>
                  </w:pPr>
                  <w:r>
                    <w:rPr>
                      <w:rFonts w:ascii="仿宋_GB2312" w:hAnsi="仿宋_GB2312" w:cs="仿宋_GB2312" w:eastAsia="仿宋_GB2312"/>
                      <w:sz w:val="24"/>
                      <w:color w:val="0000FF"/>
                    </w:rPr>
                    <w:t>3.智能蓝牙（5.0版本）终端加密设置，支持设备固件版本在线升级，支持服务器版本在线升级，监控摄像头绑定功能；</w:t>
                  </w:r>
                </w:p>
                <w:p>
                  <w:pPr>
                    <w:pStyle w:val="null3"/>
                    <w:jc w:val="left"/>
                  </w:pPr>
                  <w:r>
                    <w:rPr>
                      <w:rFonts w:ascii="仿宋_GB2312" w:hAnsi="仿宋_GB2312" w:cs="仿宋_GB2312" w:eastAsia="仿宋_GB2312"/>
                      <w:sz w:val="24"/>
                      <w:color w:val="0000FF"/>
                    </w:rPr>
                    <w:t>5.平均无故障时间(MTBF)≥10万小时；</w:t>
                  </w:r>
                </w:p>
                <w:p>
                  <w:pPr>
                    <w:pStyle w:val="null3"/>
                    <w:jc w:val="left"/>
                  </w:pPr>
                  <w:r>
                    <w:rPr>
                      <w:rFonts w:ascii="仿宋_GB2312" w:hAnsi="仿宋_GB2312" w:cs="仿宋_GB2312" w:eastAsia="仿宋_GB2312"/>
                      <w:sz w:val="24"/>
                      <w:color w:val="0000FF"/>
                    </w:rPr>
                    <w:t>6.网络接口：RJ45≥1，传输速率≥100Mbps，支持协议： TCP/IP.UDP.IGMP；</w:t>
                  </w:r>
                </w:p>
                <w:p>
                  <w:pPr>
                    <w:pStyle w:val="null3"/>
                    <w:jc w:val="left"/>
                  </w:pPr>
                  <w:r>
                    <w:rPr>
                      <w:rFonts w:ascii="仿宋_GB2312" w:hAnsi="仿宋_GB2312" w:cs="仿宋_GB2312" w:eastAsia="仿宋_GB2312"/>
                      <w:sz w:val="24"/>
                      <w:color w:val="0000FF"/>
                    </w:rPr>
                    <w:t>9.采 样 率：≥8K～48KHz；</w:t>
                  </w:r>
                </w:p>
                <w:p>
                  <w:pPr>
                    <w:pStyle w:val="null3"/>
                    <w:jc w:val="left"/>
                  </w:pPr>
                  <w:r>
                    <w:rPr>
                      <w:rFonts w:ascii="仿宋_GB2312" w:hAnsi="仿宋_GB2312" w:cs="仿宋_GB2312" w:eastAsia="仿宋_GB2312"/>
                      <w:sz w:val="24"/>
                      <w:color w:val="0000FF"/>
                    </w:rPr>
                    <w:t>10.音频模式：立体声CD音质；音频格式： MP3/WAV/；</w:t>
                  </w:r>
                </w:p>
                <w:p>
                  <w:pPr>
                    <w:pStyle w:val="null3"/>
                    <w:jc w:val="left"/>
                  </w:pPr>
                  <w:r>
                    <w:rPr>
                      <w:rFonts w:ascii="仿宋_GB2312" w:hAnsi="仿宋_GB2312" w:cs="仿宋_GB2312" w:eastAsia="仿宋_GB2312"/>
                      <w:sz w:val="24"/>
                      <w:color w:val="0000FF"/>
                    </w:rPr>
                    <w:t>11.频率响应：≥80Hz～16KHz；</w:t>
                  </w:r>
                </w:p>
                <w:p>
                  <w:pPr>
                    <w:pStyle w:val="null3"/>
                    <w:jc w:val="left"/>
                  </w:pPr>
                  <w:r>
                    <w:rPr>
                      <w:rFonts w:ascii="仿宋_GB2312" w:hAnsi="仿宋_GB2312" w:cs="仿宋_GB2312" w:eastAsia="仿宋_GB2312"/>
                      <w:sz w:val="24"/>
                      <w:color w:val="0000FF"/>
                    </w:rPr>
                    <w:t>12.话筒输入灵敏度：MIC1：≥20mV  MIC2：≥20mV（≥2路话筒输入）；</w:t>
                  </w:r>
                </w:p>
                <w:p>
                  <w:pPr>
                    <w:pStyle w:val="null3"/>
                    <w:jc w:val="left"/>
                  </w:pPr>
                  <w:r>
                    <w:rPr>
                      <w:rFonts w:ascii="仿宋_GB2312" w:hAnsi="仿宋_GB2312" w:cs="仿宋_GB2312" w:eastAsia="仿宋_GB2312"/>
                      <w:sz w:val="24"/>
                      <w:color w:val="0000FF"/>
                    </w:rPr>
                    <w:t xml:space="preserve">13.AUX输入灵敏度：≥500m.（1组AUX输入）；AUX输出幅度：≥775mV（1组AUX输出）；    </w:t>
                  </w:r>
                </w:p>
                <w:p>
                  <w:pPr>
                    <w:pStyle w:val="null3"/>
                    <w:jc w:val="left"/>
                  </w:pPr>
                  <w:r>
                    <w:rPr>
                      <w:rFonts w:ascii="仿宋_GB2312" w:hAnsi="仿宋_GB2312" w:cs="仿宋_GB2312" w:eastAsia="仿宋_GB2312"/>
                      <w:sz w:val="24"/>
                      <w:color w:val="0000FF"/>
                    </w:rPr>
                    <w:t>14.输出接口：定压0V-70V/0V-100V输出/定阻4-16Ω输出,定压/定阻两用；</w:t>
                  </w:r>
                </w:p>
                <w:p>
                  <w:pPr>
                    <w:pStyle w:val="null3"/>
                    <w:jc w:val="left"/>
                  </w:pPr>
                  <w:r>
                    <w:rPr>
                      <w:rFonts w:ascii="仿宋_GB2312" w:hAnsi="仿宋_GB2312" w:cs="仿宋_GB2312" w:eastAsia="仿宋_GB2312"/>
                      <w:sz w:val="24"/>
                      <w:color w:val="0000FF"/>
                    </w:rPr>
                    <w:t>15.额定功率：≥350W；</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功率放大器（</w:t>
                  </w:r>
                  <w:r>
                    <w:rPr>
                      <w:rFonts w:ascii="仿宋_GB2312" w:hAnsi="仿宋_GB2312" w:cs="仿宋_GB2312" w:eastAsia="仿宋_GB2312"/>
                      <w:sz w:val="24"/>
                      <w:color w:val="0000FF"/>
                    </w:rPr>
                    <w:t>250W)</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1.双核(ARM+DSP)芯片，全数字化设计，高保真.</w:t>
                  </w:r>
                </w:p>
                <w:p>
                  <w:pPr>
                    <w:pStyle w:val="null3"/>
                    <w:jc w:val="left"/>
                  </w:pPr>
                  <w:r>
                    <w:rPr>
                      <w:rFonts w:ascii="仿宋_GB2312" w:hAnsi="仿宋_GB2312" w:cs="仿宋_GB2312" w:eastAsia="仿宋_GB2312"/>
                      <w:sz w:val="24"/>
                      <w:color w:val="0000FF"/>
                    </w:rPr>
                    <w:t>2.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p>
                <w:p>
                  <w:pPr>
                    <w:pStyle w:val="null3"/>
                    <w:jc w:val="left"/>
                  </w:pPr>
                  <w:r>
                    <w:rPr>
                      <w:rFonts w:ascii="仿宋_GB2312" w:hAnsi="仿宋_GB2312" w:cs="仿宋_GB2312" w:eastAsia="仿宋_GB2312"/>
                      <w:sz w:val="24"/>
                      <w:color w:val="0000FF"/>
                    </w:rPr>
                    <w:t>3.智能蓝牙（5.0版本）终端加密设置，支持设备固件版本在线升级，支持服务器版本在线升级，监控摄像头绑定功能；</w:t>
                  </w:r>
                </w:p>
                <w:p>
                  <w:pPr>
                    <w:pStyle w:val="null3"/>
                    <w:jc w:val="left"/>
                  </w:pPr>
                  <w:r>
                    <w:rPr>
                      <w:rFonts w:ascii="仿宋_GB2312" w:hAnsi="仿宋_GB2312" w:cs="仿宋_GB2312" w:eastAsia="仿宋_GB2312"/>
                      <w:sz w:val="24"/>
                      <w:color w:val="0000FF"/>
                    </w:rPr>
                    <w:t>5.平均无故障时间(MTBF)≥10万小时；</w:t>
                  </w:r>
                </w:p>
                <w:p>
                  <w:pPr>
                    <w:pStyle w:val="null3"/>
                    <w:jc w:val="left"/>
                  </w:pPr>
                  <w:r>
                    <w:rPr>
                      <w:rFonts w:ascii="仿宋_GB2312" w:hAnsi="仿宋_GB2312" w:cs="仿宋_GB2312" w:eastAsia="仿宋_GB2312"/>
                      <w:sz w:val="24"/>
                      <w:color w:val="0000FF"/>
                    </w:rPr>
                    <w:t>6.网络接口：RJ45≥1，传输速率≥100Mbps，支持协议： TCP/IP.UDP.IGMP；</w:t>
                  </w:r>
                </w:p>
                <w:p>
                  <w:pPr>
                    <w:pStyle w:val="null3"/>
                    <w:jc w:val="left"/>
                  </w:pPr>
                  <w:r>
                    <w:rPr>
                      <w:rFonts w:ascii="仿宋_GB2312" w:hAnsi="仿宋_GB2312" w:cs="仿宋_GB2312" w:eastAsia="仿宋_GB2312"/>
                      <w:sz w:val="24"/>
                      <w:color w:val="0000FF"/>
                    </w:rPr>
                    <w:t>9.采 样 率：≥8K～48KHz；</w:t>
                  </w:r>
                </w:p>
                <w:p>
                  <w:pPr>
                    <w:pStyle w:val="null3"/>
                    <w:jc w:val="left"/>
                  </w:pPr>
                  <w:r>
                    <w:rPr>
                      <w:rFonts w:ascii="仿宋_GB2312" w:hAnsi="仿宋_GB2312" w:cs="仿宋_GB2312" w:eastAsia="仿宋_GB2312"/>
                      <w:sz w:val="24"/>
                      <w:color w:val="0000FF"/>
                    </w:rPr>
                    <w:t>10.音频模式：立体声CD音质；音频格式： MP3/WAV/；</w:t>
                  </w:r>
                </w:p>
                <w:p>
                  <w:pPr>
                    <w:pStyle w:val="null3"/>
                    <w:jc w:val="left"/>
                  </w:pPr>
                  <w:r>
                    <w:rPr>
                      <w:rFonts w:ascii="仿宋_GB2312" w:hAnsi="仿宋_GB2312" w:cs="仿宋_GB2312" w:eastAsia="仿宋_GB2312"/>
                      <w:sz w:val="24"/>
                      <w:color w:val="0000FF"/>
                    </w:rPr>
                    <w:t>11.频率响应：≥80Hz～16KHz；</w:t>
                  </w:r>
                </w:p>
                <w:p>
                  <w:pPr>
                    <w:pStyle w:val="null3"/>
                    <w:jc w:val="left"/>
                  </w:pPr>
                  <w:r>
                    <w:rPr>
                      <w:rFonts w:ascii="仿宋_GB2312" w:hAnsi="仿宋_GB2312" w:cs="仿宋_GB2312" w:eastAsia="仿宋_GB2312"/>
                      <w:sz w:val="24"/>
                      <w:color w:val="0000FF"/>
                    </w:rPr>
                    <w:t>12.话筒输入灵敏度：MIC1：≥20mV  MIC2：≥20mV（≥2路话筒输入）；</w:t>
                  </w:r>
                </w:p>
                <w:p>
                  <w:pPr>
                    <w:pStyle w:val="null3"/>
                    <w:jc w:val="left"/>
                  </w:pPr>
                  <w:r>
                    <w:rPr>
                      <w:rFonts w:ascii="仿宋_GB2312" w:hAnsi="仿宋_GB2312" w:cs="仿宋_GB2312" w:eastAsia="仿宋_GB2312"/>
                      <w:sz w:val="24"/>
                      <w:color w:val="0000FF"/>
                    </w:rPr>
                    <w:t xml:space="preserve">13.AUX输入灵敏度：≥500m.（1组AUX输入）；AUX输出幅度：≥775mV（1组AUX输出）；    </w:t>
                  </w:r>
                </w:p>
                <w:p>
                  <w:pPr>
                    <w:pStyle w:val="null3"/>
                    <w:jc w:val="left"/>
                  </w:pPr>
                  <w:r>
                    <w:rPr>
                      <w:rFonts w:ascii="仿宋_GB2312" w:hAnsi="仿宋_GB2312" w:cs="仿宋_GB2312" w:eastAsia="仿宋_GB2312"/>
                      <w:sz w:val="24"/>
                      <w:color w:val="0000FF"/>
                    </w:rPr>
                    <w:t>14.输出接口：定压0V-70V/0V-100V输出/定阻4-16Ω输出,定压/定阻两用；</w:t>
                  </w:r>
                </w:p>
                <w:p>
                  <w:pPr>
                    <w:pStyle w:val="null3"/>
                    <w:jc w:val="left"/>
                  </w:pPr>
                  <w:r>
                    <w:rPr>
                      <w:rFonts w:ascii="仿宋_GB2312" w:hAnsi="仿宋_GB2312" w:cs="仿宋_GB2312" w:eastAsia="仿宋_GB2312"/>
                      <w:sz w:val="24"/>
                      <w:color w:val="0000FF"/>
                    </w:rPr>
                    <w:t>15.额定功率：≥260W；</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UPS电源</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1.主机容量：≥2kVA，电池：≥6节，电池容量：≥12V/100AH，配套相应电池箱；</w:t>
                  </w:r>
                </w:p>
                <w:p>
                  <w:pPr>
                    <w:pStyle w:val="null3"/>
                    <w:jc w:val="left"/>
                  </w:pPr>
                  <w:r>
                    <w:rPr>
                      <w:rFonts w:ascii="仿宋_GB2312" w:hAnsi="仿宋_GB2312" w:cs="仿宋_GB2312" w:eastAsia="仿宋_GB2312"/>
                      <w:sz w:val="24"/>
                      <w:color w:val="0000FF"/>
                    </w:rPr>
                    <w:t>▲2.主机要求：单进单出，输入电压范围：150~300V，输入频率范围46~54Hz，输入功率因数≧0.99,输出功率因数为1；</w:t>
                  </w:r>
                </w:p>
                <w:p>
                  <w:pPr>
                    <w:pStyle w:val="null3"/>
                    <w:jc w:val="left"/>
                  </w:pPr>
                  <w:r>
                    <w:rPr>
                      <w:rFonts w:ascii="仿宋_GB2312" w:hAnsi="仿宋_GB2312" w:cs="仿宋_GB2312" w:eastAsia="仿宋_GB2312"/>
                      <w:sz w:val="24"/>
                      <w:color w:val="0000FF"/>
                    </w:rPr>
                    <w:t>▲3.主机要求：输入电流谐波100%，非线性负载≤3.9%，输出稳压精度：│S│≦0.7%；输出波形失真度：额定阻性负载≤0.55%，额定非线性负载≤1.44%；</w:t>
                  </w:r>
                </w:p>
                <w:p>
                  <w:pPr>
                    <w:pStyle w:val="null3"/>
                    <w:jc w:val="left"/>
                  </w:pPr>
                  <w:r>
                    <w:rPr>
                      <w:rFonts w:ascii="仿宋_GB2312" w:hAnsi="仿宋_GB2312" w:cs="仿宋_GB2312" w:eastAsia="仿宋_GB2312"/>
                      <w:sz w:val="24"/>
                      <w:color w:val="0000FF"/>
                    </w:rPr>
                    <w:t>4.在正常工作方式时，输出接阻性负载，使输出电流由零突加至额定值，再由额定值突减至零，动态电压瞬变范围应≤5%。在正常工作方式时，输出接阻性负载，使输出电流突加和突减时，输出电压有效值恢复到(220士4.4)V所经过时间应:突加≦10ms，突减≦10ms；</w:t>
                  </w:r>
                </w:p>
                <w:p>
                  <w:pPr>
                    <w:pStyle w:val="null3"/>
                    <w:jc w:val="left"/>
                  </w:pPr>
                  <w:r>
                    <w:rPr>
                      <w:rFonts w:ascii="仿宋_GB2312" w:hAnsi="仿宋_GB2312" w:cs="仿宋_GB2312" w:eastAsia="仿宋_GB2312"/>
                      <w:sz w:val="24"/>
                      <w:color w:val="0000FF"/>
                    </w:rPr>
                    <w:t>5.市电电池转换时间，旁路逆变转换时间为≤0.01ms，UPS主机需具备ECO功能，省电模式转换时间≤0.5ms；</w:t>
                  </w:r>
                </w:p>
                <w:p>
                  <w:pPr>
                    <w:pStyle w:val="null3"/>
                    <w:jc w:val="left"/>
                  </w:pPr>
                  <w:r>
                    <w:rPr>
                      <w:rFonts w:ascii="仿宋_GB2312" w:hAnsi="仿宋_GB2312" w:cs="仿宋_GB2312" w:eastAsia="仿宋_GB2312"/>
                      <w:sz w:val="24"/>
                      <w:color w:val="0000FF"/>
                    </w:rPr>
                    <w:t>6.当100%阻性负载时，UPS系统效率≥96%；</w:t>
                  </w:r>
                </w:p>
                <w:p>
                  <w:pPr>
                    <w:pStyle w:val="null3"/>
                    <w:jc w:val="left"/>
                  </w:pPr>
                  <w:r>
                    <w:rPr>
                      <w:rFonts w:ascii="仿宋_GB2312" w:hAnsi="仿宋_GB2312" w:cs="仿宋_GB2312" w:eastAsia="仿宋_GB2312"/>
                      <w:sz w:val="24"/>
                      <w:color w:val="0000FF"/>
                    </w:rPr>
                    <w:t>7.当设备过载时输出功率为额定值的125%时，机器正常工作时间≥10min；</w:t>
                  </w:r>
                </w:p>
                <w:p>
                  <w:pPr>
                    <w:pStyle w:val="null3"/>
                    <w:jc w:val="left"/>
                  </w:pPr>
                  <w:r>
                    <w:rPr>
                      <w:rFonts w:ascii="仿宋_GB2312" w:hAnsi="仿宋_GB2312" w:cs="仿宋_GB2312" w:eastAsia="仿宋_GB2312"/>
                      <w:sz w:val="24"/>
                      <w:color w:val="0000FF"/>
                    </w:rPr>
                    <w:t>8.UPS主机需要通过有害物质的检测及达标，同时须提供相关认证；</w:t>
                  </w:r>
                </w:p>
                <w:p>
                  <w:pPr>
                    <w:pStyle w:val="null3"/>
                    <w:jc w:val="left"/>
                  </w:pPr>
                  <w:r>
                    <w:rPr>
                      <w:rFonts w:ascii="仿宋_GB2312" w:hAnsi="仿宋_GB2312" w:cs="仿宋_GB2312" w:eastAsia="仿宋_GB2312"/>
                      <w:sz w:val="24"/>
                      <w:color w:val="0000FF"/>
                    </w:rPr>
                    <w:t>9.蓄电池应符合国家标准并具有安全检测报告，满足危险品三项检测MSDS，同时有运输危险性鉴定书，检测为非限制性货物。</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云广播系统机架式解码终端</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1.支持DHCP，支持AUTO IP功能，DHCP模式下自动获取IP地址，兼容路由器.交换机.Intelnet.4G.5G.组播.单播等任意网络结构，支持互联网和本地局域网；</w:t>
                  </w:r>
                </w:p>
                <w:p>
                  <w:pPr>
                    <w:pStyle w:val="null3"/>
                    <w:jc w:val="left"/>
                  </w:pPr>
                  <w:r>
                    <w:rPr>
                      <w:rFonts w:ascii="仿宋_GB2312" w:hAnsi="仿宋_GB2312" w:cs="仿宋_GB2312" w:eastAsia="仿宋_GB2312"/>
                      <w:sz w:val="24"/>
                      <w:color w:val="0000FF"/>
                    </w:rPr>
                    <w:t>2.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p>
                <w:p>
                  <w:pPr>
                    <w:pStyle w:val="null3"/>
                    <w:jc w:val="left"/>
                  </w:pPr>
                  <w:r>
                    <w:rPr>
                      <w:rFonts w:ascii="仿宋_GB2312" w:hAnsi="仿宋_GB2312" w:cs="仿宋_GB2312" w:eastAsia="仿宋_GB2312"/>
                      <w:sz w:val="24"/>
                      <w:color w:val="0000FF"/>
                    </w:rPr>
                    <w:t>3.智能蓝牙（5.0版本）终端加密设置，支持设备固件版本在线升级，支持服务器版本在线升级，监控摄像头绑定功能；</w:t>
                  </w:r>
                </w:p>
                <w:p>
                  <w:pPr>
                    <w:pStyle w:val="null3"/>
                    <w:jc w:val="left"/>
                  </w:pPr>
                  <w:r>
                    <w:rPr>
                      <w:rFonts w:ascii="仿宋_GB2312" w:hAnsi="仿宋_GB2312" w:cs="仿宋_GB2312" w:eastAsia="仿宋_GB2312"/>
                      <w:sz w:val="24"/>
                      <w:color w:val="0000FF"/>
                    </w:rPr>
                    <w:t>4.支持无音乐信号（包括本地音频信号）自动待机节能工作模式；</w:t>
                  </w:r>
                </w:p>
                <w:p>
                  <w:pPr>
                    <w:pStyle w:val="null3"/>
                    <w:jc w:val="left"/>
                  </w:pPr>
                  <w:r>
                    <w:rPr>
                      <w:rFonts w:ascii="仿宋_GB2312" w:hAnsi="仿宋_GB2312" w:cs="仿宋_GB2312" w:eastAsia="仿宋_GB2312"/>
                      <w:sz w:val="24"/>
                      <w:color w:val="0000FF"/>
                    </w:rPr>
                    <w:t>5.局域网内可脱离服务器接受寻呼广播、紧急报警，音量自动调节到呼叫设备设定值；</w:t>
                  </w:r>
                </w:p>
                <w:p>
                  <w:pPr>
                    <w:pStyle w:val="null3"/>
                    <w:jc w:val="left"/>
                  </w:pPr>
                  <w:r>
                    <w:rPr>
                      <w:rFonts w:ascii="仿宋_GB2312" w:hAnsi="仿宋_GB2312" w:cs="仿宋_GB2312" w:eastAsia="仿宋_GB2312"/>
                      <w:sz w:val="24"/>
                      <w:color w:val="0000FF"/>
                    </w:rPr>
                    <w:t>6.≥1路AUX线路输入；≥2组（灵敏度500mV×1/灵敏度1.5V×1)AUX线路输出，方便扩展本地其它音源广播，与本地功率扩展；</w:t>
                  </w:r>
                </w:p>
                <w:p>
                  <w:pPr>
                    <w:pStyle w:val="null3"/>
                    <w:jc w:val="left"/>
                  </w:pPr>
                  <w:r>
                    <w:rPr>
                      <w:rFonts w:ascii="仿宋_GB2312" w:hAnsi="仿宋_GB2312" w:cs="仿宋_GB2312" w:eastAsia="仿宋_GB2312"/>
                      <w:sz w:val="24"/>
                      <w:color w:val="0000FF"/>
                    </w:rPr>
                    <w:t>7.可播放来自系统主机的背景音乐.紧急寻呼.告警信号等，可播放网络化主机下发的节目源或网络化音频采集器的音频流，分为背景广播.业务广播.紧急广播；</w:t>
                  </w:r>
                </w:p>
                <w:p>
                  <w:pPr>
                    <w:pStyle w:val="null3"/>
                    <w:jc w:val="left"/>
                  </w:pPr>
                  <w:r>
                    <w:rPr>
                      <w:rFonts w:ascii="仿宋_GB2312" w:hAnsi="仿宋_GB2312" w:cs="仿宋_GB2312" w:eastAsia="仿宋_GB2312"/>
                      <w:sz w:val="24"/>
                      <w:color w:val="0000FF"/>
                    </w:rPr>
                    <w:t>8.采用工业级芯片设计,高可靠性设计寿命长，平均无故障时间(MTBF)≥10万小时；</w:t>
                  </w:r>
                </w:p>
                <w:p>
                  <w:pPr>
                    <w:pStyle w:val="null3"/>
                    <w:jc w:val="left"/>
                  </w:pPr>
                  <w:r>
                    <w:rPr>
                      <w:rFonts w:ascii="仿宋_GB2312" w:hAnsi="仿宋_GB2312" w:cs="仿宋_GB2312" w:eastAsia="仿宋_GB2312"/>
                      <w:sz w:val="24"/>
                      <w:color w:val="0000FF"/>
                    </w:rPr>
                    <w:t>9.设备支持节能环保模式设计，显示屏亮屏时间可手动调节关闭时间有30秒/1分钟/5分钟/10分钟/30分钟/；</w:t>
                  </w:r>
                </w:p>
                <w:p>
                  <w:pPr>
                    <w:pStyle w:val="null3"/>
                    <w:jc w:val="left"/>
                  </w:pPr>
                  <w:r>
                    <w:rPr>
                      <w:rFonts w:ascii="仿宋_GB2312" w:hAnsi="仿宋_GB2312" w:cs="仿宋_GB2312" w:eastAsia="仿宋_GB2312"/>
                      <w:sz w:val="24"/>
                      <w:color w:val="0000FF"/>
                    </w:rPr>
                    <w:t>10.设备支持该设备固件版本号显示，机器SN码显示，更方便检索设备的主要信息；</w:t>
                  </w:r>
                </w:p>
                <w:p>
                  <w:pPr>
                    <w:pStyle w:val="null3"/>
                    <w:jc w:val="left"/>
                  </w:pPr>
                  <w:r>
                    <w:rPr>
                      <w:rFonts w:ascii="仿宋_GB2312" w:hAnsi="仿宋_GB2312" w:cs="仿宋_GB2312" w:eastAsia="仿宋_GB2312"/>
                      <w:sz w:val="24"/>
                      <w:color w:val="0000FF"/>
                    </w:rPr>
                    <w:t>11.网络接口：标准RJ45接口；传输速率：≥100Mbps；支持协议：TCP/IP.UDP.IGMP；</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纯后级</w:t>
                  </w:r>
                </w:p>
                <w:p>
                  <w:pPr>
                    <w:pStyle w:val="null3"/>
                    <w:jc w:val="center"/>
                  </w:pPr>
                  <w:r>
                    <w:rPr>
                      <w:rFonts w:ascii="仿宋_GB2312" w:hAnsi="仿宋_GB2312" w:cs="仿宋_GB2312" w:eastAsia="仿宋_GB2312"/>
                      <w:sz w:val="24"/>
                      <w:color w:val="0000FF"/>
                    </w:rPr>
                    <w:t>定压功放</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1.设有RCA插口输入/输出；</w:t>
                  </w:r>
                </w:p>
                <w:p>
                  <w:pPr>
                    <w:pStyle w:val="null3"/>
                    <w:jc w:val="left"/>
                  </w:pPr>
                  <w:r>
                    <w:rPr>
                      <w:rFonts w:ascii="仿宋_GB2312" w:hAnsi="仿宋_GB2312" w:cs="仿宋_GB2312" w:eastAsia="仿宋_GB2312"/>
                      <w:sz w:val="24"/>
                      <w:color w:val="0000FF"/>
                    </w:rPr>
                    <w:t xml:space="preserve">2.≥1音频输入，音量调节；                                                                                                       </w:t>
                  </w:r>
                </w:p>
                <w:p>
                  <w:pPr>
                    <w:pStyle w:val="null3"/>
                    <w:jc w:val="left"/>
                  </w:pPr>
                  <w:r>
                    <w:rPr>
                      <w:rFonts w:ascii="仿宋_GB2312" w:hAnsi="仿宋_GB2312" w:cs="仿宋_GB2312" w:eastAsia="仿宋_GB2312"/>
                      <w:sz w:val="24"/>
                      <w:color w:val="0000FF"/>
                    </w:rPr>
                    <w:t>3.具备短路、过流、过载保护及LED警示，自激、过热、开关机防冲击保护及LED警示；</w:t>
                  </w:r>
                </w:p>
                <w:p>
                  <w:pPr>
                    <w:pStyle w:val="null3"/>
                    <w:jc w:val="left"/>
                  </w:pPr>
                  <w:r>
                    <w:rPr>
                      <w:rFonts w:ascii="仿宋_GB2312" w:hAnsi="仿宋_GB2312" w:cs="仿宋_GB2312" w:eastAsia="仿宋_GB2312"/>
                      <w:sz w:val="24"/>
                      <w:color w:val="0000FF"/>
                    </w:rPr>
                    <w:t>4.RCA莲花&amp;6.3话筒插口输入；</w:t>
                  </w:r>
                </w:p>
                <w:p>
                  <w:pPr>
                    <w:pStyle w:val="null3"/>
                    <w:jc w:val="left"/>
                  </w:pPr>
                  <w:r>
                    <w:rPr>
                      <w:rFonts w:ascii="仿宋_GB2312" w:hAnsi="仿宋_GB2312" w:cs="仿宋_GB2312" w:eastAsia="仿宋_GB2312"/>
                      <w:sz w:val="24"/>
                      <w:color w:val="0000FF"/>
                    </w:rPr>
                    <w:t xml:space="preserve">5.RCA莲花辅助音源输出；                                                                                                               </w:t>
                  </w:r>
                </w:p>
                <w:p>
                  <w:pPr>
                    <w:pStyle w:val="null3"/>
                    <w:jc w:val="left"/>
                  </w:pPr>
                  <w:r>
                    <w:rPr>
                      <w:rFonts w:ascii="仿宋_GB2312" w:hAnsi="仿宋_GB2312" w:cs="仿宋_GB2312" w:eastAsia="仿宋_GB2312"/>
                      <w:sz w:val="24"/>
                      <w:color w:val="0000FF"/>
                    </w:rPr>
                    <w:t xml:space="preserve">6.额定输出功率：≥1500W；   </w:t>
                  </w:r>
                </w:p>
                <w:p>
                  <w:pPr>
                    <w:pStyle w:val="null3"/>
                    <w:jc w:val="left"/>
                  </w:pPr>
                  <w:r>
                    <w:rPr>
                      <w:rFonts w:ascii="仿宋_GB2312" w:hAnsi="仿宋_GB2312" w:cs="仿宋_GB2312" w:eastAsia="仿宋_GB2312"/>
                      <w:sz w:val="24"/>
                      <w:color w:val="0000FF"/>
                    </w:rPr>
                    <w:t xml:space="preserve">7.音频输入：1V/600Ω不平衡；                                                </w:t>
                  </w:r>
                </w:p>
                <w:p>
                  <w:pPr>
                    <w:pStyle w:val="null3"/>
                    <w:jc w:val="left"/>
                  </w:pPr>
                  <w:r>
                    <w:rPr>
                      <w:rFonts w:ascii="仿宋_GB2312" w:hAnsi="仿宋_GB2312" w:cs="仿宋_GB2312" w:eastAsia="仿宋_GB2312"/>
                      <w:sz w:val="24"/>
                      <w:color w:val="0000FF"/>
                    </w:rPr>
                    <w:t xml:space="preserve">8.频率响应：≥60Hz-18KHz（±2dB；）                                          </w:t>
                  </w:r>
                </w:p>
                <w:p>
                  <w:pPr>
                    <w:pStyle w:val="null3"/>
                    <w:jc w:val="left"/>
                  </w:pPr>
                  <w:r>
                    <w:rPr>
                      <w:rFonts w:ascii="仿宋_GB2312" w:hAnsi="仿宋_GB2312" w:cs="仿宋_GB2312" w:eastAsia="仿宋_GB2312"/>
                      <w:sz w:val="24"/>
                      <w:color w:val="0000FF"/>
                    </w:rPr>
                    <w:t xml:space="preserve">9.信噪比：≥90dB；                                            </w:t>
                  </w:r>
                </w:p>
                <w:p>
                  <w:pPr>
                    <w:pStyle w:val="null3"/>
                    <w:jc w:val="left"/>
                  </w:pPr>
                  <w:r>
                    <w:rPr>
                      <w:rFonts w:ascii="仿宋_GB2312" w:hAnsi="仿宋_GB2312" w:cs="仿宋_GB2312" w:eastAsia="仿宋_GB2312"/>
                      <w:sz w:val="24"/>
                      <w:color w:val="0000FF"/>
                    </w:rPr>
                    <w:t>10.输出方式：定阻4-16Ω，定压70V，100V；</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vMerge/>
                  <w:tcBorders>
                    <w:top w:val="none" w:color="000000" w:sz="4"/>
                    <w:left w:val="none" w:color="000000" w:sz="4"/>
                    <w:bottom w:val="single" w:color="000000" w:sz="4"/>
                    <w:right w:val="single" w:color="000000" w:sz="4"/>
                  </w:tcBorders>
                </w:tcPr>
                <w:p/>
              </w:tc>
            </w:tr>
            <w:tr>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老校区走廊</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壁挂音箱</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喇叭单元：</w:t>
                  </w:r>
                  <w:r>
                    <w:rPr>
                      <w:rFonts w:ascii="仿宋_GB2312" w:hAnsi="仿宋_GB2312" w:cs="仿宋_GB2312" w:eastAsia="仿宋_GB2312"/>
                      <w:sz w:val="24"/>
                      <w:color w:val="0000FF"/>
                    </w:rPr>
                    <w:t>6.5＂×1， 2＂×1；额定功率：≥10W；最大功率：≥20W；输入电压：100V；灵敏度（1m,1W)：≥92dB；  最大声压级(1m)：≥102dB；频率响应：≥110~16000Hz；</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48</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老校区室外</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室外音柱</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额定功率：</w:t>
                  </w:r>
                  <w:r>
                    <w:rPr>
                      <w:rFonts w:ascii="仿宋_GB2312" w:hAnsi="仿宋_GB2312" w:cs="仿宋_GB2312" w:eastAsia="仿宋_GB2312"/>
                      <w:sz w:val="24"/>
                      <w:color w:val="0000FF"/>
                    </w:rPr>
                    <w:t>≥60W；输入电压：70V/100V；频率响应：≥120Hz - 18KHz；喇叭单元：≥4.5”×2，1”×1；灵敏度：≥91dB；最大声压级：≥104dB</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6"/>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FF"/>
                    </w:rPr>
                    <w:t>四、主控拼接显示系统</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42</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55寸拼接显示器</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1.55寸超窄边拼接单元，双边物理拼缝≤0.88mm;</w:t>
                  </w:r>
                </w:p>
                <w:p>
                  <w:pPr>
                    <w:pStyle w:val="null3"/>
                    <w:jc w:val="left"/>
                  </w:pPr>
                  <w:r>
                    <w:rPr>
                      <w:rFonts w:ascii="仿宋_GB2312" w:hAnsi="仿宋_GB2312" w:cs="仿宋_GB2312" w:eastAsia="仿宋_GB2312"/>
                      <w:sz w:val="24"/>
                      <w:color w:val="0000FF"/>
                    </w:rPr>
                    <w:t xml:space="preserve">2.分辨率：≥1920×1080；  </w:t>
                  </w:r>
                </w:p>
                <w:p>
                  <w:pPr>
                    <w:pStyle w:val="null3"/>
                    <w:jc w:val="left"/>
                  </w:pPr>
                  <w:r>
                    <w:rPr>
                      <w:rFonts w:ascii="仿宋_GB2312" w:hAnsi="仿宋_GB2312" w:cs="仿宋_GB2312" w:eastAsia="仿宋_GB2312"/>
                      <w:sz w:val="24"/>
                      <w:color w:val="0000FF"/>
                    </w:rPr>
                    <w:t>3.屏幕高宽比16：9；</w:t>
                  </w:r>
                </w:p>
                <w:p>
                  <w:pPr>
                    <w:pStyle w:val="null3"/>
                    <w:jc w:val="left"/>
                  </w:pPr>
                  <w:r>
                    <w:rPr>
                      <w:rFonts w:ascii="仿宋_GB2312" w:hAnsi="仿宋_GB2312" w:cs="仿宋_GB2312" w:eastAsia="仿宋_GB2312"/>
                      <w:sz w:val="24"/>
                      <w:color w:val="0000FF"/>
                    </w:rPr>
                    <w:t>4.响应时间：≤8ms；</w:t>
                  </w:r>
                </w:p>
                <w:p>
                  <w:pPr>
                    <w:pStyle w:val="null3"/>
                    <w:jc w:val="left"/>
                  </w:pPr>
                  <w:r>
                    <w:rPr>
                      <w:rFonts w:ascii="仿宋_GB2312" w:hAnsi="仿宋_GB2312" w:cs="仿宋_GB2312" w:eastAsia="仿宋_GB2312"/>
                      <w:sz w:val="24"/>
                      <w:color w:val="0000FF"/>
                    </w:rPr>
                    <w:t>5.色彩：≥16.7M；</w:t>
                  </w:r>
                </w:p>
                <w:p>
                  <w:pPr>
                    <w:pStyle w:val="null3"/>
                    <w:jc w:val="left"/>
                  </w:pPr>
                  <w:r>
                    <w:rPr>
                      <w:rFonts w:ascii="仿宋_GB2312" w:hAnsi="仿宋_GB2312" w:cs="仿宋_GB2312" w:eastAsia="仿宋_GB2312"/>
                      <w:sz w:val="24"/>
                      <w:color w:val="0000FF"/>
                    </w:rPr>
                    <w:t>6.亮度为≥500cd/ m²;</w:t>
                  </w:r>
                </w:p>
                <w:p>
                  <w:pPr>
                    <w:pStyle w:val="null3"/>
                    <w:jc w:val="left"/>
                  </w:pPr>
                  <w:r>
                    <w:rPr>
                      <w:rFonts w:ascii="仿宋_GB2312" w:hAnsi="仿宋_GB2312" w:cs="仿宋_GB2312" w:eastAsia="仿宋_GB2312"/>
                      <w:sz w:val="24"/>
                      <w:color w:val="0000FF"/>
                    </w:rPr>
                    <w:t>7.对比度≥1400：1</w:t>
                  </w:r>
                </w:p>
                <w:p>
                  <w:pPr>
                    <w:pStyle w:val="null3"/>
                    <w:jc w:val="left"/>
                  </w:pPr>
                  <w:r>
                    <w:rPr>
                      <w:rFonts w:ascii="仿宋_GB2312" w:hAnsi="仿宋_GB2312" w:cs="仿宋_GB2312" w:eastAsia="仿宋_GB2312"/>
                      <w:sz w:val="24"/>
                      <w:color w:val="0000FF"/>
                    </w:rPr>
                    <w:t>8.水平/垂直可视角度：≥178°</w:t>
                  </w:r>
                </w:p>
                <w:p>
                  <w:pPr>
                    <w:pStyle w:val="null3"/>
                    <w:jc w:val="left"/>
                  </w:pPr>
                  <w:r>
                    <w:rPr>
                      <w:rFonts w:ascii="仿宋_GB2312" w:hAnsi="仿宋_GB2312" w:cs="仿宋_GB2312" w:eastAsia="仿宋_GB2312"/>
                      <w:sz w:val="24"/>
                      <w:color w:val="0000FF"/>
                    </w:rPr>
                    <w:t>9.亮度等级：10级</w:t>
                  </w:r>
                </w:p>
                <w:p>
                  <w:pPr>
                    <w:pStyle w:val="null3"/>
                    <w:jc w:val="left"/>
                  </w:pPr>
                  <w:r>
                    <w:rPr>
                      <w:rFonts w:ascii="仿宋_GB2312" w:hAnsi="仿宋_GB2312" w:cs="仿宋_GB2312" w:eastAsia="仿宋_GB2312"/>
                      <w:sz w:val="24"/>
                      <w:color w:val="0000FF"/>
                    </w:rPr>
                    <w:t>10.防护等级：≥IP6X</w:t>
                  </w:r>
                </w:p>
                <w:p>
                  <w:pPr>
                    <w:pStyle w:val="null3"/>
                    <w:jc w:val="left"/>
                  </w:pPr>
                  <w:r>
                    <w:rPr>
                      <w:rFonts w:ascii="仿宋_GB2312" w:hAnsi="仿宋_GB2312" w:cs="仿宋_GB2312" w:eastAsia="仿宋_GB2312"/>
                      <w:sz w:val="24"/>
                      <w:color w:val="0000FF"/>
                    </w:rPr>
                    <w:t>11.图像清晰度：≥900TVL</w:t>
                  </w:r>
                </w:p>
                <w:p>
                  <w:pPr>
                    <w:pStyle w:val="null3"/>
                    <w:jc w:val="left"/>
                  </w:pPr>
                  <w:r>
                    <w:rPr>
                      <w:rFonts w:ascii="仿宋_GB2312" w:hAnsi="仿宋_GB2312" w:cs="仿宋_GB2312" w:eastAsia="仿宋_GB2312"/>
                      <w:sz w:val="24"/>
                      <w:color w:val="0000FF"/>
                    </w:rPr>
                    <w:t>12.色温调节：2000K-12000K无极调节</w:t>
                  </w:r>
                </w:p>
                <w:p>
                  <w:pPr>
                    <w:pStyle w:val="null3"/>
                    <w:jc w:val="left"/>
                  </w:pPr>
                  <w:r>
                    <w:rPr>
                      <w:rFonts w:ascii="仿宋_GB2312" w:hAnsi="仿宋_GB2312" w:cs="仿宋_GB2312" w:eastAsia="仿宋_GB2312"/>
                      <w:sz w:val="24"/>
                      <w:color w:val="0000FF"/>
                    </w:rPr>
                    <w:t>13.色彩均匀性：白场色度均匀性Delta E≤0.9 ；</w:t>
                  </w:r>
                </w:p>
                <w:p>
                  <w:pPr>
                    <w:pStyle w:val="null3"/>
                    <w:jc w:val="left"/>
                  </w:pPr>
                  <w:r>
                    <w:rPr>
                      <w:rFonts w:ascii="仿宋_GB2312" w:hAnsi="仿宋_GB2312" w:cs="仿宋_GB2312" w:eastAsia="仿宋_GB2312"/>
                      <w:sz w:val="24"/>
                      <w:color w:val="0000FF"/>
                    </w:rPr>
                    <w:t>14.白平衡差不劣于士0.01；色温一致性△x≤0.005及△y≤0.005</w:t>
                  </w:r>
                </w:p>
                <w:p>
                  <w:pPr>
                    <w:pStyle w:val="null3"/>
                    <w:jc w:val="left"/>
                  </w:pPr>
                  <w:r>
                    <w:rPr>
                      <w:rFonts w:ascii="仿宋_GB2312" w:hAnsi="仿宋_GB2312" w:cs="仿宋_GB2312" w:eastAsia="仿宋_GB2312"/>
                      <w:sz w:val="24"/>
                      <w:color w:val="0000FF"/>
                    </w:rPr>
                    <w:t>15.液晶面板、驱动板卡、电源一体化设计务必无飞线、无任何裸露在外的电路线，保证产品完整性；</w:t>
                  </w:r>
                </w:p>
                <w:p>
                  <w:pPr>
                    <w:pStyle w:val="null3"/>
                    <w:jc w:val="left"/>
                  </w:pPr>
                  <w:r>
                    <w:rPr>
                      <w:rFonts w:ascii="仿宋_GB2312" w:hAnsi="仿宋_GB2312" w:cs="仿宋_GB2312" w:eastAsia="仿宋_GB2312"/>
                      <w:sz w:val="24"/>
                      <w:color w:val="0000FF"/>
                    </w:rPr>
                    <w:t>16.支持清除动态视频图像的边缘锯齿、图像清晰、细腻；</w:t>
                  </w:r>
                </w:p>
                <w:p>
                  <w:pPr>
                    <w:pStyle w:val="null3"/>
                    <w:jc w:val="left"/>
                  </w:pPr>
                  <w:r>
                    <w:rPr>
                      <w:rFonts w:ascii="仿宋_GB2312" w:hAnsi="仿宋_GB2312" w:cs="仿宋_GB2312" w:eastAsia="仿宋_GB2312"/>
                      <w:sz w:val="24"/>
                      <w:color w:val="0000FF"/>
                    </w:rPr>
                    <w:t xml:space="preserve">17.最大单元功耗：≤230W  </w:t>
                  </w:r>
                </w:p>
                <w:p>
                  <w:pPr>
                    <w:pStyle w:val="null3"/>
                    <w:jc w:val="left"/>
                  </w:pPr>
                  <w:r>
                    <w:rPr>
                      <w:rFonts w:ascii="仿宋_GB2312" w:hAnsi="仿宋_GB2312" w:cs="仿宋_GB2312" w:eastAsia="仿宋_GB2312"/>
                      <w:sz w:val="24"/>
                      <w:color w:val="0000FF"/>
                    </w:rPr>
                    <w:t xml:space="preserve">18.待机功率：≤ 20W          </w:t>
                  </w:r>
                </w:p>
                <w:p>
                  <w:pPr>
                    <w:pStyle w:val="null3"/>
                    <w:jc w:val="left"/>
                  </w:pPr>
                  <w:r>
                    <w:rPr>
                      <w:rFonts w:ascii="仿宋_GB2312" w:hAnsi="仿宋_GB2312" w:cs="仿宋_GB2312" w:eastAsia="仿宋_GB2312"/>
                      <w:sz w:val="24"/>
                      <w:color w:val="0000FF"/>
                    </w:rPr>
                    <w:t xml:space="preserve">19.电源电压：220VAC±10%  50Hz         </w:t>
                  </w:r>
                </w:p>
                <w:p>
                  <w:pPr>
                    <w:pStyle w:val="null3"/>
                    <w:jc w:val="left"/>
                  </w:pPr>
                  <w:r>
                    <w:rPr>
                      <w:rFonts w:ascii="仿宋_GB2312" w:hAnsi="仿宋_GB2312" w:cs="仿宋_GB2312" w:eastAsia="仿宋_GB2312"/>
                      <w:sz w:val="24"/>
                      <w:color w:val="0000FF"/>
                    </w:rPr>
                    <w:t xml:space="preserve">20.工作环境：温度15-30℃；湿度20-80%，无凝露。        </w:t>
                  </w:r>
                </w:p>
                <w:p>
                  <w:pPr>
                    <w:pStyle w:val="null3"/>
                    <w:jc w:val="left"/>
                  </w:pPr>
                  <w:r>
                    <w:rPr>
                      <w:rFonts w:ascii="仿宋_GB2312" w:hAnsi="仿宋_GB2312" w:cs="仿宋_GB2312" w:eastAsia="仿宋_GB2312"/>
                      <w:sz w:val="24"/>
                      <w:color w:val="0000FF"/>
                    </w:rPr>
                    <w:t>21.工作时间：7*24小时</w:t>
                  </w:r>
                </w:p>
                <w:p>
                  <w:pPr>
                    <w:pStyle w:val="null3"/>
                    <w:jc w:val="left"/>
                  </w:pPr>
                  <w:r>
                    <w:rPr>
                      <w:rFonts w:ascii="仿宋_GB2312" w:hAnsi="仿宋_GB2312" w:cs="仿宋_GB2312" w:eastAsia="仿宋_GB2312"/>
                      <w:sz w:val="24"/>
                      <w:color w:val="0000FF"/>
                    </w:rPr>
                    <w:t>22.平均无故障时间MTBF≥60,000小时;</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钢结构</w:t>
                  </w:r>
                  <w:r>
                    <w:rPr>
                      <w:rFonts w:ascii="仿宋_GB2312" w:hAnsi="仿宋_GB2312" w:cs="仿宋_GB2312" w:eastAsia="仿宋_GB2312"/>
                      <w:sz w:val="24"/>
                      <w:color w:val="0000FF"/>
                    </w:rPr>
                    <w:t>(3*4)</w:t>
                  </w:r>
                </w:p>
                <w:p>
                  <w:pPr>
                    <w:pStyle w:val="null3"/>
                    <w:jc w:val="center"/>
                  </w:pPr>
                  <w:r>
                    <w:rPr>
                      <w:rFonts w:ascii="仿宋_GB2312" w:hAnsi="仿宋_GB2312" w:cs="仿宋_GB2312" w:eastAsia="仿宋_GB2312"/>
                      <w:sz w:val="24"/>
                      <w:color w:val="0000FF"/>
                    </w:rPr>
                    <w:t>底座支架</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1.正面维护，每个拼接屏可单独弹出和推入，不影响其它屏正常使用。</w:t>
                  </w:r>
                </w:p>
                <w:p>
                  <w:pPr>
                    <w:pStyle w:val="null3"/>
                    <w:jc w:val="left"/>
                  </w:pPr>
                  <w:r>
                    <w:rPr>
                      <w:rFonts w:ascii="仿宋_GB2312" w:hAnsi="仿宋_GB2312" w:cs="仿宋_GB2312" w:eastAsia="仿宋_GB2312"/>
                      <w:sz w:val="24"/>
                      <w:color w:val="0000FF"/>
                    </w:rPr>
                    <w:t>2.靠墙安装，不占用背部和侧面空间，积木式安装、型材固定更改方便调节与牢固。支持无限拼接。</w:t>
                  </w:r>
                </w:p>
                <w:p>
                  <w:pPr>
                    <w:pStyle w:val="null3"/>
                    <w:jc w:val="left"/>
                  </w:pPr>
                  <w:r>
                    <w:rPr>
                      <w:rFonts w:ascii="仿宋_GB2312" w:hAnsi="仿宋_GB2312" w:cs="仿宋_GB2312" w:eastAsia="仿宋_GB2312"/>
                      <w:sz w:val="24"/>
                      <w:color w:val="0000FF"/>
                    </w:rPr>
                    <w:t>3.结构可做成壁挂式、嵌入式、落地式、落地机柜式、灵活安装设计。</w:t>
                  </w:r>
                </w:p>
                <w:p>
                  <w:pPr>
                    <w:pStyle w:val="null3"/>
                    <w:jc w:val="left"/>
                  </w:pPr>
                  <w:r>
                    <w:rPr>
                      <w:rFonts w:ascii="仿宋_GB2312" w:hAnsi="仿宋_GB2312" w:cs="仿宋_GB2312" w:eastAsia="仿宋_GB2312"/>
                      <w:sz w:val="24"/>
                      <w:color w:val="0000FF"/>
                    </w:rPr>
                    <w:t>4.体积小，不变形，易运输；要求配套齐全，无须另购其它配件。</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条屏</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1、像素直径：≤3.75mm。</w:t>
                  </w:r>
                </w:p>
                <w:p>
                  <w:pPr>
                    <w:pStyle w:val="null3"/>
                    <w:jc w:val="left"/>
                  </w:pPr>
                  <w:r>
                    <w:rPr>
                      <w:rFonts w:ascii="仿宋_GB2312" w:hAnsi="仿宋_GB2312" w:cs="仿宋_GB2312" w:eastAsia="仿宋_GB2312"/>
                      <w:sz w:val="24"/>
                      <w:color w:val="0000FF"/>
                    </w:rPr>
                    <w:t>2、基色：1R</w:t>
                  </w:r>
                </w:p>
                <w:p>
                  <w:pPr>
                    <w:pStyle w:val="null3"/>
                    <w:jc w:val="left"/>
                  </w:pPr>
                  <w:r>
                    <w:rPr>
                      <w:rFonts w:ascii="仿宋_GB2312" w:hAnsi="仿宋_GB2312" w:cs="仿宋_GB2312" w:eastAsia="仿宋_GB2312"/>
                      <w:sz w:val="24"/>
                      <w:color w:val="0000FF"/>
                    </w:rPr>
                    <w:t>3、像素密度：≥44321点/㎡。</w:t>
                  </w:r>
                </w:p>
                <w:p>
                  <w:pPr>
                    <w:pStyle w:val="null3"/>
                    <w:jc w:val="left"/>
                  </w:pPr>
                  <w:r>
                    <w:rPr>
                      <w:rFonts w:ascii="仿宋_GB2312" w:hAnsi="仿宋_GB2312" w:cs="仿宋_GB2312" w:eastAsia="仿宋_GB2312"/>
                      <w:sz w:val="24"/>
                      <w:color w:val="0000FF"/>
                    </w:rPr>
                    <w:t>4、单元板尺寸：304×152mm。</w:t>
                  </w:r>
                </w:p>
                <w:p>
                  <w:pPr>
                    <w:pStyle w:val="null3"/>
                    <w:jc w:val="left"/>
                  </w:pPr>
                  <w:r>
                    <w:rPr>
                      <w:rFonts w:ascii="仿宋_GB2312" w:hAnsi="仿宋_GB2312" w:cs="仿宋_GB2312" w:eastAsia="仿宋_GB2312"/>
                      <w:sz w:val="24"/>
                      <w:color w:val="0000FF"/>
                    </w:rPr>
                    <w:t>5、屏体分辨率：64×32。</w:t>
                  </w:r>
                </w:p>
                <w:p>
                  <w:pPr>
                    <w:pStyle w:val="null3"/>
                    <w:jc w:val="left"/>
                  </w:pPr>
                  <w:r>
                    <w:rPr>
                      <w:rFonts w:ascii="仿宋_GB2312" w:hAnsi="仿宋_GB2312" w:cs="仿宋_GB2312" w:eastAsia="仿宋_GB2312"/>
                      <w:sz w:val="24"/>
                      <w:color w:val="0000FF"/>
                    </w:rPr>
                    <w:t>6、亮度：≥150cd/m²，</w:t>
                  </w:r>
                </w:p>
                <w:p>
                  <w:pPr>
                    <w:pStyle w:val="null3"/>
                    <w:jc w:val="left"/>
                  </w:pPr>
                  <w:r>
                    <w:rPr>
                      <w:rFonts w:ascii="仿宋_GB2312" w:hAnsi="仿宋_GB2312" w:cs="仿宋_GB2312" w:eastAsia="仿宋_GB2312"/>
                      <w:sz w:val="24"/>
                      <w:color w:val="0000FF"/>
                    </w:rPr>
                    <w:t>7、最大功率：≤19.5W/㎡。</w:t>
                  </w:r>
                </w:p>
                <w:p>
                  <w:pPr>
                    <w:pStyle w:val="null3"/>
                    <w:jc w:val="left"/>
                  </w:pPr>
                  <w:r>
                    <w:rPr>
                      <w:rFonts w:ascii="仿宋_GB2312" w:hAnsi="仿宋_GB2312" w:cs="仿宋_GB2312" w:eastAsia="仿宋_GB2312"/>
                      <w:sz w:val="24"/>
                      <w:color w:val="0000FF"/>
                    </w:rPr>
                    <w:t>8、刷新频率：≥360Hz。</w:t>
                  </w:r>
                </w:p>
                <w:p>
                  <w:pPr>
                    <w:pStyle w:val="null3"/>
                    <w:jc w:val="left"/>
                  </w:pPr>
                  <w:r>
                    <w:rPr>
                      <w:rFonts w:ascii="仿宋_GB2312" w:hAnsi="仿宋_GB2312" w:cs="仿宋_GB2312" w:eastAsia="仿宋_GB2312"/>
                      <w:sz w:val="24"/>
                      <w:color w:val="0000FF"/>
                    </w:rPr>
                    <w:t>9、驱动方式：1/16扫描。</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包边处理</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3X4 拉丝不锈钢</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信号输出线缆</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15米（长度根据现场情况定）</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条</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配电柜</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PLC 6路输出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PDU</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≥6位</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6"/>
                  <w:tcBorders>
                    <w:top w:val="non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FF"/>
                    </w:rPr>
                    <w:t>五、其他配套设备</w:t>
                  </w:r>
                  <w:r>
                    <w:rPr>
                      <w:rFonts w:ascii="仿宋_GB2312" w:hAnsi="仿宋_GB2312" w:cs="仿宋_GB2312" w:eastAsia="仿宋_GB2312"/>
                      <w:sz w:val="24"/>
                      <w:b/>
                      <w:color w:val="0000FF"/>
                    </w:rPr>
                    <w:t xml:space="preserve">   </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49</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摄像机支架</w:t>
                  </w:r>
                </w:p>
              </w:tc>
              <w:tc>
                <w:tcPr>
                  <w:tcW w:type="dxa" w:w="16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摄像机支架，配套红外网络摄像机使用</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121</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摄像机电源</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12V2A，配套红外网络摄像机使用</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51</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拾音器</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1、内置数字语音处理电路和微处理芯片，两级动态数字降噪处理；</w:t>
                  </w:r>
                </w:p>
                <w:p>
                  <w:pPr>
                    <w:pStyle w:val="null3"/>
                    <w:jc w:val="left"/>
                  </w:pPr>
                  <w:r>
                    <w:rPr>
                      <w:rFonts w:ascii="仿宋_GB2312" w:hAnsi="仿宋_GB2312" w:cs="仿宋_GB2312" w:eastAsia="仿宋_GB2312"/>
                      <w:sz w:val="24"/>
                      <w:color w:val="0000FF"/>
                    </w:rPr>
                    <w:t>2、自适应动态降噪处理技术，内置高速DSP数字信号处理器；</w:t>
                  </w:r>
                </w:p>
                <w:p>
                  <w:pPr>
                    <w:pStyle w:val="null3"/>
                    <w:jc w:val="left"/>
                  </w:pPr>
                  <w:r>
                    <w:rPr>
                      <w:rFonts w:ascii="仿宋_GB2312" w:hAnsi="仿宋_GB2312" w:cs="仿宋_GB2312" w:eastAsia="仿宋_GB2312"/>
                      <w:sz w:val="24"/>
                      <w:color w:val="0000FF"/>
                    </w:rPr>
                    <w:t>3、拾音半径≥6m；</w:t>
                  </w:r>
                </w:p>
                <w:p>
                  <w:pPr>
                    <w:pStyle w:val="null3"/>
                    <w:jc w:val="left"/>
                  </w:pPr>
                  <w:r>
                    <w:rPr>
                      <w:rFonts w:ascii="仿宋_GB2312" w:hAnsi="仿宋_GB2312" w:cs="仿宋_GB2312" w:eastAsia="仿宋_GB2312"/>
                      <w:sz w:val="24"/>
                      <w:color w:val="0000FF"/>
                    </w:rPr>
                    <w:t>4、信噪比≥88dB ( 1米40 dB音源)，≥30dB (10米40 dB音源) 1KHz at 1 Pa；</w:t>
                  </w:r>
                </w:p>
                <w:p>
                  <w:pPr>
                    <w:pStyle w:val="null3"/>
                    <w:jc w:val="left"/>
                  </w:pPr>
                  <w:r>
                    <w:rPr>
                      <w:rFonts w:ascii="仿宋_GB2312" w:hAnsi="仿宋_GB2312" w:cs="仿宋_GB2312" w:eastAsia="仿宋_GB2312"/>
                      <w:sz w:val="24"/>
                      <w:color w:val="0000FF"/>
                    </w:rPr>
                    <w:t>5、内置雷击保护、电源极性反转保护;</w:t>
                  </w:r>
                </w:p>
                <w:p>
                  <w:pPr>
                    <w:pStyle w:val="null3"/>
                    <w:jc w:val="left"/>
                  </w:pPr>
                  <w:r>
                    <w:rPr>
                      <w:rFonts w:ascii="仿宋_GB2312" w:hAnsi="仿宋_GB2312" w:cs="仿宋_GB2312" w:eastAsia="仿宋_GB2312"/>
                      <w:sz w:val="24"/>
                      <w:color w:val="0000FF"/>
                    </w:rPr>
                    <w:t>6、经过防潮技术处理；</w:t>
                  </w:r>
                </w:p>
                <w:p>
                  <w:pPr>
                    <w:pStyle w:val="null3"/>
                    <w:jc w:val="left"/>
                  </w:pPr>
                  <w:r>
                    <w:rPr>
                      <w:rFonts w:ascii="仿宋_GB2312" w:hAnsi="仿宋_GB2312" w:cs="仿宋_GB2312" w:eastAsia="仿宋_GB2312"/>
                      <w:sz w:val="24"/>
                      <w:color w:val="0000FF"/>
                    </w:rPr>
                    <w:t>7、超长线路的拾音头音频传输专利技术，采用屏蔽电缆传输≥3000米不失真；</w:t>
                  </w:r>
                </w:p>
                <w:p>
                  <w:pPr>
                    <w:pStyle w:val="null3"/>
                    <w:jc w:val="left"/>
                  </w:pPr>
                  <w:r>
                    <w:rPr>
                      <w:rFonts w:ascii="仿宋_GB2312" w:hAnsi="仿宋_GB2312" w:cs="仿宋_GB2312" w:eastAsia="仿宋_GB2312"/>
                      <w:sz w:val="24"/>
                      <w:color w:val="0000FF"/>
                    </w:rPr>
                    <w:t>8、防电磁干扰，使音频的清晰度和灵敏度更高，音质饱满浑厚；</w:t>
                  </w:r>
                </w:p>
                <w:p>
                  <w:pPr>
                    <w:pStyle w:val="null3"/>
                    <w:jc w:val="left"/>
                  </w:pPr>
                  <w:r>
                    <w:rPr>
                      <w:rFonts w:ascii="仿宋_GB2312" w:hAnsi="仿宋_GB2312" w:cs="仿宋_GB2312" w:eastAsia="仿宋_GB2312"/>
                      <w:sz w:val="24"/>
                      <w:color w:val="0000FF"/>
                    </w:rPr>
                    <w:t>9、频率响应 ≥20Hz ～ 20kHz，动态范围 ≥104dB ；</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接入交换机</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▲1、交换容量≥336Gbps，包转发率≥96Mpps；</w:t>
                  </w:r>
                </w:p>
                <w:p>
                  <w:pPr>
                    <w:pStyle w:val="null3"/>
                    <w:jc w:val="left"/>
                  </w:pPr>
                  <w:r>
                    <w:rPr>
                      <w:rFonts w:ascii="仿宋_GB2312" w:hAnsi="仿宋_GB2312" w:cs="仿宋_GB2312" w:eastAsia="仿宋_GB2312"/>
                      <w:sz w:val="24"/>
                      <w:color w:val="0000FF"/>
                    </w:rPr>
                    <w:t>▲2、端口类型≥24个10/100/1000Base-T电口，≥4个1000Base-X SFP光口；</w:t>
                  </w:r>
                </w:p>
                <w:p>
                  <w:pPr>
                    <w:pStyle w:val="null3"/>
                    <w:jc w:val="left"/>
                  </w:pPr>
                  <w:r>
                    <w:rPr>
                      <w:rFonts w:ascii="仿宋_GB2312" w:hAnsi="仿宋_GB2312" w:cs="仿宋_GB2312" w:eastAsia="仿宋_GB2312"/>
                      <w:sz w:val="24"/>
                      <w:color w:val="0000FF"/>
                    </w:rPr>
                    <w:t>3、支持MAC地址学习数目限制，MAC地址深度最≥8K；</w:t>
                  </w:r>
                </w:p>
                <w:p>
                  <w:pPr>
                    <w:pStyle w:val="null3"/>
                    <w:jc w:val="left"/>
                  </w:pPr>
                  <w:r>
                    <w:rPr>
                      <w:rFonts w:ascii="仿宋_GB2312" w:hAnsi="仿宋_GB2312" w:cs="仿宋_GB2312" w:eastAsia="仿宋_GB2312"/>
                      <w:sz w:val="24"/>
                      <w:color w:val="0000FF"/>
                    </w:rPr>
                    <w:t>4、支持端口自环检测，可防止数据环路引起广播风暴；</w:t>
                  </w:r>
                </w:p>
                <w:p>
                  <w:pPr>
                    <w:pStyle w:val="null3"/>
                    <w:jc w:val="left"/>
                  </w:pPr>
                  <w:r>
                    <w:rPr>
                      <w:rFonts w:ascii="仿宋_GB2312" w:hAnsi="仿宋_GB2312" w:cs="仿宋_GB2312" w:eastAsia="仿宋_GB2312"/>
                      <w:sz w:val="24"/>
                      <w:color w:val="0000FF"/>
                    </w:rPr>
                    <w:t>5、支持端口限速以及流限速功能，防止恶意侵占网络带宽，提供多种精细化管理手段；</w:t>
                  </w:r>
                </w:p>
                <w:p>
                  <w:pPr>
                    <w:pStyle w:val="null3"/>
                    <w:jc w:val="left"/>
                  </w:pPr>
                  <w:r>
                    <w:rPr>
                      <w:rFonts w:ascii="仿宋_GB2312" w:hAnsi="仿宋_GB2312" w:cs="仿宋_GB2312" w:eastAsia="仿宋_GB2312"/>
                      <w:sz w:val="24"/>
                      <w:color w:val="0000FF"/>
                    </w:rPr>
                    <w:t>6、支持IEEE 802.3ad（动态链路聚合LACP）、静态端口聚合；</w:t>
                  </w:r>
                </w:p>
                <w:p>
                  <w:pPr>
                    <w:pStyle w:val="null3"/>
                    <w:jc w:val="left"/>
                  </w:pPr>
                  <w:r>
                    <w:rPr>
                      <w:rFonts w:ascii="仿宋_GB2312" w:hAnsi="仿宋_GB2312" w:cs="仿宋_GB2312" w:eastAsia="仿宋_GB2312"/>
                      <w:sz w:val="24"/>
                      <w:color w:val="0000FF"/>
                    </w:rPr>
                    <w:t>7、支持SP/WRR/SP+WRR队列调度，支持802.1p、DSCP优先级映射；</w:t>
                  </w:r>
                </w:p>
                <w:p>
                  <w:pPr>
                    <w:pStyle w:val="null3"/>
                    <w:jc w:val="left"/>
                  </w:pPr>
                  <w:r>
                    <w:rPr>
                      <w:rFonts w:ascii="仿宋_GB2312" w:hAnsi="仿宋_GB2312" w:cs="仿宋_GB2312" w:eastAsia="仿宋_GB2312"/>
                      <w:sz w:val="24"/>
                      <w:color w:val="0000FF"/>
                    </w:rPr>
                    <w:t>8、支持SNMPV1/2/3管理方式；</w:t>
                  </w:r>
                </w:p>
                <w:p>
                  <w:pPr>
                    <w:pStyle w:val="null3"/>
                    <w:jc w:val="left"/>
                  </w:pPr>
                  <w:r>
                    <w:rPr>
                      <w:rFonts w:ascii="仿宋_GB2312" w:hAnsi="仿宋_GB2312" w:cs="仿宋_GB2312" w:eastAsia="仿宋_GB2312"/>
                      <w:sz w:val="24"/>
                      <w:color w:val="0000FF"/>
                    </w:rPr>
                    <w:t>9、支持广播报文抑制；</w:t>
                  </w:r>
                </w:p>
                <w:p>
                  <w:pPr>
                    <w:pStyle w:val="null3"/>
                    <w:jc w:val="left"/>
                  </w:pPr>
                  <w:r>
                    <w:rPr>
                      <w:rFonts w:ascii="仿宋_GB2312" w:hAnsi="仿宋_GB2312" w:cs="仿宋_GB2312" w:eastAsia="仿宋_GB2312"/>
                      <w:sz w:val="24"/>
                      <w:color w:val="0000FF"/>
                    </w:rPr>
                    <w:t>10、支持ARP入侵检测功能，拥有安全功能，保障网络安全；</w:t>
                  </w:r>
                </w:p>
                <w:p>
                  <w:pPr>
                    <w:pStyle w:val="null3"/>
                    <w:jc w:val="left"/>
                  </w:pPr>
                  <w:r>
                    <w:rPr>
                      <w:rFonts w:ascii="仿宋_GB2312" w:hAnsi="仿宋_GB2312" w:cs="仿宋_GB2312" w:eastAsia="仿宋_GB2312"/>
                      <w:sz w:val="24"/>
                      <w:color w:val="0000FF"/>
                    </w:rPr>
                    <w:t>11、所投交换机支持同一品牌的智能管理平台统一运维管理；</w:t>
                  </w:r>
                </w:p>
                <w:p>
                  <w:pPr>
                    <w:pStyle w:val="null3"/>
                    <w:jc w:val="left"/>
                  </w:pPr>
                  <w:r>
                    <w:rPr>
                      <w:rFonts w:ascii="仿宋_GB2312" w:hAnsi="仿宋_GB2312" w:cs="仿宋_GB2312" w:eastAsia="仿宋_GB2312"/>
                      <w:sz w:val="24"/>
                      <w:color w:val="0000FF"/>
                    </w:rPr>
                    <w:t>12、支持丰富的IPV6业务特性及多种IPv6管理手段；</w:t>
                  </w:r>
                </w:p>
                <w:p>
                  <w:pPr>
                    <w:pStyle w:val="null3"/>
                    <w:jc w:val="left"/>
                  </w:pPr>
                  <w:r>
                    <w:rPr>
                      <w:rFonts w:ascii="仿宋_GB2312" w:hAnsi="仿宋_GB2312" w:cs="仿宋_GB2312" w:eastAsia="仿宋_GB2312"/>
                      <w:sz w:val="24"/>
                      <w:color w:val="0000FF"/>
                    </w:rPr>
                    <w:t>13、提供国家强制性产品认证证书（CCC证书）复印件；</w:t>
                  </w:r>
                </w:p>
                <w:p>
                  <w:pPr>
                    <w:pStyle w:val="null3"/>
                    <w:jc w:val="left"/>
                  </w:pPr>
                  <w:r>
                    <w:rPr>
                      <w:rFonts w:ascii="仿宋_GB2312" w:hAnsi="仿宋_GB2312" w:cs="仿宋_GB2312" w:eastAsia="仿宋_GB2312"/>
                      <w:sz w:val="24"/>
                      <w:color w:val="0000FF"/>
                    </w:rPr>
                    <w:t>14、提供工信部电信设备进网许可证证书复印件。</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接入交换机</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▲1、交换容量≥336Gbps，包转发率≥78Mpps；</w:t>
                  </w:r>
                </w:p>
                <w:p>
                  <w:pPr>
                    <w:pStyle w:val="null3"/>
                    <w:jc w:val="left"/>
                  </w:pPr>
                  <w:r>
                    <w:rPr>
                      <w:rFonts w:ascii="仿宋_GB2312" w:hAnsi="仿宋_GB2312" w:cs="仿宋_GB2312" w:eastAsia="仿宋_GB2312"/>
                      <w:sz w:val="24"/>
                      <w:color w:val="0000FF"/>
                    </w:rPr>
                    <w:t>▲2、端口类型≥24个10/100/1000Base-T电口（支持PoE/PoE+，PoE功率≥370W），≥4个1000Base-X SFP光口；</w:t>
                  </w:r>
                </w:p>
                <w:p>
                  <w:pPr>
                    <w:pStyle w:val="null3"/>
                    <w:jc w:val="left"/>
                  </w:pPr>
                  <w:r>
                    <w:rPr>
                      <w:rFonts w:ascii="仿宋_GB2312" w:hAnsi="仿宋_GB2312" w:cs="仿宋_GB2312" w:eastAsia="仿宋_GB2312"/>
                      <w:sz w:val="24"/>
                      <w:color w:val="0000FF"/>
                    </w:rPr>
                    <w:t>3、支持MAC地址学习数目限制，MAC地址深度最≥8K；</w:t>
                  </w:r>
                </w:p>
                <w:p>
                  <w:pPr>
                    <w:pStyle w:val="null3"/>
                    <w:jc w:val="left"/>
                  </w:pPr>
                  <w:r>
                    <w:rPr>
                      <w:rFonts w:ascii="仿宋_GB2312" w:hAnsi="仿宋_GB2312" w:cs="仿宋_GB2312" w:eastAsia="仿宋_GB2312"/>
                      <w:sz w:val="24"/>
                      <w:color w:val="0000FF"/>
                    </w:rPr>
                    <w:t>4、支持端口自环检测，可防止数据环路引起广播风暴；</w:t>
                  </w:r>
                </w:p>
                <w:p>
                  <w:pPr>
                    <w:pStyle w:val="null3"/>
                    <w:jc w:val="left"/>
                  </w:pPr>
                  <w:r>
                    <w:rPr>
                      <w:rFonts w:ascii="仿宋_GB2312" w:hAnsi="仿宋_GB2312" w:cs="仿宋_GB2312" w:eastAsia="仿宋_GB2312"/>
                      <w:sz w:val="24"/>
                      <w:color w:val="0000FF"/>
                    </w:rPr>
                    <w:t>5、支持端口限速以及流限速功能，防止恶意侵占网络带宽，提供多种精细化管理手段；</w:t>
                  </w:r>
                </w:p>
                <w:p>
                  <w:pPr>
                    <w:pStyle w:val="null3"/>
                    <w:jc w:val="left"/>
                  </w:pPr>
                  <w:r>
                    <w:rPr>
                      <w:rFonts w:ascii="仿宋_GB2312" w:hAnsi="仿宋_GB2312" w:cs="仿宋_GB2312" w:eastAsia="仿宋_GB2312"/>
                      <w:sz w:val="24"/>
                      <w:color w:val="0000FF"/>
                    </w:rPr>
                    <w:t>6、支持IEEE 802.3ad，支持动态链路聚合LACP；</w:t>
                  </w:r>
                </w:p>
                <w:p>
                  <w:pPr>
                    <w:pStyle w:val="null3"/>
                    <w:jc w:val="left"/>
                  </w:pPr>
                  <w:r>
                    <w:rPr>
                      <w:rFonts w:ascii="仿宋_GB2312" w:hAnsi="仿宋_GB2312" w:cs="仿宋_GB2312" w:eastAsia="仿宋_GB2312"/>
                      <w:sz w:val="24"/>
                      <w:color w:val="0000FF"/>
                    </w:rPr>
                    <w:t>7、支持SNMPV1/2/3管理方式；</w:t>
                  </w:r>
                </w:p>
                <w:p>
                  <w:pPr>
                    <w:pStyle w:val="null3"/>
                    <w:jc w:val="left"/>
                  </w:pPr>
                  <w:r>
                    <w:rPr>
                      <w:rFonts w:ascii="仿宋_GB2312" w:hAnsi="仿宋_GB2312" w:cs="仿宋_GB2312" w:eastAsia="仿宋_GB2312"/>
                      <w:sz w:val="24"/>
                      <w:color w:val="0000FF"/>
                    </w:rPr>
                    <w:t>8、支持风暴抑制，包括广播抑制、单播抑制和组播抑制；</w:t>
                  </w:r>
                </w:p>
                <w:p>
                  <w:pPr>
                    <w:pStyle w:val="null3"/>
                    <w:jc w:val="left"/>
                  </w:pPr>
                  <w:r>
                    <w:rPr>
                      <w:rFonts w:ascii="仿宋_GB2312" w:hAnsi="仿宋_GB2312" w:cs="仿宋_GB2312" w:eastAsia="仿宋_GB2312"/>
                      <w:sz w:val="24"/>
                      <w:color w:val="0000FF"/>
                    </w:rPr>
                    <w:t>9、支持SP/WRR/SP+WRR队列调度算法；</w:t>
                  </w:r>
                </w:p>
                <w:p>
                  <w:pPr>
                    <w:pStyle w:val="null3"/>
                    <w:jc w:val="left"/>
                  </w:pPr>
                  <w:r>
                    <w:rPr>
                      <w:rFonts w:ascii="仿宋_GB2312" w:hAnsi="仿宋_GB2312" w:cs="仿宋_GB2312" w:eastAsia="仿宋_GB2312"/>
                      <w:sz w:val="24"/>
                      <w:color w:val="0000FF"/>
                    </w:rPr>
                    <w:t>10、支持ARP入侵检测功能，拥有安全功能，保障网络安全；</w:t>
                  </w:r>
                </w:p>
                <w:p>
                  <w:pPr>
                    <w:pStyle w:val="null3"/>
                    <w:jc w:val="left"/>
                  </w:pPr>
                  <w:r>
                    <w:rPr>
                      <w:rFonts w:ascii="仿宋_GB2312" w:hAnsi="仿宋_GB2312" w:cs="仿宋_GB2312" w:eastAsia="仿宋_GB2312"/>
                      <w:sz w:val="24"/>
                      <w:color w:val="0000FF"/>
                    </w:rPr>
                    <w:t>11、所投交换机支持同一品牌的智能管理平台统一运维管理；</w:t>
                  </w:r>
                </w:p>
                <w:p>
                  <w:pPr>
                    <w:pStyle w:val="null3"/>
                    <w:jc w:val="left"/>
                  </w:pPr>
                  <w:r>
                    <w:rPr>
                      <w:rFonts w:ascii="仿宋_GB2312" w:hAnsi="仿宋_GB2312" w:cs="仿宋_GB2312" w:eastAsia="仿宋_GB2312"/>
                      <w:sz w:val="24"/>
                      <w:color w:val="0000FF"/>
                    </w:rPr>
                    <w:t>12、支持丰富的IPV6业务特性及多种IPv6管理手段；</w:t>
                  </w:r>
                </w:p>
                <w:p>
                  <w:pPr>
                    <w:pStyle w:val="null3"/>
                    <w:jc w:val="left"/>
                  </w:pPr>
                  <w:r>
                    <w:rPr>
                      <w:rFonts w:ascii="仿宋_GB2312" w:hAnsi="仿宋_GB2312" w:cs="仿宋_GB2312" w:eastAsia="仿宋_GB2312"/>
                      <w:sz w:val="24"/>
                      <w:color w:val="0000FF"/>
                    </w:rPr>
                    <w:t>13、提供国家强制性产品认证证书（CCC证书）复印件；</w:t>
                  </w:r>
                </w:p>
                <w:p>
                  <w:pPr>
                    <w:pStyle w:val="null3"/>
                    <w:jc w:val="left"/>
                  </w:pPr>
                  <w:r>
                    <w:rPr>
                      <w:rFonts w:ascii="仿宋_GB2312" w:hAnsi="仿宋_GB2312" w:cs="仿宋_GB2312" w:eastAsia="仿宋_GB2312"/>
                      <w:sz w:val="24"/>
                      <w:color w:val="0000FF"/>
                    </w:rPr>
                    <w:t>14、提供工信部电信设备进网许可证证书复印件。</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汇聚交换机</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▲1.性能：整机交换容量 ≥672Gbps；转发性能 ≥166Mpps；</w:t>
                  </w:r>
                </w:p>
                <w:p>
                  <w:pPr>
                    <w:pStyle w:val="null3"/>
                    <w:jc w:val="left"/>
                  </w:pPr>
                  <w:r>
                    <w:rPr>
                      <w:rFonts w:ascii="仿宋_GB2312" w:hAnsi="仿宋_GB2312" w:cs="仿宋_GB2312" w:eastAsia="仿宋_GB2312"/>
                      <w:sz w:val="24"/>
                      <w:color w:val="0000FF"/>
                    </w:rPr>
                    <w:t>▲2.端口：≥24个千兆电口+2个千兆SFP口+2个万兆SFP+口；</w:t>
                  </w:r>
                </w:p>
                <w:p>
                  <w:pPr>
                    <w:pStyle w:val="null3"/>
                    <w:jc w:val="left"/>
                  </w:pPr>
                  <w:r>
                    <w:rPr>
                      <w:rFonts w:ascii="仿宋_GB2312" w:hAnsi="仿宋_GB2312" w:cs="仿宋_GB2312" w:eastAsia="仿宋_GB2312"/>
                      <w:sz w:val="24"/>
                      <w:color w:val="0000FF"/>
                    </w:rPr>
                    <w:t>3. MAC地址表≥32K，IPv4路由表容量≥8K；</w:t>
                  </w:r>
                </w:p>
                <w:p>
                  <w:pPr>
                    <w:pStyle w:val="null3"/>
                    <w:jc w:val="left"/>
                  </w:pPr>
                  <w:r>
                    <w:rPr>
                      <w:rFonts w:ascii="仿宋_GB2312" w:hAnsi="仿宋_GB2312" w:cs="仿宋_GB2312" w:eastAsia="仿宋_GB2312"/>
                      <w:sz w:val="24"/>
                      <w:color w:val="0000FF"/>
                    </w:rPr>
                    <w:t>4. 三层路由功能：支持IPv4/IPv6静态路由、支持RIP V1/V2、OSPF、IS-IS、BGP4；</w:t>
                  </w:r>
                </w:p>
                <w:p>
                  <w:pPr>
                    <w:pStyle w:val="null3"/>
                    <w:jc w:val="left"/>
                  </w:pPr>
                  <w:r>
                    <w:rPr>
                      <w:rFonts w:ascii="仿宋_GB2312" w:hAnsi="仿宋_GB2312" w:cs="仿宋_GB2312" w:eastAsia="仿宋_GB2312"/>
                      <w:sz w:val="24"/>
                      <w:color w:val="0000FF"/>
                    </w:rPr>
                    <w:t>5. 交换机支持≥9台物理设备虚拟化技术，堆叠距离≥10KM；</w:t>
                  </w:r>
                </w:p>
                <w:p>
                  <w:pPr>
                    <w:pStyle w:val="null3"/>
                    <w:jc w:val="left"/>
                  </w:pPr>
                  <w:r>
                    <w:rPr>
                      <w:rFonts w:ascii="仿宋_GB2312" w:hAnsi="仿宋_GB2312" w:cs="仿宋_GB2312" w:eastAsia="仿宋_GB2312"/>
                      <w:sz w:val="24"/>
                      <w:color w:val="0000FF"/>
                    </w:rPr>
                    <w:t>6. 实现ERPS功能，能够快速阻断环路，链路收敛时间≤50ms；</w:t>
                  </w:r>
                </w:p>
                <w:p>
                  <w:pPr>
                    <w:pStyle w:val="null3"/>
                    <w:jc w:val="left"/>
                  </w:pPr>
                  <w:r>
                    <w:rPr>
                      <w:rFonts w:ascii="仿宋_GB2312" w:hAnsi="仿宋_GB2312" w:cs="仿宋_GB2312" w:eastAsia="仿宋_GB2312"/>
                      <w:sz w:val="24"/>
                      <w:color w:val="0000FF"/>
                    </w:rPr>
                    <w:t>7. 实现CPU保护功能，能限制非法报文对CPU的攻击，保护交换机在各种环境下稳定工作；</w:t>
                  </w:r>
                </w:p>
                <w:p>
                  <w:pPr>
                    <w:pStyle w:val="null3"/>
                    <w:jc w:val="left"/>
                  </w:pPr>
                  <w:r>
                    <w:rPr>
                      <w:rFonts w:ascii="仿宋_GB2312" w:hAnsi="仿宋_GB2312" w:cs="仿宋_GB2312" w:eastAsia="仿宋_GB2312"/>
                      <w:sz w:val="24"/>
                      <w:color w:val="0000FF"/>
                    </w:rPr>
                    <w:t>8. 支持SNMP V1/V2/V3、RMON、SSHV2；支持端口休眠，关闭没有应用的端口，节省能源；</w:t>
                  </w:r>
                </w:p>
                <w:p>
                  <w:pPr>
                    <w:pStyle w:val="null3"/>
                    <w:jc w:val="left"/>
                  </w:pPr>
                  <w:r>
                    <w:rPr>
                      <w:rFonts w:ascii="仿宋_GB2312" w:hAnsi="仿宋_GB2312" w:cs="仿宋_GB2312" w:eastAsia="仿宋_GB2312"/>
                      <w:sz w:val="24"/>
                      <w:color w:val="0000FF"/>
                    </w:rPr>
                    <w:t>9.支持远程镜像、支持流镜像、支持端口镜像；</w:t>
                  </w:r>
                </w:p>
                <w:p>
                  <w:pPr>
                    <w:pStyle w:val="null3"/>
                    <w:jc w:val="left"/>
                  </w:pPr>
                  <w:r>
                    <w:rPr>
                      <w:rFonts w:ascii="仿宋_GB2312" w:hAnsi="仿宋_GB2312" w:cs="仿宋_GB2312" w:eastAsia="仿宋_GB2312"/>
                      <w:sz w:val="24"/>
                      <w:color w:val="0000FF"/>
                    </w:rPr>
                    <w:t>10.支持静态路由、RIPv1/v2、RIPng、OSPFv1/v2、OSPFv3、BGP4、BGP4+ for IPv6、IS-IS；</w:t>
                  </w:r>
                </w:p>
                <w:p>
                  <w:pPr>
                    <w:pStyle w:val="null3"/>
                    <w:jc w:val="left"/>
                  </w:pPr>
                  <w:r>
                    <w:rPr>
                      <w:rFonts w:ascii="仿宋_GB2312" w:hAnsi="仿宋_GB2312" w:cs="仿宋_GB2312" w:eastAsia="仿宋_GB2312"/>
                      <w:sz w:val="24"/>
                      <w:color w:val="0000FF"/>
                    </w:rPr>
                    <w:t>11.符合IEEE 802.3az（EEE）节能标准、支持端口休眠，关闭没有应用的端口，节省能源；</w:t>
                  </w:r>
                </w:p>
                <w:p>
                  <w:pPr>
                    <w:pStyle w:val="null3"/>
                    <w:jc w:val="left"/>
                  </w:pPr>
                  <w:r>
                    <w:rPr>
                      <w:rFonts w:ascii="仿宋_GB2312" w:hAnsi="仿宋_GB2312" w:cs="仿宋_GB2312" w:eastAsia="仿宋_GB2312"/>
                      <w:sz w:val="24"/>
                      <w:color w:val="0000FF"/>
                    </w:rPr>
                    <w:t>12.提供工信部电信设备进网许可证证书复印件。</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核心交换机</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▲1.性能：整机交换容量 ≥672Gbps；转发性能 ≥166Mpps；</w:t>
                  </w:r>
                </w:p>
                <w:p>
                  <w:pPr>
                    <w:pStyle w:val="null3"/>
                    <w:jc w:val="left"/>
                  </w:pPr>
                  <w:r>
                    <w:rPr>
                      <w:rFonts w:ascii="仿宋_GB2312" w:hAnsi="仿宋_GB2312" w:cs="仿宋_GB2312" w:eastAsia="仿宋_GB2312"/>
                      <w:sz w:val="24"/>
                      <w:color w:val="0000FF"/>
                    </w:rPr>
                    <w:t>▲2.端口：≥24个千兆SFP口+8个千兆电口+4个万兆SFP+口；</w:t>
                  </w:r>
                </w:p>
                <w:p>
                  <w:pPr>
                    <w:pStyle w:val="null3"/>
                    <w:jc w:val="left"/>
                  </w:pPr>
                  <w:r>
                    <w:rPr>
                      <w:rFonts w:ascii="仿宋_GB2312" w:hAnsi="仿宋_GB2312" w:cs="仿宋_GB2312" w:eastAsia="仿宋_GB2312"/>
                      <w:sz w:val="24"/>
                      <w:color w:val="0000FF"/>
                    </w:rPr>
                    <w:t>3.MAC地址表≥32K，IPv4路由表容量≥8K；</w:t>
                  </w:r>
                </w:p>
                <w:p>
                  <w:pPr>
                    <w:pStyle w:val="null3"/>
                    <w:jc w:val="left"/>
                  </w:pPr>
                  <w:r>
                    <w:rPr>
                      <w:rFonts w:ascii="仿宋_GB2312" w:hAnsi="仿宋_GB2312" w:cs="仿宋_GB2312" w:eastAsia="仿宋_GB2312"/>
                      <w:sz w:val="24"/>
                      <w:color w:val="0000FF"/>
                    </w:rPr>
                    <w:t>4.三层路由功能：支持IPv4/IPv6静态路由、支持RIP V1/V2、OSPF、IS-IS、BGP4；</w:t>
                  </w:r>
                </w:p>
                <w:p>
                  <w:pPr>
                    <w:pStyle w:val="null3"/>
                    <w:jc w:val="left"/>
                  </w:pPr>
                  <w:r>
                    <w:rPr>
                      <w:rFonts w:ascii="仿宋_GB2312" w:hAnsi="仿宋_GB2312" w:cs="仿宋_GB2312" w:eastAsia="仿宋_GB2312"/>
                      <w:sz w:val="24"/>
                      <w:color w:val="0000FF"/>
                    </w:rPr>
                    <w:t>5.交换机支持≥9台物理设备虚拟化技术，堆叠距离≥10KM；</w:t>
                  </w:r>
                </w:p>
                <w:p>
                  <w:pPr>
                    <w:pStyle w:val="null3"/>
                    <w:jc w:val="left"/>
                  </w:pPr>
                  <w:r>
                    <w:rPr>
                      <w:rFonts w:ascii="仿宋_GB2312" w:hAnsi="仿宋_GB2312" w:cs="仿宋_GB2312" w:eastAsia="仿宋_GB2312"/>
                      <w:sz w:val="24"/>
                      <w:color w:val="0000FF"/>
                    </w:rPr>
                    <w:t>6.实现ERPS功能，能够快速阻断环路，链路收敛时间≤50ms；</w:t>
                  </w:r>
                </w:p>
                <w:p>
                  <w:pPr>
                    <w:pStyle w:val="null3"/>
                    <w:jc w:val="left"/>
                  </w:pPr>
                  <w:r>
                    <w:rPr>
                      <w:rFonts w:ascii="仿宋_GB2312" w:hAnsi="仿宋_GB2312" w:cs="仿宋_GB2312" w:eastAsia="仿宋_GB2312"/>
                      <w:sz w:val="24"/>
                      <w:color w:val="0000FF"/>
                    </w:rPr>
                    <w:t>7.实现CPU保护功能，能限制非法报文对CPU的攻击，保护交换机在各种环境下稳定工作 ；</w:t>
                  </w:r>
                </w:p>
                <w:p>
                  <w:pPr>
                    <w:pStyle w:val="null3"/>
                    <w:jc w:val="left"/>
                  </w:pPr>
                  <w:r>
                    <w:rPr>
                      <w:rFonts w:ascii="仿宋_GB2312" w:hAnsi="仿宋_GB2312" w:cs="仿宋_GB2312" w:eastAsia="仿宋_GB2312"/>
                      <w:sz w:val="24"/>
                      <w:color w:val="0000FF"/>
                    </w:rPr>
                    <w:t>8.支持SNMP V1/V2/V3、RMON、SSHV2；支持端口休眠，关闭没有应用的端口，节省能源；</w:t>
                  </w:r>
                </w:p>
                <w:p>
                  <w:pPr>
                    <w:pStyle w:val="null3"/>
                    <w:jc w:val="left"/>
                  </w:pPr>
                  <w:r>
                    <w:rPr>
                      <w:rFonts w:ascii="仿宋_GB2312" w:hAnsi="仿宋_GB2312" w:cs="仿宋_GB2312" w:eastAsia="仿宋_GB2312"/>
                      <w:sz w:val="24"/>
                      <w:color w:val="0000FF"/>
                    </w:rPr>
                    <w:t>9.支持远程镜像、支持流镜像、支持端口镜像；</w:t>
                  </w:r>
                </w:p>
                <w:p>
                  <w:pPr>
                    <w:pStyle w:val="null3"/>
                    <w:jc w:val="left"/>
                  </w:pPr>
                  <w:r>
                    <w:rPr>
                      <w:rFonts w:ascii="仿宋_GB2312" w:hAnsi="仿宋_GB2312" w:cs="仿宋_GB2312" w:eastAsia="仿宋_GB2312"/>
                      <w:sz w:val="24"/>
                      <w:color w:val="0000FF"/>
                    </w:rPr>
                    <w:t>10.支持静态路由、RIPv1/v2、RIPng、OSPFv1/v2、OSPFv3、BGP4、BGP4+ for IPv6、IS-IS；</w:t>
                  </w:r>
                </w:p>
                <w:p>
                  <w:pPr>
                    <w:pStyle w:val="null3"/>
                    <w:jc w:val="left"/>
                  </w:pPr>
                  <w:r>
                    <w:rPr>
                      <w:rFonts w:ascii="仿宋_GB2312" w:hAnsi="仿宋_GB2312" w:cs="仿宋_GB2312" w:eastAsia="仿宋_GB2312"/>
                      <w:sz w:val="24"/>
                      <w:color w:val="0000FF"/>
                    </w:rPr>
                    <w:t>11.符合IEEE 802.3az（EEE）节能标准、支持端口休眠，关闭没有应用的端口，节省能源；</w:t>
                  </w:r>
                </w:p>
                <w:p>
                  <w:pPr>
                    <w:pStyle w:val="null3"/>
                    <w:jc w:val="left"/>
                  </w:pPr>
                  <w:r>
                    <w:rPr>
                      <w:rFonts w:ascii="仿宋_GB2312" w:hAnsi="仿宋_GB2312" w:cs="仿宋_GB2312" w:eastAsia="仿宋_GB2312"/>
                      <w:sz w:val="24"/>
                      <w:color w:val="0000FF"/>
                    </w:rPr>
                    <w:t>12.提供工信部电信设备进网许可证证书复印件。</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工作站</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1.处理器参数：≥第14代英特尔® 酷睿™ i9-14900K</w:t>
                  </w:r>
                </w:p>
                <w:p>
                  <w:pPr>
                    <w:pStyle w:val="null3"/>
                    <w:jc w:val="left"/>
                  </w:pPr>
                  <w:r>
                    <w:rPr>
                      <w:rFonts w:ascii="仿宋_GB2312" w:hAnsi="仿宋_GB2312" w:cs="仿宋_GB2312" w:eastAsia="仿宋_GB2312"/>
                      <w:sz w:val="24"/>
                      <w:color w:val="0000FF"/>
                    </w:rPr>
                    <w:t>2.芯片组：配置≥Intel W680芯片组；支持PCIE 5.0通道技术；</w:t>
                  </w:r>
                </w:p>
                <w:p>
                  <w:pPr>
                    <w:pStyle w:val="null3"/>
                    <w:jc w:val="left"/>
                  </w:pPr>
                  <w:r>
                    <w:rPr>
                      <w:rFonts w:ascii="仿宋_GB2312" w:hAnsi="仿宋_GB2312" w:cs="仿宋_GB2312" w:eastAsia="仿宋_GB2312"/>
                      <w:sz w:val="24"/>
                      <w:color w:val="0000FF"/>
                    </w:rPr>
                    <w:t>3.内存参数：配置≥64GB,DDR5；内存频率≥4000MHz；单设备最大支持4个DIMM插槽；</w:t>
                  </w:r>
                </w:p>
                <w:p>
                  <w:pPr>
                    <w:pStyle w:val="null3"/>
                    <w:jc w:val="left"/>
                  </w:pPr>
                  <w:r>
                    <w:rPr>
                      <w:rFonts w:ascii="仿宋_GB2312" w:hAnsi="仿宋_GB2312" w:cs="仿宋_GB2312" w:eastAsia="仿宋_GB2312"/>
                      <w:sz w:val="24"/>
                      <w:color w:val="0000FF"/>
                    </w:rPr>
                    <w:t>4.存储参数：配置≥1块1T PCIE NVMe M.2 SSD+4TB机械硬盘，一块移动2T SDD；单设备最大支持3个3.5英寸；3个M.2 PCIE NVME SSD；</w:t>
                  </w:r>
                </w:p>
                <w:p>
                  <w:pPr>
                    <w:pStyle w:val="null3"/>
                    <w:jc w:val="left"/>
                  </w:pPr>
                  <w:r>
                    <w:rPr>
                      <w:rFonts w:ascii="仿宋_GB2312" w:hAnsi="仿宋_GB2312" w:cs="仿宋_GB2312" w:eastAsia="仿宋_GB2312"/>
                      <w:sz w:val="24"/>
                      <w:color w:val="0000FF"/>
                    </w:rPr>
                    <w:t>5.网络参数：配置有线网卡，千兆以太网口；支持扩展英特尔®以太网卡；</w:t>
                  </w:r>
                </w:p>
                <w:p>
                  <w:pPr>
                    <w:pStyle w:val="null3"/>
                    <w:jc w:val="left"/>
                  </w:pPr>
                  <w:r>
                    <w:rPr>
                      <w:rFonts w:ascii="仿宋_GB2312" w:hAnsi="仿宋_GB2312" w:cs="仿宋_GB2312" w:eastAsia="仿宋_GB2312"/>
                      <w:sz w:val="24"/>
                      <w:color w:val="0000FF"/>
                    </w:rPr>
                    <w:t>6.显卡：配置≥1块NVIDIAA200，12 GB</w:t>
                  </w:r>
                </w:p>
                <w:p>
                  <w:pPr>
                    <w:pStyle w:val="null3"/>
                    <w:jc w:val="left"/>
                  </w:pPr>
                  <w:r>
                    <w:rPr>
                      <w:rFonts w:ascii="仿宋_GB2312" w:hAnsi="仿宋_GB2312" w:cs="仿宋_GB2312" w:eastAsia="仿宋_GB2312"/>
                      <w:sz w:val="24"/>
                      <w:color w:val="0000FF"/>
                    </w:rPr>
                    <w:t>7.显示器：27寸4K商用显示器</w:t>
                  </w:r>
                </w:p>
                <w:p>
                  <w:pPr>
                    <w:pStyle w:val="null3"/>
                    <w:jc w:val="left"/>
                  </w:pPr>
                  <w:r>
                    <w:rPr>
                      <w:rFonts w:ascii="仿宋_GB2312" w:hAnsi="仿宋_GB2312" w:cs="仿宋_GB2312" w:eastAsia="仿宋_GB2312"/>
                      <w:sz w:val="24"/>
                      <w:color w:val="0000FF"/>
                    </w:rPr>
                    <w:t>8.操作系统：出厂预装正版win11 64位操作系统；</w:t>
                  </w:r>
                </w:p>
                <w:p>
                  <w:pPr>
                    <w:pStyle w:val="null3"/>
                    <w:jc w:val="left"/>
                  </w:pPr>
                  <w:r>
                    <w:rPr>
                      <w:rFonts w:ascii="仿宋_GB2312" w:hAnsi="仿宋_GB2312" w:cs="仿宋_GB2312" w:eastAsia="仿宋_GB2312"/>
                      <w:sz w:val="24"/>
                      <w:color w:val="0000FF"/>
                    </w:rPr>
                    <w:t>9.设备端口:配置≥8个USB3.2接口，1个通用（耳麦一体）音频接口</w:t>
                  </w:r>
                </w:p>
                <w:p>
                  <w:pPr>
                    <w:pStyle w:val="null3"/>
                    <w:jc w:val="left"/>
                  </w:pPr>
                  <w:r>
                    <w:rPr>
                      <w:rFonts w:ascii="仿宋_GB2312" w:hAnsi="仿宋_GB2312" w:cs="仿宋_GB2312" w:eastAsia="仿宋_GB2312"/>
                      <w:sz w:val="24"/>
                      <w:color w:val="0000FF"/>
                    </w:rPr>
                    <w:t>10.PCIE插槽：配置≥1个第5代PCIex16插槽；2个不低于第3代PCIex4插槽；</w:t>
                  </w:r>
                </w:p>
                <w:p>
                  <w:pPr>
                    <w:pStyle w:val="null3"/>
                    <w:jc w:val="left"/>
                  </w:pPr>
                  <w:r>
                    <w:rPr>
                      <w:rFonts w:ascii="仿宋_GB2312" w:hAnsi="仿宋_GB2312" w:cs="仿宋_GB2312" w:eastAsia="仿宋_GB2312"/>
                      <w:sz w:val="24"/>
                      <w:color w:val="0000FF"/>
                    </w:rPr>
                    <w:t>11.电源：1000 W Platinum 内置电源装置（80PLUS Platinum 认证）；</w:t>
                  </w:r>
                </w:p>
                <w:p>
                  <w:pPr>
                    <w:pStyle w:val="null3"/>
                    <w:jc w:val="left"/>
                  </w:pPr>
                  <w:r>
                    <w:rPr>
                      <w:rFonts w:ascii="仿宋_GB2312" w:hAnsi="仿宋_GB2312" w:cs="仿宋_GB2312" w:eastAsia="仿宋_GB2312"/>
                      <w:sz w:val="24"/>
                      <w:color w:val="0000FF"/>
                    </w:rPr>
                    <w:t>12.机箱：支持进阶高级风冷散热和CPU液冷散热，免工具开箱和部件维护，机箱体积≤27L；</w:t>
                  </w:r>
                </w:p>
                <w:p>
                  <w:pPr>
                    <w:pStyle w:val="null3"/>
                    <w:jc w:val="left"/>
                  </w:pPr>
                  <w:r>
                    <w:rPr>
                      <w:rFonts w:ascii="仿宋_GB2312" w:hAnsi="仿宋_GB2312" w:cs="仿宋_GB2312" w:eastAsia="仿宋_GB2312"/>
                      <w:sz w:val="24"/>
                      <w:color w:val="0000FF"/>
                    </w:rPr>
                    <w:t>13.鼠标键盘：提供工作站同品牌USB接口键盘、USB接口光电鼠标；</w:t>
                  </w:r>
                </w:p>
                <w:p>
                  <w:pPr>
                    <w:pStyle w:val="null3"/>
                    <w:jc w:val="left"/>
                  </w:pPr>
                  <w:r>
                    <w:rPr>
                      <w:rFonts w:ascii="仿宋_GB2312" w:hAnsi="仿宋_GB2312" w:cs="仿宋_GB2312" w:eastAsia="仿宋_GB2312"/>
                      <w:sz w:val="24"/>
                      <w:color w:val="0000FF"/>
                    </w:rPr>
                    <w:t>14.光驱：8x DVD+/-RW 9.5mm 光驱；</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切换器</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VGA、HDMI切换器，五进一出，共享键鼠</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显示器及鼠标键盘</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21.5英寸液晶显示器，分辨率≥1920x1080、刷新率≥75Hz、亮度≥250nits、，VGA + HDMI视频输入接口带原厂数字信号线缆、VESA标准安装孔，有线鼠标键盘；</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59</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对讲机</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1.频率范围：≥400-480MHz</w:t>
                  </w:r>
                </w:p>
                <w:p>
                  <w:pPr>
                    <w:pStyle w:val="null3"/>
                    <w:jc w:val="left"/>
                  </w:pPr>
                  <w:r>
                    <w:rPr>
                      <w:rFonts w:ascii="仿宋_GB2312" w:hAnsi="仿宋_GB2312" w:cs="仿宋_GB2312" w:eastAsia="仿宋_GB2312"/>
                      <w:sz w:val="24"/>
                      <w:color w:val="0000FF"/>
                    </w:rPr>
                    <w:t>2.信道数：≥16</w:t>
                  </w:r>
                </w:p>
                <w:p>
                  <w:pPr>
                    <w:pStyle w:val="null3"/>
                    <w:jc w:val="left"/>
                  </w:pPr>
                  <w:r>
                    <w:rPr>
                      <w:rFonts w:ascii="仿宋_GB2312" w:hAnsi="仿宋_GB2312" w:cs="仿宋_GB2312" w:eastAsia="仿宋_GB2312"/>
                      <w:sz w:val="24"/>
                      <w:color w:val="0000FF"/>
                    </w:rPr>
                    <w:t>3.电池容量：≥2000mAh</w:t>
                  </w:r>
                </w:p>
                <w:p>
                  <w:pPr>
                    <w:pStyle w:val="null3"/>
                    <w:jc w:val="left"/>
                  </w:pPr>
                  <w:r>
                    <w:rPr>
                      <w:rFonts w:ascii="仿宋_GB2312" w:hAnsi="仿宋_GB2312" w:cs="仿宋_GB2312" w:eastAsia="仿宋_GB2312"/>
                      <w:sz w:val="24"/>
                      <w:color w:val="0000FF"/>
                    </w:rPr>
                    <w:t>4.输出功率：≤5W</w:t>
                  </w:r>
                </w:p>
                <w:p>
                  <w:pPr>
                    <w:pStyle w:val="null3"/>
                    <w:jc w:val="left"/>
                  </w:pPr>
                  <w:r>
                    <w:rPr>
                      <w:rFonts w:ascii="仿宋_GB2312" w:hAnsi="仿宋_GB2312" w:cs="仿宋_GB2312" w:eastAsia="仿宋_GB2312"/>
                      <w:sz w:val="24"/>
                      <w:color w:val="0000FF"/>
                    </w:rPr>
                    <w:t>5.调制灵敏度：≥8-20mV</w:t>
                  </w:r>
                </w:p>
                <w:p>
                  <w:pPr>
                    <w:pStyle w:val="null3"/>
                    <w:jc w:val="left"/>
                  </w:pPr>
                  <w:r>
                    <w:rPr>
                      <w:rFonts w:ascii="仿宋_GB2312" w:hAnsi="仿宋_GB2312" w:cs="仿宋_GB2312" w:eastAsia="仿宋_GB2312"/>
                      <w:sz w:val="24"/>
                      <w:color w:val="0000FF"/>
                    </w:rPr>
                    <w:t>6.接受灵敏度：≤0.25/0.25μV</w:t>
                  </w:r>
                </w:p>
                <w:p>
                  <w:pPr>
                    <w:pStyle w:val="null3"/>
                    <w:jc w:val="left"/>
                  </w:pPr>
                  <w:r>
                    <w:rPr>
                      <w:rFonts w:ascii="仿宋_GB2312" w:hAnsi="仿宋_GB2312" w:cs="仿宋_GB2312" w:eastAsia="仿宋_GB2312"/>
                      <w:sz w:val="24"/>
                      <w:color w:val="0000FF"/>
                    </w:rPr>
                    <w:t>7.音频功率：≤0.5W</w:t>
                  </w:r>
                </w:p>
                <w:p>
                  <w:pPr>
                    <w:pStyle w:val="null3"/>
                    <w:jc w:val="left"/>
                  </w:pPr>
                  <w:r>
                    <w:rPr>
                      <w:rFonts w:ascii="仿宋_GB2312" w:hAnsi="仿宋_GB2312" w:cs="仿宋_GB2312" w:eastAsia="仿宋_GB2312"/>
                      <w:sz w:val="24"/>
                      <w:color w:val="0000FF"/>
                    </w:rPr>
                    <w:t>8.杂波抑制：≥65dB</w:t>
                  </w:r>
                </w:p>
                <w:p>
                  <w:pPr>
                    <w:pStyle w:val="null3"/>
                    <w:jc w:val="left"/>
                  </w:pPr>
                  <w:r>
                    <w:rPr>
                      <w:rFonts w:ascii="仿宋_GB2312" w:hAnsi="仿宋_GB2312" w:cs="仿宋_GB2312" w:eastAsia="仿宋_GB2312"/>
                      <w:sz w:val="24"/>
                      <w:color w:val="0000FF"/>
                    </w:rPr>
                    <w:t>9.充电方式：Type-C</w:t>
                  </w:r>
                </w:p>
                <w:p>
                  <w:pPr>
                    <w:pStyle w:val="null3"/>
                    <w:jc w:val="left"/>
                  </w:pPr>
                  <w:r>
                    <w:rPr>
                      <w:rFonts w:ascii="仿宋_GB2312" w:hAnsi="仿宋_GB2312" w:cs="仿宋_GB2312" w:eastAsia="仿宋_GB2312"/>
                      <w:sz w:val="24"/>
                      <w:color w:val="0000FF"/>
                    </w:rPr>
                    <w:t>10.其他配套：含背夹、挂绳、座充以及耳机</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只</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控制台</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1.四联位，单人位长度≥0.8米；</w:t>
                  </w:r>
                </w:p>
                <w:p>
                  <w:pPr>
                    <w:pStyle w:val="null3"/>
                    <w:jc w:val="left"/>
                  </w:pPr>
                  <w:r>
                    <w:rPr>
                      <w:rFonts w:ascii="仿宋_GB2312" w:hAnsi="仿宋_GB2312" w:cs="仿宋_GB2312" w:eastAsia="仿宋_GB2312"/>
                      <w:sz w:val="24"/>
                      <w:color w:val="0000FF"/>
                    </w:rPr>
                    <w:t>2.材料：主体框架及前后门板选用≥1.0mm厚度板材，横梁支撑采用≥1.5mm厚度板材，承重立梁用≥1.5mm优质冷轧钢板制作，满足≥19英寸设备安装。</w:t>
                  </w:r>
                </w:p>
                <w:p>
                  <w:pPr>
                    <w:pStyle w:val="null3"/>
                    <w:jc w:val="left"/>
                  </w:pPr>
                  <w:r>
                    <w:rPr>
                      <w:rFonts w:ascii="仿宋_GB2312" w:hAnsi="仿宋_GB2312" w:cs="仿宋_GB2312" w:eastAsia="仿宋_GB2312"/>
                      <w:sz w:val="24"/>
                      <w:color w:val="0000FF"/>
                    </w:rPr>
                    <w:t xml:space="preserve">3. 钢木结构，表面经过脱脂、除锈、磷化、酸洗、喷塑而成，坚固耐用，具有防腐蚀性强、防盗、防潮、耐磨等优点。               </w:t>
                  </w:r>
                </w:p>
                <w:p>
                  <w:pPr>
                    <w:pStyle w:val="null3"/>
                    <w:jc w:val="left"/>
                  </w:pPr>
                  <w:r>
                    <w:rPr>
                      <w:rFonts w:ascii="仿宋_GB2312" w:hAnsi="仿宋_GB2312" w:cs="仿宋_GB2312" w:eastAsia="仿宋_GB2312"/>
                      <w:sz w:val="24"/>
                      <w:color w:val="0000FF"/>
                    </w:rPr>
                    <w:t>4.台面选用高级密度板材，≥25mm厚度，具有防火，防腐蚀，等特点。</w:t>
                  </w:r>
                </w:p>
                <w:p>
                  <w:pPr>
                    <w:pStyle w:val="null3"/>
                    <w:jc w:val="left"/>
                  </w:pPr>
                  <w:r>
                    <w:rPr>
                      <w:rFonts w:ascii="仿宋_GB2312" w:hAnsi="仿宋_GB2312" w:cs="仿宋_GB2312" w:eastAsia="仿宋_GB2312"/>
                      <w:sz w:val="24"/>
                      <w:color w:val="0000FF"/>
                    </w:rPr>
                    <w:t>5.配套4把转椅，转椅气杆需通过SGS安全按认证，气压升降旋转，可360度旋转，固定扶手，加厚乳胶坐垫，锦纶及聚酰胺纤维材质包裹，耐磨透气网布材质宽大靠背。</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61</w:t>
                  </w:r>
                </w:p>
              </w:tc>
              <w:tc>
                <w:tcPr>
                  <w:tcW w:type="dxa" w:w="2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监控室装修</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1.详见装修清单；</w:t>
                  </w:r>
                </w:p>
                <w:p>
                  <w:pPr>
                    <w:pStyle w:val="null3"/>
                    <w:jc w:val="left"/>
                  </w:pPr>
                  <w:r>
                    <w:rPr>
                      <w:rFonts w:ascii="仿宋_GB2312" w:hAnsi="仿宋_GB2312" w:cs="仿宋_GB2312" w:eastAsia="仿宋_GB2312"/>
                      <w:sz w:val="24"/>
                      <w:color w:val="0000FF"/>
                    </w:rPr>
                    <w:t>2.投标人需按照装修要求提供装修方案及效果图。</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项</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62</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机房专用空调</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1.制热量：≥7.2kw（2.30-7.20）；</w:t>
                  </w:r>
                </w:p>
                <w:p>
                  <w:pPr>
                    <w:pStyle w:val="null3"/>
                    <w:jc w:val="left"/>
                  </w:pPr>
                  <w:r>
                    <w:rPr>
                      <w:rFonts w:ascii="仿宋_GB2312" w:hAnsi="仿宋_GB2312" w:cs="仿宋_GB2312" w:eastAsia="仿宋_GB2312"/>
                      <w:sz w:val="24"/>
                      <w:color w:val="0000FF"/>
                    </w:rPr>
                    <w:t>2.制冷量：≥8kw（2.30-9.00）；</w:t>
                  </w:r>
                </w:p>
                <w:p>
                  <w:pPr>
                    <w:pStyle w:val="null3"/>
                    <w:jc w:val="left"/>
                  </w:pPr>
                  <w:r>
                    <w:rPr>
                      <w:rFonts w:ascii="仿宋_GB2312" w:hAnsi="仿宋_GB2312" w:cs="仿宋_GB2312" w:eastAsia="仿宋_GB2312"/>
                      <w:sz w:val="24"/>
                      <w:color w:val="0000FF"/>
                    </w:rPr>
                    <w:t>3.制冷功率：≥2.45KW；制热功率：≥2.5KW</w:t>
                  </w:r>
                </w:p>
                <w:p>
                  <w:pPr>
                    <w:pStyle w:val="null3"/>
                    <w:jc w:val="left"/>
                  </w:pPr>
                  <w:r>
                    <w:rPr>
                      <w:rFonts w:ascii="仿宋_GB2312" w:hAnsi="仿宋_GB2312" w:cs="仿宋_GB2312" w:eastAsia="仿宋_GB2312"/>
                      <w:sz w:val="24"/>
                      <w:color w:val="0000FF"/>
                    </w:rPr>
                    <w:t>4.能效等级：二级能效，APF≥3.45</w:t>
                  </w:r>
                </w:p>
                <w:p>
                  <w:pPr>
                    <w:pStyle w:val="null3"/>
                    <w:jc w:val="left"/>
                  </w:pPr>
                  <w:r>
                    <w:rPr>
                      <w:rFonts w:ascii="仿宋_GB2312" w:hAnsi="仿宋_GB2312" w:cs="仿宋_GB2312" w:eastAsia="仿宋_GB2312"/>
                      <w:sz w:val="24"/>
                      <w:color w:val="0000FF"/>
                    </w:rPr>
                    <w:t>5.性能标准符合GB/T17758-2023，能效标准符合GB19576-2019</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63</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标准机柜</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1.42U标准机柜；</w:t>
                  </w:r>
                </w:p>
                <w:p>
                  <w:pPr>
                    <w:pStyle w:val="null3"/>
                    <w:jc w:val="left"/>
                  </w:pPr>
                  <w:r>
                    <w:rPr>
                      <w:rFonts w:ascii="仿宋_GB2312" w:hAnsi="仿宋_GB2312" w:cs="仿宋_GB2312" w:eastAsia="仿宋_GB2312"/>
                      <w:sz w:val="24"/>
                      <w:color w:val="0000FF"/>
                    </w:rPr>
                    <w:t>2.材料整体为优质冷轧钢板，内含一组镀锌机架，立梁厚度≥2.0MM，横梁厚度≥1.5MM,整体侧板厚度≥1.0MM，四个承重地脚；</w:t>
                  </w:r>
                </w:p>
                <w:p>
                  <w:pPr>
                    <w:pStyle w:val="null3"/>
                    <w:jc w:val="left"/>
                  </w:pPr>
                  <w:r>
                    <w:rPr>
                      <w:rFonts w:ascii="仿宋_GB2312" w:hAnsi="仿宋_GB2312" w:cs="仿宋_GB2312" w:eastAsia="仿宋_GB2312"/>
                      <w:sz w:val="24"/>
                      <w:color w:val="0000FF"/>
                    </w:rPr>
                    <w:t>3.工艺表面处理：酸洗、磷化、防锈处理静电喷涂，耐指纹镀铝锌板，立柱前后可调；</w:t>
                  </w:r>
                </w:p>
                <w:p>
                  <w:pPr>
                    <w:pStyle w:val="null3"/>
                    <w:jc w:val="left"/>
                  </w:pPr>
                  <w:r>
                    <w:rPr>
                      <w:rFonts w:ascii="仿宋_GB2312" w:hAnsi="仿宋_GB2312" w:cs="仿宋_GB2312" w:eastAsia="仿宋_GB2312"/>
                      <w:sz w:val="24"/>
                      <w:color w:val="0000FF"/>
                    </w:rPr>
                    <w:t>4.承重大于800KG；</w:t>
                  </w:r>
                </w:p>
                <w:p>
                  <w:pPr>
                    <w:pStyle w:val="null3"/>
                    <w:jc w:val="left"/>
                  </w:pPr>
                  <w:r>
                    <w:rPr>
                      <w:rFonts w:ascii="仿宋_GB2312" w:hAnsi="仿宋_GB2312" w:cs="仿宋_GB2312" w:eastAsia="仿宋_GB2312"/>
                      <w:sz w:val="24"/>
                      <w:color w:val="0000FF"/>
                    </w:rPr>
                    <w:t>5.标准配置：隔板≥3块，条10安6位PDU≥1条，风机≥1组，一包安装卡姆螺丝，前后单开对称渐变条形通风孔钣金门，快开式结构侧门两块，六根安装横梁，四根立柱，四个脚轮，四根支脚，20套螺丝。</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台</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64</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硬盘</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10TB/SATA 6Gb/7200/512MB/550TB年;</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块</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65</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原有设备拆除</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考场原有设备拆除，搬运，运输到指定地点。</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间</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66</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辅材</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超六类屏蔽网线、超五类网线、电源线、</w:t>
                  </w:r>
                  <w:r>
                    <w:rPr>
                      <w:rFonts w:ascii="仿宋_GB2312" w:hAnsi="仿宋_GB2312" w:cs="仿宋_GB2312" w:eastAsia="仿宋_GB2312"/>
                      <w:sz w:val="24"/>
                      <w:color w:val="0000FF"/>
                    </w:rPr>
                    <w:t>PVC线槽、12V20A开关电源、音频头、电源头、标签纸、缠绕管、直流头、插排、理线器、2*1.5mm无氧铜户外音频线、2芯无氧铜音响线、麦克风话筒线、接头、HDMI线缆、HDMI或DVI高清线白钢槽、国标2*1.5mm纯铜电源线、非屏蔽网线及配件、光纤、光模块及配件等。</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批</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67</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综合布线</w:t>
                  </w:r>
                </w:p>
              </w:tc>
              <w:tc>
                <w:tcPr>
                  <w:tcW w:type="dxa" w:w="16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1、121台摄像头网络布线，单独组网，部分网线利旧，测试调通；121个拾音器布线到位；</w:t>
                  </w:r>
                </w:p>
                <w:p>
                  <w:pPr>
                    <w:pStyle w:val="null3"/>
                    <w:jc w:val="left"/>
                  </w:pPr>
                  <w:r>
                    <w:rPr>
                      <w:rFonts w:ascii="仿宋_GB2312" w:hAnsi="仿宋_GB2312" w:cs="仿宋_GB2312" w:eastAsia="仿宋_GB2312"/>
                      <w:sz w:val="24"/>
                      <w:color w:val="0000FF"/>
                    </w:rPr>
                    <w:t>2、教室102个主音箱和102个副音箱电源单独布线，网络单独组网；</w:t>
                  </w:r>
                </w:p>
                <w:p>
                  <w:pPr>
                    <w:pStyle w:val="null3"/>
                    <w:jc w:val="left"/>
                  </w:pPr>
                  <w:r>
                    <w:rPr>
                      <w:rFonts w:ascii="仿宋_GB2312" w:hAnsi="仿宋_GB2312" w:cs="仿宋_GB2312" w:eastAsia="仿宋_GB2312"/>
                      <w:sz w:val="24"/>
                      <w:color w:val="0000FF"/>
                    </w:rPr>
                    <w:t>3、司玲系统：116个音响，由机房专线走电井部署到各楼，在分别部署到走廊音箱；</w:t>
                  </w:r>
                </w:p>
                <w:p>
                  <w:pPr>
                    <w:pStyle w:val="null3"/>
                    <w:jc w:val="left"/>
                  </w:pPr>
                  <w:r>
                    <w:rPr>
                      <w:rFonts w:ascii="仿宋_GB2312" w:hAnsi="仿宋_GB2312" w:cs="仿宋_GB2312" w:eastAsia="仿宋_GB2312"/>
                      <w:sz w:val="24"/>
                      <w:color w:val="0000FF"/>
                    </w:rPr>
                    <w:t>4、室外音柱：22个音柱，机房专线走电井部署到各楼，走专线部署到指定位置，包含施工过程中所需插座安装、水晶头、光纤熔纤、标签等相关内容，强弱电分离；</w:t>
                  </w:r>
                </w:p>
                <w:p>
                  <w:pPr>
                    <w:pStyle w:val="null3"/>
                    <w:jc w:val="left"/>
                  </w:pPr>
                  <w:r>
                    <w:rPr>
                      <w:rFonts w:ascii="仿宋_GB2312" w:hAnsi="仿宋_GB2312" w:cs="仿宋_GB2312" w:eastAsia="仿宋_GB2312"/>
                      <w:sz w:val="24"/>
                      <w:color w:val="0000FF"/>
                    </w:rPr>
                    <w:t>5、机房相关设备布线安装。</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批</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68</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综合调试</w:t>
                  </w:r>
                </w:p>
              </w:tc>
              <w:tc>
                <w:tcPr>
                  <w:tcW w:type="dxa" w:w="16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设备安装调试及</w:t>
                  </w:r>
                  <w:r>
                    <w:rPr>
                      <w:rFonts w:ascii="仿宋_GB2312" w:hAnsi="仿宋_GB2312" w:cs="仿宋_GB2312" w:eastAsia="仿宋_GB2312"/>
                      <w:sz w:val="24"/>
                      <w:color w:val="0000FF"/>
                    </w:rPr>
                    <w:t>3年质保服务；</w:t>
                  </w:r>
                </w:p>
              </w:tc>
              <w:tc>
                <w:tcPr>
                  <w:tcW w:type="dxa" w:w="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项</w:t>
                  </w:r>
                </w:p>
              </w:tc>
              <w:tc>
                <w:tcPr>
                  <w:tcW w:type="dxa" w:w="19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color w:val="FF0000"/>
                <w:shd w:fill="FFFF00" w:val="clear"/>
              </w:rPr>
              <w:t>▲</w:t>
            </w:r>
            <w:r>
              <w:rPr>
                <w:rFonts w:ascii="仿宋_GB2312" w:hAnsi="仿宋_GB2312" w:cs="仿宋_GB2312" w:eastAsia="仿宋_GB2312"/>
                <w:sz w:val="24"/>
                <w:b/>
                <w:color w:val="0000FF"/>
              </w:rPr>
              <w:t>以下装修部分限价</w:t>
            </w:r>
            <w:r>
              <w:rPr>
                <w:rFonts w:ascii="仿宋_GB2312" w:hAnsi="仿宋_GB2312" w:cs="仿宋_GB2312" w:eastAsia="仿宋_GB2312"/>
                <w:sz w:val="24"/>
                <w:b/>
                <w:color w:val="0000FF"/>
              </w:rPr>
              <w:t>84832.5元，装修部分投标报价超过该限价的技术分扣除10分。</w:t>
            </w:r>
          </w:p>
          <w:tbl>
            <w:tblPr>
              <w:tblInd w:type="dxa" w:w="90"/>
              <w:tblBorders>
                <w:top w:val="none" w:color="000000" w:sz="4"/>
                <w:left w:val="none" w:color="000000" w:sz="4"/>
                <w:bottom w:val="none" w:color="000000" w:sz="4"/>
                <w:right w:val="none" w:color="000000" w:sz="4"/>
                <w:insideH w:val="none"/>
                <w:insideV w:val="none"/>
              </w:tblBorders>
            </w:tblPr>
            <w:tblGrid>
              <w:gridCol w:w="250"/>
              <w:gridCol w:w="250"/>
              <w:gridCol w:w="1289"/>
              <w:gridCol w:w="250"/>
              <w:gridCol w:w="250"/>
              <w:gridCol w:w="250"/>
            </w:tblGrid>
            <w:tr>
              <w:tc>
                <w:tcPr>
                  <w:tcW w:type="dxa" w:w="2539"/>
                  <w:gridSpan w:val="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装修清单</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序号</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项目</w:t>
                  </w:r>
                </w:p>
              </w:tc>
              <w:tc>
                <w:tcPr>
                  <w:tcW w:type="dxa" w:w="1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参数</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单位</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工程量</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FF"/>
                    </w:rPr>
                    <w:t>备注</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拆除项目</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1、人工拆除原教室灯具、风扇等。2.地面地砖清除，3.240mm墙体开门洞.4.清运垃圾，包括垂直运输和水平运输，5施工现场卫生防护，清理及保洁。</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平方</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吊顶</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1、38系列卡齿型轻钢龙骨做主骨，50系列U型轻钢龙骨做副骨；2、顶部采用600×600×0.8微孔消音防静电铝扣板</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m²</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地面</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1、铺装防静电600×600×35PVC金刚塑胶地板，2、主副骨钢壳厚度0.5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m²</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墙面粉刷</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1、原有墙面及立柱铲除；2、批刮腻子两遍；3、 砂纸打磨2遍（粗砂1遍，细砂1遍）；4、 清理面层，滚涂乳胶漆两遍</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m2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335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电路改造</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1.整改原有插座改暗，2新布暗装线路，3整理机房强弱电路，4新配电柜安置及强电制作对接，5.插座线采用正泰2.5BVR，</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m²</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136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制作安装窗帘盒</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1、木龙骨骨架，基层采用双层15mm厚阻燃板，面层采用9.5mm石膏板，涂刷乳胶漆两遍；2、乳胶漆</w:t>
                  </w:r>
                  <w:r>
                    <w:rPr>
                      <w:rFonts w:ascii="仿宋_GB2312" w:hAnsi="仿宋_GB2312" w:cs="仿宋_GB2312" w:eastAsia="仿宋_GB2312"/>
                      <w:sz w:val="24"/>
                      <w:color w:val="0000FF"/>
                    </w:rPr>
                    <w:t>参考</w:t>
                  </w:r>
                  <w:r>
                    <w:rPr>
                      <w:rFonts w:ascii="仿宋_GB2312" w:hAnsi="仿宋_GB2312" w:cs="仿宋_GB2312" w:eastAsia="仿宋_GB2312"/>
                      <w:sz w:val="24"/>
                      <w:color w:val="0000FF"/>
                    </w:rPr>
                    <w:t>立邦、多乐士等同类</w:t>
                  </w:r>
                  <w:r>
                    <w:rPr>
                      <w:rFonts w:ascii="仿宋_GB2312" w:hAnsi="仿宋_GB2312" w:cs="仿宋_GB2312" w:eastAsia="仿宋_GB2312"/>
                      <w:sz w:val="24"/>
                      <w:color w:val="0000FF"/>
                    </w:rPr>
                    <w:t>产品</w:t>
                  </w:r>
                  <w:r>
                    <w:rPr>
                      <w:rFonts w:ascii="仿宋_GB2312" w:hAnsi="仿宋_GB2312" w:cs="仿宋_GB2312" w:eastAsia="仿宋_GB2312"/>
                      <w:sz w:val="24"/>
                      <w:color w:val="0000FF"/>
                    </w:rPr>
                    <w:t>。</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m</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16.5</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7</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遮光窗帘</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1.遮光率≥80％，颜色现场定2.包含轨道及安装；洞口：高2.2米*宽3.45米。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8</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定做壁柜暖气罩</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1、采用E0级1.8mm厚多层实木，高0.87m*长11.6m*宽0.5m；上面铺贴石英石材。2、安装白色铝合金百叶3个。3、暖气外做柜体及柜门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m</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9</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600×600防炫专用办公灯</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1、LED平板灯，600×600，冷白光源、48W；2、</w:t>
                  </w:r>
                  <w:r>
                    <w:rPr>
                      <w:rFonts w:ascii="仿宋_GB2312" w:hAnsi="仿宋_GB2312" w:cs="仿宋_GB2312" w:eastAsia="仿宋_GB2312"/>
                      <w:sz w:val="24"/>
                      <w:color w:val="0000FF"/>
                    </w:rPr>
                    <w:t>参考</w:t>
                  </w:r>
                  <w:r>
                    <w:rPr>
                      <w:rFonts w:ascii="仿宋_GB2312" w:hAnsi="仿宋_GB2312" w:cs="仿宋_GB2312" w:eastAsia="仿宋_GB2312"/>
                      <w:sz w:val="24"/>
                      <w:color w:val="0000FF"/>
                    </w:rPr>
                    <w:t>“雷士照明”、“佛山照明”等同类</w:t>
                  </w:r>
                  <w:r>
                    <w:rPr>
                      <w:rFonts w:ascii="仿宋_GB2312" w:hAnsi="仿宋_GB2312" w:cs="仿宋_GB2312" w:eastAsia="仿宋_GB2312"/>
                      <w:sz w:val="24"/>
                      <w:color w:val="0000FF"/>
                    </w:rPr>
                    <w:t>产品</w:t>
                  </w:r>
                  <w:r>
                    <w:rPr>
                      <w:rFonts w:ascii="仿宋_GB2312" w:hAnsi="仿宋_GB2312" w:cs="仿宋_GB2312" w:eastAsia="仿宋_GB2312"/>
                      <w:sz w:val="24"/>
                      <w:color w:val="0000FF"/>
                    </w:rPr>
                    <w:t>。</w:t>
                  </w:r>
                  <w:r>
                    <w:rPr>
                      <w:rFonts w:ascii="仿宋_GB2312" w:hAnsi="仿宋_GB2312" w:cs="仿宋_GB2312" w:eastAsia="仿宋_GB2312"/>
                      <w:sz w:val="24"/>
                      <w:color w:val="0000FF"/>
                    </w:rPr>
                    <w:t>3，施工安装。</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开关插座</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FF"/>
                    </w:rPr>
                    <w:t>白色暗装</w:t>
                  </w:r>
                  <w:r>
                    <w:rPr>
                      <w:rFonts w:ascii="仿宋_GB2312" w:hAnsi="仿宋_GB2312" w:cs="仿宋_GB2312" w:eastAsia="仿宋_GB2312"/>
                      <w:sz w:val="24"/>
                      <w:color w:val="0000FF"/>
                    </w:rPr>
                    <w:t>，</w:t>
                  </w:r>
                  <w:r>
                    <w:rPr>
                      <w:rFonts w:ascii="仿宋_GB2312" w:hAnsi="仿宋_GB2312" w:cs="仿宋_GB2312" w:eastAsia="仿宋_GB2312"/>
                      <w:sz w:val="24"/>
                      <w:color w:val="0000FF"/>
                    </w:rPr>
                    <w:t>符合国标，参考公牛、施耐德、正泰等同类产品</w:t>
                  </w:r>
                  <w:r>
                    <w:rPr>
                      <w:rFonts w:ascii="仿宋_GB2312" w:hAnsi="仿宋_GB2312" w:cs="仿宋_GB2312" w:eastAsia="仿宋_GB2312"/>
                      <w:sz w:val="24"/>
                      <w:color w:val="0000FF"/>
                    </w:rPr>
                    <w:t>；</w:t>
                  </w:r>
                </w:p>
                <w:p>
                  <w:pPr>
                    <w:pStyle w:val="null3"/>
                    <w:jc w:val="left"/>
                  </w:pPr>
                  <w:r>
                    <w:rPr>
                      <w:rFonts w:ascii="仿宋_GB2312" w:hAnsi="仿宋_GB2312" w:cs="仿宋_GB2312" w:eastAsia="仿宋_GB2312"/>
                      <w:sz w:val="24"/>
                      <w:color w:val="0000FF"/>
                    </w:rPr>
                    <w:t>2、开孔安装。</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个</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11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门</w:t>
                  </w:r>
                </w:p>
              </w:tc>
              <w:tc>
                <w:tcPr>
                  <w:tcW w:type="dxa" w:w="1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制作安装实木面漆木门</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套</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FF"/>
                    </w:rPr>
                    <w:t>2</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自合同签订后30个日历日内交付完毕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验收合格之日起24个月（参数中有具体要求的，按参数要求提供质保）；2.质保期内乙方应提供的服务：乙方在接报后2小时内响应，6小时内派技术人员到达现场，48小时内完成故障检测与排除。若在48小时内仍未能有效解决，乙方应提供相同功能的设备予甲方临时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1.中标人在领取中标通知书时提供一正两副纸质投标文件。纸质投标文件采用书籍（胶装）方式装订成册，与电子投标文件一致的签字、盖章的完整版本。 2.核心产品【红外网络摄像机】。 3.投标人认为有必要可自行勘查现场，并承担所有费用及风险。 4.本项目采购标的对应的中小企业划分标准所属行业为（工业）。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法定代表人授权书（格式）.docx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投标人名称与获取招标文件的单位名称不一致。</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投标分项报价表.docx 《拒绝政府采购领域商业贿赂承诺书》.docx 选配件报价表.docx 投标函 标的清单 商务条款响应偏离表（格式）.docx 技术响应偏离表（格式）.docx 法定代表人授权书（格式）.docx 承诺书（格式）.docx 节能环保、环境标志产品明细表.docx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商务条款响应偏离表（格式）.docx 技术响应偏离表（格式）.docx 法定代表人授权书（格式）.docx 承诺书（格式）.docx 资格证明文件.docx 投标分项报价表.docx 《拒绝政府采购领域商业贿赂承诺书》.docx 选配件报价表.docx 投标函 标的清单 投标文件封面 节能环保、环境标志产品明细表.docx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投标文件中提供的产品渠道证明文件等资料须在合同签订及履行期间持续有效</w:t>
            </w:r>
          </w:p>
        </w:tc>
        <w:tc>
          <w:tcPr>
            <w:tcW w:type="dxa" w:w="3322"/>
          </w:tcPr>
          <w:p>
            <w:pPr>
              <w:pStyle w:val="null3"/>
            </w:pPr>
            <w:r>
              <w:rPr>
                <w:rFonts w:ascii="仿宋_GB2312" w:hAnsi="仿宋_GB2312" w:cs="仿宋_GB2312" w:eastAsia="仿宋_GB2312"/>
              </w:rPr>
              <w:t>投标文件中提供的产品渠道证明文件等资料须在合同签订及履行期间持续有效，否则投标文件中应提供一份承诺书，承诺到期前完成续期并向采购人提供新的材料。</w:t>
            </w:r>
          </w:p>
        </w:tc>
        <w:tc>
          <w:tcPr>
            <w:tcW w:type="dxa" w:w="1661"/>
          </w:tcPr>
          <w:p>
            <w:pPr>
              <w:pStyle w:val="null3"/>
            </w:pPr>
            <w:r>
              <w:rPr>
                <w:rFonts w:ascii="仿宋_GB2312" w:hAnsi="仿宋_GB2312" w:cs="仿宋_GB2312" w:eastAsia="仿宋_GB2312"/>
              </w:rPr>
              <w:t>供应商有必要说明的其他事项.docx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 注：本项目采购的主控电脑、55寸拼接显示器、显示器、机房专用空调 产品属于节能产品政府采购品目清单中应强制采购的产品范围，供应商应当提供国家确定的认证机构出具的、处于有效期之内的节能产品认证证书，否则作无效投标处理。强制节能产品不计分。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磋商文件技术要求的，计25分；参数中技术指标每有一条负偏离扣1分，标记“▲”项技术指标扣除2分，基本分扣完为止。其中技术参数中标注“▲”项指标必须提供佐证材料（佐证材料包括但不限于检测报告），否则自行承担因未提供佐证材料被视为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技术响应偏离表（格式）.docx</w:t>
            </w:r>
          </w:p>
          <w:p>
            <w:pPr>
              <w:pStyle w:val="null3"/>
            </w:pPr>
            <w:r>
              <w:rPr>
                <w:rFonts w:ascii="仿宋_GB2312" w:hAnsi="仿宋_GB2312" w:cs="仿宋_GB2312" w:eastAsia="仿宋_GB2312"/>
              </w:rPr>
              <w:t>技术指标及配置（产品的佐证材料）.docx</w:t>
            </w:r>
          </w:p>
        </w:tc>
      </w:tr>
      <w:tr>
        <w:tc>
          <w:tcPr>
            <w:tcW w:type="dxa" w:w="831"/>
            <w:vMerge/>
          </w:tcPr>
          <w:p/>
        </w:tc>
        <w:tc>
          <w:tcPr>
            <w:tcW w:type="dxa" w:w="1661"/>
          </w:tcPr>
          <w:p>
            <w:pPr>
              <w:pStyle w:val="null3"/>
            </w:pPr>
            <w:r>
              <w:rPr>
                <w:rFonts w:ascii="仿宋_GB2312" w:hAnsi="仿宋_GB2312" w:cs="仿宋_GB2312" w:eastAsia="仿宋_GB2312"/>
              </w:rPr>
              <w:t>项目实施方案1</w:t>
            </w:r>
          </w:p>
        </w:tc>
        <w:tc>
          <w:tcPr>
            <w:tcW w:type="dxa" w:w="2492"/>
          </w:tcPr>
          <w:p>
            <w:pPr>
              <w:pStyle w:val="null3"/>
            </w:pPr>
            <w:r>
              <w:rPr>
                <w:rFonts w:ascii="仿宋_GB2312" w:hAnsi="仿宋_GB2312" w:cs="仿宋_GB2312" w:eastAsia="仿宋_GB2312"/>
              </w:rPr>
              <w:t>备货、供货进度、实施进度计划及保证措施： ①进度计划及安排详细完整，保证措施详细全面，计3分； ②有进度计划关键节点，但安排不具体，保证措施粗略，计2分； ③仅有进度计划粗略框架，无关键节点，无具体保证措施计1分；④未提供的不计分。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项目实施方案2</w:t>
            </w:r>
          </w:p>
        </w:tc>
        <w:tc>
          <w:tcPr>
            <w:tcW w:type="dxa" w:w="2492"/>
          </w:tcPr>
          <w:p>
            <w:pPr>
              <w:pStyle w:val="null3"/>
            </w:pPr>
            <w:r>
              <w:rPr>
                <w:rFonts w:ascii="仿宋_GB2312" w:hAnsi="仿宋_GB2312" w:cs="仿宋_GB2312" w:eastAsia="仿宋_GB2312"/>
              </w:rPr>
              <w:t>拟投入本项目实施的设备： ①设备投入完善、数量充足，能完全满足本项目使用需求，计2分； ②设备投入不足，计1分；③未提供的不计分。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项目实施方案3</w:t>
            </w:r>
          </w:p>
        </w:tc>
        <w:tc>
          <w:tcPr>
            <w:tcW w:type="dxa" w:w="2492"/>
          </w:tcPr>
          <w:p>
            <w:pPr>
              <w:pStyle w:val="null3"/>
            </w:pPr>
            <w:r>
              <w:rPr>
                <w:rFonts w:ascii="仿宋_GB2312" w:hAnsi="仿宋_GB2312" w:cs="仿宋_GB2312" w:eastAsia="仿宋_GB2312"/>
              </w:rPr>
              <w:t>拟投入本项目的人员安排及责任制度： ①人员安排充足、详细，职责划分明确，岗位设置合理，计3分； ②人员安排充足，但职责划分不明确、岗位设置不合理，计2分； ③人员安排不充足、职责划分不明确、岗位设置不合理，计1分；④未提供的不计分。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项目实施方案4</w:t>
            </w:r>
          </w:p>
        </w:tc>
        <w:tc>
          <w:tcPr>
            <w:tcW w:type="dxa" w:w="2492"/>
          </w:tcPr>
          <w:p>
            <w:pPr>
              <w:pStyle w:val="null3"/>
            </w:pPr>
            <w:r>
              <w:rPr>
                <w:rFonts w:ascii="仿宋_GB2312" w:hAnsi="仿宋_GB2312" w:cs="仿宋_GB2312" w:eastAsia="仿宋_GB2312"/>
              </w:rPr>
              <w:t>设备安装、检测、调试方案及措施： ①设备安装检测及调试方案完善、全面，措施合理，计3分； ②安装检测调试方案及措施不全面但有关键点，计2分； ③方案内容仅有粗略框架无具体措施，计1分；④未提供的不计分。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项目实施方案5</w:t>
            </w:r>
          </w:p>
        </w:tc>
        <w:tc>
          <w:tcPr>
            <w:tcW w:type="dxa" w:w="2492"/>
          </w:tcPr>
          <w:p>
            <w:pPr>
              <w:pStyle w:val="null3"/>
            </w:pPr>
            <w:r>
              <w:rPr>
                <w:rFonts w:ascii="仿宋_GB2312" w:hAnsi="仿宋_GB2312" w:cs="仿宋_GB2312" w:eastAsia="仿宋_GB2312"/>
              </w:rPr>
              <w:t>实施过程中的应急预案及应急处理措施： ①内容具体、完整、详细、全面的计2分； ② 内容有1-2项缺项，计1分；③未提供履约能力及与履约能力有关内容的不计分。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项目实施方案6</w:t>
            </w:r>
          </w:p>
        </w:tc>
        <w:tc>
          <w:tcPr>
            <w:tcW w:type="dxa" w:w="2492"/>
          </w:tcPr>
          <w:p>
            <w:pPr>
              <w:pStyle w:val="null3"/>
            </w:pPr>
            <w:r>
              <w:rPr>
                <w:rFonts w:ascii="仿宋_GB2312" w:hAnsi="仿宋_GB2312" w:cs="仿宋_GB2312" w:eastAsia="仿宋_GB2312"/>
              </w:rPr>
              <w:t>装修改造方案、安全施工措施、文明施工措施措施： ①方案及措施详细全面、完善合理，计5分；②内容全面，但具体措施不足的计3分； ③内容有缺项，计2分；④方案仅有粗略框架无具体措施，计1分；⑤未提供的不计分。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装修改造方案.docx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红外网络摄像机、身份验证终端、智慧“云”广播系统音频终端（木制壁挂音箱）、55寸拼接显示器、UPS电源、接入交换机】的合法来源渠道证明文件（包括但不限于产品制造商授权、销售协议、代理协议、原厂授权等），每个产品计0.5分，计满3分为止，不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有具体可行的项目质量控制方案；质量保证承诺；质量保证措施等。 ①内容具体、完整、详细、全面的计3分； ②内容全面，但无具体措施计2分； ③内容有缺项，计1分； ④未提供质量保证及与质量保证有关内容的不计分。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履约能力承诺详细、具体,包括资金筹措、仓储设施、运输工具、人员素质、管理水平等。 ①内容具体、完整、详细、全面的计5分； ②内容全面，但无具体措施计3分； ③内容有1-2项缺项，计1分； ④未提供履约能力及与履约能力有关内容的不计分。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提供2022年1月1日至今类似项目的业绩（以中标通知书的日期为准），每提供一个得1分，最多得5分。（需提供中标通知书、合同复印件加盖公章，资料不完整或未提供的不计分）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售后服务方案：售后服务网点的设定（售后服务机构证明或租赁合同）；拟投入售后服务人员配置情况；日常维护及项目交付用户后出现故障响应时间及措施；备品备件计划等。 ①内容具体、完整、详细、全面的计5分； ②内容有1项缺项或方案内容不具体，计3分； ③内容有2项以上缺项，计1分； ④未提供售后服务方案及与售后服务方案有关内容的不计分。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培训方案：培训方式、时间、地点、人员、培训内容。 ①内容具体、完整、详细、全面的计4分； ②内容有1项缺项或方案内容不具体，计2分； ③内容有2项以上缺项，计1分； ④未提供培训方案及与培训方案有关内容的不计分。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磋商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详见附件：技术响应偏离表（格式）.docx</w:t>
      </w:r>
    </w:p>
    <w:p>
      <w:pPr>
        <w:pStyle w:val="null3"/>
        <w:ind w:firstLine="960"/>
      </w:pPr>
      <w:r>
        <w:rPr>
          <w:rFonts w:ascii="仿宋_GB2312" w:hAnsi="仿宋_GB2312" w:cs="仿宋_GB2312" w:eastAsia="仿宋_GB2312"/>
        </w:rPr>
        <w:t>详见附件：商务条款响应偏离表（格式）.docx</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详见附件：承诺书（格式）.docx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详见附件：技术指标及配置（产品的佐证材料）.docx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详见附件：装修改造方案.docx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