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0C632E">
      <w:pPr>
        <w:pStyle w:val="3"/>
        <w:keepNext w:val="0"/>
        <w:keepLines w:val="0"/>
        <w:pageBreakBefore w:val="0"/>
        <w:widowControl w:val="0"/>
        <w:kinsoku/>
        <w:wordWrap/>
        <w:overflowPunct/>
        <w:topLinePunct w:val="0"/>
        <w:bidi w:val="0"/>
        <w:snapToGrid/>
        <w:spacing w:line="560" w:lineRule="exact"/>
        <w:jc w:val="left"/>
        <w:textAlignment w:val="auto"/>
        <w:rPr>
          <w:rFonts w:hint="default" w:ascii="仿宋" w:hAnsi="仿宋" w:eastAsia="仿宋"/>
          <w:b/>
          <w:sz w:val="28"/>
          <w:szCs w:val="28"/>
          <w:highlight w:val="none"/>
          <w:lang w:val="en-US" w:eastAsia="zh-CN"/>
        </w:rPr>
      </w:pPr>
      <w:r>
        <w:rPr>
          <w:rFonts w:hint="eastAsia" w:ascii="仿宋" w:hAnsi="仿宋"/>
          <w:b/>
          <w:sz w:val="28"/>
          <w:szCs w:val="28"/>
          <w:highlight w:val="none"/>
          <w:lang w:val="en-US" w:eastAsia="zh-CN"/>
        </w:rPr>
        <w:t>附件1：</w:t>
      </w:r>
    </w:p>
    <w:p w14:paraId="67730D55">
      <w:pPr>
        <w:pStyle w:val="3"/>
        <w:keepNext w:val="0"/>
        <w:keepLines w:val="0"/>
        <w:pageBreakBefore w:val="0"/>
        <w:widowControl w:val="0"/>
        <w:kinsoku/>
        <w:wordWrap/>
        <w:overflowPunct/>
        <w:topLinePunct w:val="0"/>
        <w:bidi w:val="0"/>
        <w:snapToGrid/>
        <w:spacing w:line="560" w:lineRule="exact"/>
        <w:jc w:val="center"/>
        <w:textAlignment w:val="auto"/>
        <w:rPr>
          <w:rFonts w:hint="eastAsia" w:ascii="仿宋" w:hAnsi="仿宋"/>
          <w:b/>
          <w:sz w:val="28"/>
          <w:szCs w:val="28"/>
          <w:highlight w:val="none"/>
        </w:rPr>
      </w:pPr>
      <w:r>
        <w:rPr>
          <w:rFonts w:hint="eastAsia" w:ascii="宋体" w:hAnsi="宋体" w:eastAsia="仿宋"/>
          <w:b/>
          <w:sz w:val="28"/>
          <w:szCs w:val="28"/>
          <w:highlight w:val="none"/>
        </w:rPr>
        <w:t>陕西省政府采购供应商拒绝政府采购领域商业贿赂承诺书</w:t>
      </w:r>
      <w:r>
        <w:rPr>
          <w:rFonts w:hint="eastAsia" w:ascii="仿宋" w:hAnsi="仿宋"/>
          <w:b/>
          <w:sz w:val="28"/>
          <w:szCs w:val="28"/>
          <w:highlight w:val="none"/>
        </w:rPr>
        <w:t>Ⅰ</w:t>
      </w:r>
    </w:p>
    <w:p w14:paraId="7B8ED653">
      <w:pPr>
        <w:keepNext w:val="0"/>
        <w:keepLines w:val="0"/>
        <w:pageBreakBefore w:val="0"/>
        <w:widowControl w:val="0"/>
        <w:kinsoku/>
        <w:wordWrap/>
        <w:overflowPunct/>
        <w:topLinePunct w:val="0"/>
        <w:bidi w:val="0"/>
        <w:snapToGrid/>
        <w:spacing w:line="560" w:lineRule="exact"/>
        <w:ind w:firstLine="700" w:firstLineChars="250"/>
        <w:textAlignment w:val="auto"/>
        <w:rPr>
          <w:rFonts w:hint="eastAsia" w:ascii="仿宋" w:hAnsi="仿宋" w:eastAsia="仿宋"/>
          <w:sz w:val="28"/>
          <w:szCs w:val="28"/>
          <w:highlight w:val="none"/>
        </w:rPr>
      </w:pPr>
      <w:r>
        <w:rPr>
          <w:rFonts w:hint="eastAsia" w:ascii="仿宋" w:hAnsi="仿宋"/>
          <w:sz w:val="28"/>
          <w:szCs w:val="28"/>
          <w:highlight w:val="none"/>
        </w:rPr>
        <w:t xml:space="preserve"> </w:t>
      </w:r>
      <w:r>
        <w:rPr>
          <w:rFonts w:hint="eastAsia" w:ascii="仿宋" w:hAnsi="仿宋" w:eastAsia="仿宋"/>
          <w:sz w:val="28"/>
          <w:szCs w:val="28"/>
          <w:highlight w:val="none"/>
        </w:rPr>
        <w:t>为响应党中央、国务院关于治理政府采购领域商业贿赂行为的号召，我公司在此庄严承诺：</w:t>
      </w:r>
    </w:p>
    <w:p w14:paraId="186D0BA1">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宋体"/>
          <w:kern w:val="0"/>
          <w:sz w:val="28"/>
          <w:szCs w:val="28"/>
          <w:highlight w:val="none"/>
          <w:lang w:val="zh-CN"/>
        </w:rPr>
      </w:pPr>
      <w:r>
        <w:rPr>
          <w:rFonts w:hint="eastAsia" w:ascii="仿宋" w:hAnsi="仿宋" w:eastAsia="仿宋"/>
          <w:sz w:val="28"/>
          <w:szCs w:val="28"/>
          <w:highlight w:val="none"/>
        </w:rPr>
        <w:t>1、</w:t>
      </w:r>
      <w:r>
        <w:rPr>
          <w:rFonts w:hint="eastAsia" w:ascii="仿宋" w:hAnsi="仿宋" w:eastAsia="仿宋" w:cs="宋体"/>
          <w:kern w:val="0"/>
          <w:sz w:val="28"/>
          <w:szCs w:val="28"/>
          <w:highlight w:val="none"/>
          <w:lang w:val="zh-CN"/>
        </w:rPr>
        <w:t>自觉遵守各项法律、法规、规章、制度以及社会公德，</w:t>
      </w:r>
      <w:r>
        <w:rPr>
          <w:rFonts w:hint="eastAsia" w:ascii="仿宋" w:hAnsi="仿宋" w:eastAsia="仿宋"/>
          <w:sz w:val="28"/>
          <w:szCs w:val="28"/>
          <w:highlight w:val="none"/>
        </w:rPr>
        <w:t>诚信经营，</w:t>
      </w:r>
      <w:r>
        <w:rPr>
          <w:rFonts w:hint="eastAsia" w:ascii="仿宋" w:hAnsi="仿宋" w:eastAsia="仿宋" w:cs="宋体"/>
          <w:kern w:val="0"/>
          <w:sz w:val="28"/>
          <w:szCs w:val="28"/>
          <w:highlight w:val="none"/>
          <w:lang w:val="zh-CN"/>
        </w:rPr>
        <w:t>维护廉洁环境，与同场竞争的供应商平等参加政府采购活动。</w:t>
      </w:r>
    </w:p>
    <w:p w14:paraId="69D3E7C8">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2、不向政府采购人、采购代理机构和政府采购评审专家进行任何形式的商业贿赂以谋取交易机会。</w:t>
      </w:r>
    </w:p>
    <w:p w14:paraId="4A1DA676">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3、不向政府采购代理机构和采购人提供虚假资质文件或采用虚假应标方式参与政府采购市场竞争并谋取成交。</w:t>
      </w:r>
    </w:p>
    <w:p w14:paraId="5AF6A8E2">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4、不采取“围标、陪标”等商业欺诈手段获得政府采购订单。</w:t>
      </w:r>
    </w:p>
    <w:p w14:paraId="0E2A7598">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5、不采取不正当手段诋毁、排挤其他供应商。</w:t>
      </w:r>
    </w:p>
    <w:p w14:paraId="3E92349B">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6、不在提供商品和服务时“偷梁换柱、以次充好”损害采购人的合法权益。</w:t>
      </w:r>
    </w:p>
    <w:p w14:paraId="76F7FB34">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7、不与采购人、采购代理机构政府采购评审专家或其它供应商恶意串通，进行质疑和投诉，维护政府采购市场秩序。</w:t>
      </w:r>
    </w:p>
    <w:p w14:paraId="59A3D848">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8、尊重和接受政府采购监督管理部门的监督和政府采购代理机构招标采购要求，承担因违约行为给采购人造成的损失。</w:t>
      </w:r>
    </w:p>
    <w:p w14:paraId="0A17E5AB">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sz w:val="28"/>
          <w:szCs w:val="28"/>
          <w:highlight w:val="none"/>
        </w:rPr>
      </w:pPr>
      <w:r>
        <w:rPr>
          <w:rFonts w:hint="eastAsia" w:ascii="仿宋" w:hAnsi="仿宋" w:eastAsia="仿宋"/>
          <w:sz w:val="28"/>
          <w:szCs w:val="28"/>
          <w:highlight w:val="none"/>
        </w:rPr>
        <w:t>9、不发生其他有悖于政府采购公开、公平、公正和诚信原则的行为</w:t>
      </w:r>
      <w:r>
        <w:rPr>
          <w:rFonts w:hint="eastAsia" w:ascii="仿宋" w:hAnsi="仿宋"/>
          <w:sz w:val="28"/>
          <w:szCs w:val="28"/>
          <w:highlight w:val="none"/>
        </w:rPr>
        <w:t>。</w:t>
      </w:r>
    </w:p>
    <w:p w14:paraId="6B03D3CB">
      <w:pPr>
        <w:pStyle w:val="3"/>
        <w:keepNext w:val="0"/>
        <w:keepLines w:val="0"/>
        <w:pageBreakBefore w:val="0"/>
        <w:widowControl w:val="0"/>
        <w:kinsoku/>
        <w:wordWrap/>
        <w:overflowPunct/>
        <w:topLinePunct w:val="0"/>
        <w:bidi w:val="0"/>
        <w:snapToGrid/>
        <w:spacing w:line="560" w:lineRule="exact"/>
        <w:textAlignment w:val="auto"/>
        <w:rPr>
          <w:rFonts w:hint="eastAsia" w:ascii="仿宋" w:hAnsi="仿宋"/>
          <w:sz w:val="28"/>
          <w:szCs w:val="28"/>
          <w:highlight w:val="none"/>
        </w:rPr>
      </w:pPr>
    </w:p>
    <w:p w14:paraId="11A7D47F">
      <w:pPr>
        <w:pStyle w:val="3"/>
        <w:keepNext w:val="0"/>
        <w:keepLines w:val="0"/>
        <w:pageBreakBefore w:val="0"/>
        <w:widowControl w:val="0"/>
        <w:kinsoku/>
        <w:wordWrap/>
        <w:overflowPunct/>
        <w:topLinePunct w:val="0"/>
        <w:bidi w:val="0"/>
        <w:snapToGrid/>
        <w:spacing w:line="560" w:lineRule="exact"/>
        <w:ind w:firstLine="560" w:firstLineChars="200"/>
        <w:textAlignment w:val="auto"/>
        <w:rPr>
          <w:rFonts w:hint="default" w:ascii="仿宋" w:hAnsi="仿宋" w:eastAsia="仿宋"/>
          <w:sz w:val="28"/>
          <w:szCs w:val="28"/>
          <w:highlight w:val="none"/>
          <w:u w:val="single"/>
          <w:lang w:val="en-US" w:eastAsia="zh-CN"/>
        </w:rPr>
      </w:pPr>
      <w:r>
        <w:rPr>
          <w:rFonts w:hint="eastAsia" w:ascii="仿宋" w:hAnsi="仿宋"/>
          <w:sz w:val="28"/>
          <w:szCs w:val="28"/>
          <w:highlight w:val="none"/>
        </w:rPr>
        <w:t>供应商名称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hint="eastAsia" w:ascii="仿宋" w:hAnsi="仿宋"/>
          <w:sz w:val="28"/>
          <w:szCs w:val="28"/>
          <w:highlight w:val="none"/>
          <w:u w:val="single"/>
          <w:lang w:val="en-US" w:eastAsia="zh-CN"/>
        </w:rPr>
        <w:t xml:space="preserve">                           </w:t>
      </w:r>
    </w:p>
    <w:p w14:paraId="2833EDF4">
      <w:pPr>
        <w:pStyle w:val="3"/>
        <w:keepNext w:val="0"/>
        <w:keepLines w:val="0"/>
        <w:pageBreakBefore w:val="0"/>
        <w:widowControl w:val="0"/>
        <w:kinsoku/>
        <w:wordWrap/>
        <w:overflowPunct/>
        <w:topLinePunct w:val="0"/>
        <w:bidi w:val="0"/>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142A418C">
      <w:pPr>
        <w:spacing w:line="360" w:lineRule="auto"/>
        <w:jc w:val="both"/>
        <w:rPr>
          <w:rFonts w:hint="eastAsia" w:ascii="宋体" w:hAnsi="宋体" w:eastAsia="仿宋"/>
          <w:b/>
          <w:sz w:val="28"/>
          <w:szCs w:val="28"/>
          <w:highlight w:val="none"/>
          <w:lang w:val="en-US" w:eastAsia="zh-CN"/>
        </w:rPr>
      </w:pPr>
      <w:r>
        <w:rPr>
          <w:rFonts w:ascii="宋体" w:hAnsi="宋体"/>
          <w:b/>
          <w:sz w:val="28"/>
          <w:szCs w:val="28"/>
          <w:highlight w:val="none"/>
        </w:rPr>
        <w:br w:type="page"/>
      </w:r>
      <w:r>
        <w:rPr>
          <w:rFonts w:hint="eastAsia" w:ascii="宋体" w:hAnsi="宋体"/>
          <w:b/>
          <w:sz w:val="28"/>
          <w:szCs w:val="28"/>
          <w:highlight w:val="none"/>
          <w:lang w:val="en-US" w:eastAsia="zh-CN"/>
        </w:rPr>
        <w:t>附件2：</w:t>
      </w:r>
    </w:p>
    <w:p w14:paraId="39ABFE03">
      <w:pPr>
        <w:spacing w:line="360" w:lineRule="auto"/>
        <w:jc w:val="both"/>
        <w:rPr>
          <w:rFonts w:hint="eastAsia" w:ascii="仿宋" w:hAnsi="仿宋"/>
          <w:b/>
          <w:sz w:val="28"/>
          <w:szCs w:val="28"/>
          <w:highlight w:val="none"/>
        </w:rPr>
      </w:pPr>
      <w:r>
        <w:rPr>
          <w:rFonts w:hint="eastAsia" w:ascii="宋体" w:hAnsi="宋体"/>
          <w:b/>
          <w:sz w:val="28"/>
          <w:szCs w:val="28"/>
          <w:highlight w:val="none"/>
          <w:lang w:val="en-US" w:eastAsia="zh-CN"/>
        </w:rPr>
        <w:t xml:space="preserve">                       </w:t>
      </w:r>
      <w:r>
        <w:rPr>
          <w:rFonts w:hint="eastAsia" w:ascii="仿宋" w:hAnsi="仿宋"/>
          <w:b/>
          <w:sz w:val="28"/>
          <w:szCs w:val="28"/>
          <w:highlight w:val="none"/>
        </w:rPr>
        <w:t>承诺书Ⅱ</w:t>
      </w:r>
    </w:p>
    <w:p w14:paraId="437FEBFE">
      <w:pPr>
        <w:spacing w:line="360" w:lineRule="auto"/>
        <w:rPr>
          <w:rFonts w:hint="eastAsia" w:ascii="仿宋" w:hAnsi="仿宋"/>
          <w:sz w:val="28"/>
          <w:szCs w:val="28"/>
          <w:highlight w:val="none"/>
        </w:rPr>
      </w:pPr>
      <w:r>
        <w:rPr>
          <w:rFonts w:hint="eastAsia" w:ascii="仿宋" w:hAnsi="仿宋"/>
          <w:sz w:val="28"/>
          <w:szCs w:val="28"/>
          <w:highlight w:val="none"/>
        </w:rPr>
        <w:t>致：陕西正信招标有限公司</w:t>
      </w:r>
    </w:p>
    <w:p w14:paraId="0D5AA052">
      <w:pPr>
        <w:autoSpaceDE w:val="0"/>
        <w:autoSpaceDN w:val="0"/>
        <w:adjustRightInd w:val="0"/>
        <w:spacing w:line="360" w:lineRule="auto"/>
        <w:ind w:firstLine="48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为了诚实、客观、有序地参与陕西省采购活动，愿就以下内容作出承诺：</w:t>
      </w:r>
    </w:p>
    <w:p w14:paraId="7740768D">
      <w:pPr>
        <w:spacing w:line="360" w:lineRule="auto"/>
        <w:ind w:firstLine="560" w:firstLineChars="20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1、参加采购代理机构组织的采购活动时，严格按照响应文件的规定和要求提供所需的相关材料，并对所提供的各类资料的真实性负责，不虚假应标，不虚列业绩。</w:t>
      </w:r>
    </w:p>
    <w:p w14:paraId="17DE0316">
      <w:pPr>
        <w:spacing w:line="360" w:lineRule="auto"/>
        <w:ind w:firstLine="560" w:firstLineChars="20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2、尊重参与采购活动各相关方的合法行为，接受采购活动依法形成的意见、结果。</w:t>
      </w:r>
    </w:p>
    <w:p w14:paraId="2C4988AE">
      <w:pPr>
        <w:spacing w:line="360" w:lineRule="auto"/>
        <w:ind w:firstLine="560" w:firstLineChars="200"/>
        <w:rPr>
          <w:rFonts w:hint="eastAsia" w:ascii="仿宋" w:hAnsi="仿宋"/>
          <w:sz w:val="28"/>
          <w:szCs w:val="28"/>
          <w:highlight w:val="none"/>
        </w:rPr>
      </w:pPr>
      <w:r>
        <w:rPr>
          <w:rFonts w:hint="eastAsia" w:ascii="仿宋" w:hAnsi="仿宋" w:cs="宋体"/>
          <w:kern w:val="0"/>
          <w:sz w:val="28"/>
          <w:szCs w:val="28"/>
          <w:highlight w:val="none"/>
          <w:lang w:val="zh-CN"/>
        </w:rPr>
        <w:t>3、依法参加采购活动，不围标、串标，维护市场秩序，不提供“三无”产品、以次充好，保证为正品。</w:t>
      </w:r>
      <w:r>
        <w:rPr>
          <w:rFonts w:hint="eastAsia" w:ascii="仿宋" w:hAnsi="仿宋"/>
          <w:sz w:val="28"/>
          <w:szCs w:val="28"/>
          <w:highlight w:val="none"/>
        </w:rPr>
        <w:t>近三年因工程质量问题的不法行为记录为</w:t>
      </w:r>
      <w:r>
        <w:rPr>
          <w:rFonts w:hint="eastAsia" w:ascii="仿宋" w:hAnsi="仿宋"/>
          <w:sz w:val="28"/>
          <w:szCs w:val="28"/>
          <w:highlight w:val="none"/>
          <w:u w:val="single"/>
        </w:rPr>
        <w:t xml:space="preserve"> 零 </w:t>
      </w:r>
      <w:r>
        <w:rPr>
          <w:rFonts w:hint="eastAsia" w:ascii="仿宋" w:hAnsi="仿宋"/>
          <w:sz w:val="28"/>
          <w:szCs w:val="28"/>
          <w:highlight w:val="none"/>
        </w:rPr>
        <w:t>次（没有填零），如有隐瞒实情，愿承担一切责任及后果。</w:t>
      </w:r>
    </w:p>
    <w:p w14:paraId="2679B9E5">
      <w:pPr>
        <w:autoSpaceDE w:val="0"/>
        <w:autoSpaceDN w:val="0"/>
        <w:adjustRightInd w:val="0"/>
        <w:spacing w:line="360" w:lineRule="auto"/>
        <w:ind w:firstLine="480"/>
        <w:rPr>
          <w:rFonts w:hint="eastAsia" w:ascii="仿宋" w:hAnsi="仿宋"/>
          <w:sz w:val="28"/>
          <w:szCs w:val="28"/>
          <w:highlight w:val="none"/>
        </w:rPr>
      </w:pPr>
      <w:r>
        <w:rPr>
          <w:rFonts w:hint="eastAsia" w:ascii="仿宋" w:hAnsi="仿宋" w:cs="宋体"/>
          <w:kern w:val="0"/>
          <w:sz w:val="28"/>
          <w:szCs w:val="28"/>
          <w:highlight w:val="none"/>
          <w:lang w:val="zh-CN"/>
        </w:rPr>
        <w:t>4、</w:t>
      </w:r>
      <w:r>
        <w:rPr>
          <w:rFonts w:hint="eastAsia" w:ascii="仿宋" w:hAnsi="仿宋"/>
          <w:sz w:val="28"/>
          <w:szCs w:val="28"/>
          <w:highlight w:val="none"/>
        </w:rPr>
        <w:t>作为参加贵公司组织的采购项目的供应商，本公司承诺：在参加本项目磋商之前不存在被依法禁止经营行为、财产被接管或冻结的情况，如有隐瞒实情，愿承担一切责任及后果。</w:t>
      </w:r>
    </w:p>
    <w:p w14:paraId="5724C66E">
      <w:pPr>
        <w:autoSpaceDE w:val="0"/>
        <w:autoSpaceDN w:val="0"/>
        <w:adjustRightInd w:val="0"/>
        <w:spacing w:line="360" w:lineRule="auto"/>
        <w:ind w:firstLine="480"/>
        <w:rPr>
          <w:rFonts w:hint="eastAsia" w:ascii="仿宋" w:hAnsi="仿宋"/>
          <w:sz w:val="28"/>
          <w:szCs w:val="28"/>
          <w:highlight w:val="none"/>
        </w:rPr>
      </w:pPr>
      <w:r>
        <w:rPr>
          <w:rFonts w:hint="eastAsia" w:ascii="仿宋" w:hAnsi="仿宋"/>
          <w:sz w:val="28"/>
          <w:szCs w:val="28"/>
          <w:highlight w:val="none"/>
        </w:rPr>
        <w:t>5、近三年受到有关行政主管部门的行政处理、不良行为记录为</w:t>
      </w:r>
      <w:r>
        <w:rPr>
          <w:rFonts w:hint="eastAsia" w:ascii="仿宋" w:hAnsi="仿宋"/>
          <w:sz w:val="28"/>
          <w:szCs w:val="28"/>
          <w:highlight w:val="none"/>
          <w:u w:val="single"/>
        </w:rPr>
        <w:t xml:space="preserve">     零 </w:t>
      </w:r>
      <w:r>
        <w:rPr>
          <w:rFonts w:hint="eastAsia" w:ascii="仿宋" w:hAnsi="仿宋"/>
          <w:sz w:val="28"/>
          <w:szCs w:val="28"/>
          <w:highlight w:val="none"/>
        </w:rPr>
        <w:t>次（没有填零），如有隐瞒实情，愿承担一切责任及后果。</w:t>
      </w:r>
    </w:p>
    <w:p w14:paraId="25A2481B">
      <w:pPr>
        <w:autoSpaceDE w:val="0"/>
        <w:autoSpaceDN w:val="0"/>
        <w:adjustRightInd w:val="0"/>
        <w:spacing w:line="360" w:lineRule="auto"/>
        <w:ind w:firstLine="480"/>
        <w:rPr>
          <w:rFonts w:hint="eastAsia" w:ascii="仿宋" w:hAnsi="仿宋" w:cs="宋体"/>
          <w:kern w:val="0"/>
          <w:sz w:val="28"/>
          <w:szCs w:val="28"/>
          <w:highlight w:val="none"/>
          <w:lang w:val="zh-CN"/>
        </w:rPr>
      </w:pPr>
      <w:r>
        <w:rPr>
          <w:rFonts w:hint="eastAsia" w:ascii="仿宋" w:hAnsi="仿宋"/>
          <w:sz w:val="28"/>
          <w:szCs w:val="28"/>
          <w:highlight w:val="none"/>
        </w:rPr>
        <w:t>6、参加本次磋商提交的所有资质证明文件及业绩证明是真实的、有效的，如有隐瞒</w:t>
      </w:r>
      <w:bookmarkStart w:id="0" w:name="_GoBack"/>
      <w:bookmarkEnd w:id="0"/>
      <w:r>
        <w:rPr>
          <w:rFonts w:hint="eastAsia" w:ascii="仿宋" w:hAnsi="仿宋"/>
          <w:sz w:val="28"/>
          <w:szCs w:val="28"/>
          <w:highlight w:val="none"/>
        </w:rPr>
        <w:t>实情，愿承担一切责任及后果。</w:t>
      </w:r>
    </w:p>
    <w:p w14:paraId="7BB5BE3D">
      <w:pPr>
        <w:autoSpaceDE w:val="0"/>
        <w:autoSpaceDN w:val="0"/>
        <w:adjustRightInd w:val="0"/>
        <w:spacing w:line="360" w:lineRule="auto"/>
        <w:ind w:firstLine="560" w:firstLineChars="20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7、积极推动采购活动健康开展，对采购活动有疑问、异议时，按法律规定的程序实名（加盖单位章和法定代表人签名）反映情况，不恶意中伤、无事生非，以和谐、平等的心态参加采购活动。</w:t>
      </w:r>
    </w:p>
    <w:p w14:paraId="2392C631">
      <w:pPr>
        <w:autoSpaceDE w:val="0"/>
        <w:autoSpaceDN w:val="0"/>
        <w:adjustRightInd w:val="0"/>
        <w:spacing w:line="360" w:lineRule="auto"/>
        <w:ind w:firstLine="48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8、认真履行成交供应商应承担的责任和义务，全面执行采购合同规定的各项内容，保质保量地按时提供采购物品。</w:t>
      </w:r>
    </w:p>
    <w:p w14:paraId="1517A94B">
      <w:pPr>
        <w:autoSpaceDE w:val="0"/>
        <w:autoSpaceDN w:val="0"/>
        <w:adjustRightInd w:val="0"/>
        <w:spacing w:line="360" w:lineRule="auto"/>
        <w:ind w:firstLine="560" w:firstLineChars="20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若本企业（单位）发生有悖于上述承诺的行为，愿意接受《中华人民共和国政府采购法》和《中华人民共和国政府采购法实施条例》中对供应商的相关处理。</w:t>
      </w:r>
    </w:p>
    <w:p w14:paraId="37F256DB">
      <w:pPr>
        <w:spacing w:line="360" w:lineRule="auto"/>
        <w:ind w:firstLine="560" w:firstLineChars="200"/>
        <w:rPr>
          <w:rFonts w:hint="eastAsia" w:ascii="仿宋" w:hAnsi="仿宋"/>
          <w:b/>
          <w:sz w:val="28"/>
          <w:szCs w:val="28"/>
          <w:highlight w:val="none"/>
        </w:rPr>
      </w:pPr>
      <w:r>
        <w:rPr>
          <w:rFonts w:hint="eastAsia" w:ascii="仿宋" w:hAnsi="仿宋" w:cs="宋体"/>
          <w:kern w:val="0"/>
          <w:sz w:val="28"/>
          <w:szCs w:val="28"/>
          <w:highlight w:val="none"/>
          <w:lang w:val="zh-CN"/>
        </w:rPr>
        <w:t>本承诺是采购项目响应文件的组成部分。</w:t>
      </w:r>
    </w:p>
    <w:p w14:paraId="60DB878B">
      <w:pPr>
        <w:spacing w:line="360" w:lineRule="auto"/>
        <w:ind w:firstLine="562" w:firstLineChars="200"/>
        <w:rPr>
          <w:rFonts w:hint="eastAsia" w:ascii="仿宋" w:hAnsi="仿宋"/>
          <w:b/>
          <w:sz w:val="28"/>
          <w:szCs w:val="28"/>
          <w:highlight w:val="none"/>
        </w:rPr>
      </w:pPr>
    </w:p>
    <w:p w14:paraId="24FBE7C4">
      <w:pPr>
        <w:pStyle w:val="3"/>
        <w:spacing w:line="336" w:lineRule="auto"/>
        <w:ind w:firstLine="560" w:firstLineChars="200"/>
        <w:rPr>
          <w:rFonts w:hint="eastAsia" w:ascii="仿宋" w:hAnsi="仿宋"/>
          <w:sz w:val="28"/>
          <w:szCs w:val="28"/>
          <w:highlight w:val="none"/>
        </w:rPr>
      </w:pPr>
    </w:p>
    <w:p w14:paraId="668B6ACA">
      <w:pPr>
        <w:pStyle w:val="3"/>
        <w:spacing w:line="336" w:lineRule="auto"/>
        <w:ind w:firstLine="560" w:firstLineChars="200"/>
        <w:rPr>
          <w:rFonts w:hint="eastAsia" w:ascii="仿宋" w:hAnsi="仿宋"/>
          <w:sz w:val="28"/>
          <w:szCs w:val="28"/>
          <w:highlight w:val="none"/>
        </w:rPr>
      </w:pPr>
    </w:p>
    <w:p w14:paraId="76464ECD">
      <w:pPr>
        <w:pStyle w:val="3"/>
        <w:spacing w:line="336" w:lineRule="auto"/>
        <w:ind w:firstLine="560" w:firstLineChars="200"/>
        <w:rPr>
          <w:rFonts w:ascii="仿宋" w:hAnsi="仿宋"/>
          <w:sz w:val="28"/>
          <w:szCs w:val="28"/>
          <w:highlight w:val="none"/>
        </w:rPr>
      </w:pPr>
      <w:r>
        <w:rPr>
          <w:rFonts w:hint="eastAsia" w:ascii="仿宋" w:hAnsi="仿宋"/>
          <w:sz w:val="28"/>
          <w:szCs w:val="28"/>
          <w:highlight w:val="none"/>
        </w:rPr>
        <w:t>供应商名称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____________________</w:t>
      </w:r>
    </w:p>
    <w:p w14:paraId="232AB459">
      <w:pPr>
        <w:pStyle w:val="3"/>
        <w:spacing w:line="336" w:lineRule="auto"/>
        <w:ind w:firstLine="560" w:firstLineChars="200"/>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36AB3EF1"/>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2003185"/>
    <w:rsid w:val="04EC05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1138</Words>
  <Characters>1179</Characters>
  <Lines>0</Lines>
  <Paragraphs>0</Paragraphs>
  <TotalTime>0</TotalTime>
  <ScaleCrop>false</ScaleCrop>
  <LinksUpToDate>false</LinksUpToDate>
  <CharactersWithSpaces>1237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2024-04-23T07:31:00Z</dcterms:created>
  <dc:creator>admin</dc:creator>
  <cp:lastModifiedBy>puppet</cp:lastModifiedBy>
  <dcterms:modified xsi:type="dcterms:W3CDTF">2025-03-26T07:18:18Z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57A8023D2AE849F2B5DBBE750CFCD501_12</vt:lpwstr>
  </property>
  <property fmtid="{D5CDD505-2E9C-101B-9397-08002B2CF9AE}" pid="4" name="KSOTemplateDocerSaveRecord">
    <vt:lpwstr>eyJoZGlkIjoiOWZlOTI0MzU1MTE4MDlkNWMzNDM3YTg4ZmE1ODFmZDgiLCJ1c2VySWQiOiI2NjUzNDI1ODcifQ==</vt:lpwstr>
  </property>
</Properties>
</file>