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EEDDF">
      <w:pPr>
        <w:pStyle w:val="4"/>
        <w:keepLines w:val="0"/>
        <w:widowControl w:val="0"/>
        <w:spacing w:before="0" w:after="0" w:line="360" w:lineRule="auto"/>
        <w:ind w:left="0"/>
        <w:jc w:val="center"/>
        <w:rPr>
          <w:color w:val="auto"/>
          <w:sz w:val="32"/>
          <w:highlight w:val="none"/>
        </w:rPr>
      </w:pPr>
      <w:bookmarkStart w:id="2" w:name="_GoBack"/>
      <w:bookmarkStart w:id="0" w:name="_Toc31491"/>
      <w:bookmarkStart w:id="1" w:name="_Toc20501"/>
      <w:r>
        <w:rPr>
          <w:rFonts w:hint="eastAsia"/>
          <w:color w:val="auto"/>
          <w:sz w:val="32"/>
          <w:highlight w:val="none"/>
        </w:rPr>
        <w:t>四、</w:t>
      </w:r>
      <w:r>
        <w:rPr>
          <w:rFonts w:hint="eastAsia" w:ascii="宋体" w:hAnsi="宋体" w:cs="宋体"/>
          <w:color w:val="auto"/>
          <w:sz w:val="32"/>
          <w:highlight w:val="none"/>
        </w:rPr>
        <w:t>商务条款偏离表</w:t>
      </w:r>
      <w:bookmarkEnd w:id="0"/>
      <w:bookmarkEnd w:id="1"/>
    </w:p>
    <w:bookmarkEnd w:id="2"/>
    <w:p w14:paraId="167F880C">
      <w:pPr>
        <w:pStyle w:val="5"/>
        <w:widowControl w:val="0"/>
        <w:spacing w:beforeLines="50" w:beforeAutospacing="0" w:afterLines="50" w:afterAutospacing="0"/>
        <w:ind w:firstLine="480"/>
        <w:rPr>
          <w:rFonts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项目编号：</w:t>
      </w:r>
    </w:p>
    <w:p w14:paraId="79C0C8C6">
      <w:pPr>
        <w:pStyle w:val="5"/>
        <w:widowControl w:val="0"/>
        <w:spacing w:beforeLines="50" w:beforeAutospacing="0" w:afterLines="50" w:afterAutospacing="0"/>
        <w:ind w:firstLine="480"/>
        <w:rPr>
          <w:rFonts w:cs="宋体"/>
          <w:color w:val="auto"/>
          <w:highlight w:val="none"/>
          <w:u w:val="single"/>
        </w:rPr>
      </w:pPr>
      <w:r>
        <w:rPr>
          <w:rFonts w:hint="eastAsia" w:cs="宋体"/>
          <w:color w:val="auto"/>
          <w:highlight w:val="none"/>
        </w:rPr>
        <w:t>项目名称：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1974"/>
        <w:gridCol w:w="2035"/>
        <w:gridCol w:w="2126"/>
        <w:gridCol w:w="1285"/>
        <w:gridCol w:w="965"/>
      </w:tblGrid>
      <w:tr w14:paraId="2D0DE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73ECB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cs="宋体"/>
                <w:color w:val="auto"/>
                <w:highlight w:val="none"/>
              </w:rPr>
            </w:pPr>
            <w:r>
              <w:rPr>
                <w:rFonts w:hint="eastAsia" w:cs="宋体"/>
                <w:color w:val="auto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4CEDC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cs="宋体"/>
                <w:color w:val="auto"/>
                <w:highlight w:val="none"/>
              </w:rPr>
            </w:pPr>
            <w:r>
              <w:rPr>
                <w:rFonts w:hint="eastAsia" w:cs="宋体"/>
                <w:color w:val="auto"/>
                <w:highlight w:val="none"/>
                <w:lang w:eastAsia="zh-CN"/>
              </w:rPr>
              <w:t>竞争性磋商文件</w:t>
            </w:r>
            <w:r>
              <w:rPr>
                <w:rFonts w:hint="eastAsia" w:cs="宋体"/>
                <w:color w:val="auto"/>
                <w:highlight w:val="none"/>
              </w:rPr>
              <w:t>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5AA82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cs="宋体"/>
                <w:color w:val="auto"/>
                <w:highlight w:val="none"/>
              </w:rPr>
            </w:pPr>
            <w:r>
              <w:rPr>
                <w:rFonts w:hint="eastAsia" w:cs="宋体"/>
                <w:color w:val="auto"/>
                <w:highlight w:val="none"/>
                <w:lang w:eastAsia="zh-CN"/>
              </w:rPr>
              <w:t>竞争性磋商文件</w:t>
            </w:r>
            <w:r>
              <w:rPr>
                <w:rFonts w:hint="eastAsia" w:cs="宋体"/>
                <w:color w:val="auto"/>
                <w:highlight w:val="none"/>
              </w:rPr>
              <w:t>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BEC06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cs="宋体"/>
                <w:color w:val="auto"/>
                <w:highlight w:val="none"/>
              </w:rPr>
            </w:pPr>
            <w:r>
              <w:rPr>
                <w:rFonts w:hint="eastAsia" w:cs="宋体"/>
                <w:color w:val="auto"/>
                <w:highlight w:val="none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FA949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cs="宋体"/>
                <w:color w:val="auto"/>
                <w:highlight w:val="none"/>
              </w:rPr>
            </w:pPr>
            <w:r>
              <w:rPr>
                <w:rFonts w:hint="eastAsia" w:cs="宋体"/>
                <w:color w:val="auto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C1E52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cs="宋体"/>
                <w:color w:val="auto"/>
                <w:highlight w:val="none"/>
              </w:rPr>
            </w:pPr>
            <w:r>
              <w:rPr>
                <w:rFonts w:hint="eastAsia" w:cs="宋体"/>
                <w:color w:val="auto"/>
                <w:highlight w:val="none"/>
              </w:rPr>
              <w:t>说明</w:t>
            </w:r>
          </w:p>
        </w:tc>
      </w:tr>
      <w:tr w14:paraId="332A7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70F8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288B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E1811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AF44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64E81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2A5E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</w:tr>
      <w:tr w14:paraId="0386E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9F88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22081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56CA0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8E57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032F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33B3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</w:tr>
      <w:tr w14:paraId="0902F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3595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117F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5AF24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191A4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4C26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2985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</w:tr>
      <w:tr w14:paraId="22948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E203B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AE40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9DDB0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C22F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9EE7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479B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</w:tr>
      <w:tr w14:paraId="6CBA6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98BA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8BA10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696C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54A3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CF7D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9E17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</w:tr>
      <w:tr w14:paraId="7EA86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0FE1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CBB5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FA874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68294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3BF1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F8D3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</w:tr>
      <w:tr w14:paraId="4036A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1905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9657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B67E4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1BCD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2865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2F5D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</w:tr>
    </w:tbl>
    <w:p w14:paraId="77D52529">
      <w:pPr>
        <w:pStyle w:val="5"/>
        <w:widowControl w:val="0"/>
        <w:spacing w:before="0" w:beforeAutospacing="0" w:after="0" w:afterAutospacing="0"/>
        <w:rPr>
          <w:rFonts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说明：</w:t>
      </w:r>
    </w:p>
    <w:p w14:paraId="325FD539">
      <w:pPr>
        <w:pStyle w:val="5"/>
        <w:widowControl w:val="0"/>
        <w:spacing w:before="0" w:beforeAutospacing="0" w:after="0" w:afterAutospacing="0"/>
        <w:ind w:firstLine="480" w:firstLineChars="200"/>
        <w:jc w:val="both"/>
        <w:rPr>
          <w:rFonts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1.本表只填写磋商响应文件中与</w:t>
      </w:r>
      <w:r>
        <w:rPr>
          <w:rFonts w:hint="eastAsia" w:cs="宋体"/>
          <w:color w:val="auto"/>
          <w:highlight w:val="none"/>
          <w:lang w:eastAsia="zh-CN"/>
        </w:rPr>
        <w:t>竞争性磋商文件</w:t>
      </w:r>
      <w:r>
        <w:rPr>
          <w:rFonts w:hint="eastAsia" w:cs="宋体"/>
          <w:color w:val="auto"/>
          <w:highlight w:val="none"/>
        </w:rPr>
        <w:t>有偏离（包括正偏离和负偏离）的内容，磋商响应文件中商务响应与</w:t>
      </w:r>
      <w:r>
        <w:rPr>
          <w:rFonts w:hint="eastAsia" w:cs="宋体"/>
          <w:color w:val="auto"/>
          <w:highlight w:val="none"/>
          <w:lang w:eastAsia="zh-CN"/>
        </w:rPr>
        <w:t>竞争性磋商文件</w:t>
      </w:r>
      <w:r>
        <w:rPr>
          <w:rFonts w:hint="eastAsia" w:cs="宋体"/>
          <w:color w:val="auto"/>
          <w:highlight w:val="none"/>
        </w:rPr>
        <w:t>要求完全一致的，不用在此表中列出，但必须提交空白表。</w:t>
      </w:r>
    </w:p>
    <w:p w14:paraId="12868AFB">
      <w:pPr>
        <w:pStyle w:val="5"/>
        <w:widowControl w:val="0"/>
        <w:spacing w:before="0" w:beforeAutospacing="0" w:after="0" w:afterAutospacing="0"/>
        <w:ind w:firstLine="480" w:firstLineChars="200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2.供应商必须据实填写，不得虚假响应，否则将取消其磋商或成交资格，并按有关规定进处罚。</w:t>
      </w:r>
    </w:p>
    <w:p w14:paraId="520E99C8">
      <w:pPr>
        <w:pStyle w:val="5"/>
        <w:widowControl w:val="0"/>
        <w:spacing w:before="0" w:beforeAutospacing="0" w:after="0" w:afterAutospacing="0"/>
        <w:ind w:firstLine="480" w:firstLineChars="200"/>
        <w:rPr>
          <w:rFonts w:hint="eastAsia" w:cs="宋体"/>
          <w:color w:val="auto"/>
          <w:highlight w:val="none"/>
        </w:rPr>
      </w:pPr>
    </w:p>
    <w:p w14:paraId="1AF01049">
      <w:pPr>
        <w:spacing w:line="480" w:lineRule="auto"/>
        <w:ind w:right="617" w:rightChars="257"/>
        <w:jc w:val="left"/>
        <w:rPr>
          <w:rFonts w:hint="eastAsia" w:hAnsi="宋体" w:cs="宋体"/>
          <w:color w:val="auto"/>
          <w:szCs w:val="24"/>
          <w:highlight w:val="none"/>
          <w:u w:val="single"/>
        </w:rPr>
      </w:pPr>
      <w:r>
        <w:rPr>
          <w:rFonts w:hint="eastAsia" w:hAnsi="宋体" w:cs="宋体"/>
          <w:color w:val="auto"/>
          <w:szCs w:val="24"/>
          <w:highlight w:val="none"/>
        </w:rPr>
        <w:t>供应商名称</w:t>
      </w:r>
      <w:r>
        <w:rPr>
          <w:rFonts w:hint="eastAsia" w:hAnsi="宋体" w:cs="宋体"/>
          <w:color w:val="auto"/>
          <w:szCs w:val="24"/>
          <w:highlight w:val="none"/>
          <w:u w:val="none"/>
        </w:rPr>
        <w:t>（公章）</w:t>
      </w:r>
      <w:r>
        <w:rPr>
          <w:rFonts w:hint="eastAsia" w:hAnsi="宋体" w:cs="宋体"/>
          <w:color w:val="auto"/>
          <w:szCs w:val="24"/>
          <w:highlight w:val="none"/>
        </w:rPr>
        <w:t>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</w:t>
      </w:r>
    </w:p>
    <w:p w14:paraId="6978C520">
      <w:pPr>
        <w:spacing w:line="480" w:lineRule="auto"/>
        <w:ind w:right="617" w:rightChars="257"/>
        <w:jc w:val="left"/>
        <w:rPr>
          <w:rFonts w:hint="eastAsia" w:hAnsi="宋体" w:cs="宋体"/>
          <w:color w:val="auto"/>
          <w:szCs w:val="24"/>
          <w:highlight w:val="none"/>
          <w:u w:val="single"/>
        </w:rPr>
      </w:pPr>
    </w:p>
    <w:p w14:paraId="3F4448A4">
      <w:pPr>
        <w:spacing w:line="480" w:lineRule="auto"/>
        <w:jc w:val="left"/>
        <w:rPr>
          <w:rFonts w:hint="eastAsia" w:hAnsi="宋体" w:cs="宋体"/>
          <w:color w:val="auto"/>
          <w:spacing w:val="4"/>
          <w:highlight w:val="none"/>
          <w:u w:val="single"/>
        </w:rPr>
      </w:pPr>
      <w:r>
        <w:rPr>
          <w:rFonts w:hint="eastAsia" w:hAnsi="宋体" w:cs="宋体"/>
          <w:color w:val="auto"/>
          <w:spacing w:val="4"/>
          <w:highlight w:val="none"/>
        </w:rPr>
        <w:t>法定代表人或被授权人（签字或盖章）：</w:t>
      </w:r>
      <w:r>
        <w:rPr>
          <w:rFonts w:hint="eastAsia" w:hAnsi="宋体" w:cs="宋体"/>
          <w:color w:val="auto"/>
          <w:spacing w:val="4"/>
          <w:highlight w:val="none"/>
          <w:u w:val="single"/>
        </w:rPr>
        <w:t xml:space="preserve">      </w:t>
      </w:r>
    </w:p>
    <w:p w14:paraId="3295D762">
      <w:pPr>
        <w:spacing w:line="480" w:lineRule="auto"/>
        <w:jc w:val="left"/>
        <w:rPr>
          <w:rFonts w:hint="eastAsia" w:hAnsi="宋体" w:cs="宋体"/>
          <w:color w:val="auto"/>
          <w:spacing w:val="4"/>
          <w:highlight w:val="none"/>
          <w:u w:val="single"/>
        </w:rPr>
      </w:pPr>
    </w:p>
    <w:p w14:paraId="4A858EBA">
      <w:pPr>
        <w:spacing w:line="360" w:lineRule="auto"/>
        <w:jc w:val="both"/>
        <w:outlineLvl w:val="1"/>
        <w:rPr>
          <w:rFonts w:ascii="宋体" w:hAnsi="宋体" w:eastAsia="宋体" w:cs="宋体"/>
          <w:color w:val="auto"/>
          <w:szCs w:val="24"/>
          <w:highlight w:val="none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  <w:r>
        <w:rPr>
          <w:rFonts w:hint="eastAsia" w:hAnsi="宋体" w:cs="宋体"/>
          <w:color w:val="auto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Cs w:val="24"/>
          <w:highlight w:val="none"/>
        </w:rPr>
        <w:t>日</w:t>
      </w:r>
    </w:p>
    <w:p w14:paraId="17C81A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D7ADA"/>
    <w:rsid w:val="3FCD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2025-04-11T07:52:00Z</dcterms:created>
  <dc:creator>公 瑾－</dc:creator>
  <cp:lastModifiedBy>公 瑾－</cp:lastModifiedBy>
  <dcterms:modified xsi:type="dcterms:W3CDTF">2025-04-11T07:52:15Z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1AD32138972C405EA728B696A9865C68_11</vt:lpwstr>
  </property>
  <property fmtid="{D5CDD505-2E9C-101B-9397-08002B2CF9AE}" pid="4" name="KSOTemplateDocerSaveRecord">
    <vt:lpwstr>eyJoZGlkIjoiMmM5MTIxYmFmZjM4OWU1OGZkNzM4ZjM3MzdkYjQxNzEiLCJ1c2VySWQiOiIxMDg4NjYyMDg1In0=</vt:lpwstr>
  </property>
</Properties>
</file>