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88AEF">
      <w:pPr>
        <w:overflowPunct w:val="0"/>
        <w:topLinePunct/>
        <w:adjustRightInd w:val="0"/>
        <w:snapToGrid w:val="0"/>
        <w:spacing w:after="156" w:afterLines="50" w:line="360" w:lineRule="auto"/>
        <w:jc w:val="center"/>
        <w:outlineLvl w:val="2"/>
        <w:rPr>
          <w:rFonts w:ascii="宋体" w:hAnsi="宋体" w:eastAsia="宋体" w:cs="宋体"/>
          <w:b/>
          <w:bCs/>
          <w:snapToGrid/>
          <w:kern w:val="2"/>
          <w:sz w:val="32"/>
          <w:szCs w:val="30"/>
        </w:rPr>
      </w:pPr>
      <w:bookmarkStart w:id="0" w:name="_Toc6610"/>
      <w:r>
        <w:rPr>
          <w:rFonts w:hint="eastAsia" w:ascii="宋体" w:hAnsi="宋体" w:eastAsia="宋体" w:cs="宋体"/>
          <w:b/>
          <w:bCs/>
          <w:snapToGrid/>
          <w:kern w:val="2"/>
          <w:sz w:val="32"/>
          <w:szCs w:val="30"/>
        </w:rPr>
        <w:t>供应商</w:t>
      </w:r>
      <w:r>
        <w:rPr>
          <w:rFonts w:hint="eastAsia" w:ascii="宋体" w:hAnsi="宋体" w:eastAsia="宋体" w:cs="宋体"/>
          <w:b/>
          <w:bCs/>
          <w:snapToGrid/>
          <w:kern w:val="2"/>
          <w:sz w:val="32"/>
          <w:szCs w:val="30"/>
          <w:lang w:val="en-US" w:eastAsia="zh-CN"/>
        </w:rPr>
        <w:t>信用</w:t>
      </w:r>
      <w:r>
        <w:rPr>
          <w:rFonts w:hint="eastAsia" w:ascii="宋体" w:hAnsi="宋体" w:eastAsia="宋体" w:cs="宋体"/>
          <w:b/>
          <w:bCs/>
          <w:snapToGrid/>
          <w:kern w:val="2"/>
          <w:sz w:val="32"/>
          <w:szCs w:val="30"/>
        </w:rPr>
        <w:t>书面声明函</w:t>
      </w:r>
      <w:bookmarkEnd w:id="0"/>
    </w:p>
    <w:p w14:paraId="201F7C76">
      <w:pPr>
        <w:tabs>
          <w:tab w:val="left" w:pos="3424"/>
        </w:tabs>
        <w:overflowPunct w:val="0"/>
        <w:topLinePunct/>
        <w:adjustRightInd w:val="0"/>
        <w:snapToGrid w:val="0"/>
        <w:spacing w:line="500" w:lineRule="exact"/>
        <w:rPr>
          <w:rFonts w:ascii="宋体" w:hAnsi="宋体" w:eastAsia="宋体" w:cs="宋体"/>
          <w:snapToGrid/>
          <w:kern w:val="2"/>
          <w:sz w:val="24"/>
          <w:szCs w:val="24"/>
        </w:rPr>
      </w:pPr>
      <w:r>
        <w:rPr>
          <w:rFonts w:hint="eastAsia" w:ascii="宋体" w:hAnsi="宋体" w:eastAsia="宋体" w:cs="宋体"/>
          <w:snapToGrid/>
          <w:kern w:val="2"/>
          <w:sz w:val="24"/>
          <w:szCs w:val="24"/>
        </w:rPr>
        <w:t>致：</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u w:val="single"/>
          <w:lang w:eastAsia="zh-CN"/>
        </w:rPr>
        <w:t>（</w:t>
      </w:r>
      <w:r>
        <w:rPr>
          <w:rFonts w:hint="eastAsia" w:ascii="宋体" w:hAnsi="宋体" w:eastAsia="宋体" w:cs="宋体"/>
          <w:snapToGrid/>
          <w:kern w:val="2"/>
          <w:sz w:val="24"/>
          <w:szCs w:val="24"/>
          <w:u w:val="single"/>
          <w:lang w:val="en-US" w:eastAsia="zh-CN"/>
        </w:rPr>
        <w:t>代理机构名称</w:t>
      </w:r>
      <w:r>
        <w:rPr>
          <w:rFonts w:hint="eastAsia" w:ascii="宋体" w:hAnsi="宋体" w:eastAsia="宋体" w:cs="宋体"/>
          <w:snapToGrid/>
          <w:kern w:val="2"/>
          <w:sz w:val="24"/>
          <w:szCs w:val="24"/>
          <w:u w:val="single"/>
          <w:lang w:eastAsia="zh-CN"/>
        </w:rPr>
        <w:t>）</w:t>
      </w:r>
      <w:r>
        <w:rPr>
          <w:rFonts w:hint="eastAsia" w:ascii="宋体" w:hAnsi="宋体" w:eastAsia="宋体" w:cs="宋体"/>
          <w:snapToGrid/>
          <w:kern w:val="2"/>
          <w:sz w:val="24"/>
          <w:szCs w:val="24"/>
          <w:u w:val="single"/>
        </w:rPr>
        <w:t xml:space="preserve"> </w:t>
      </w:r>
      <w:r>
        <w:rPr>
          <w:rFonts w:hint="eastAsia" w:ascii="宋体" w:hAnsi="宋体" w:eastAsia="宋体" w:cs="宋体"/>
          <w:snapToGrid/>
          <w:kern w:val="2"/>
          <w:sz w:val="24"/>
          <w:szCs w:val="24"/>
        </w:rPr>
        <w:t>：</w:t>
      </w:r>
    </w:p>
    <w:p w14:paraId="52E0488B">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我方作为</w:t>
      </w:r>
      <w:r>
        <w:rPr>
          <w:rFonts w:hint="eastAsia" w:ascii="宋体" w:hAnsi="宋体" w:eastAsia="宋体" w:cs="宋体"/>
          <w:snapToGrid/>
          <w:kern w:val="2"/>
          <w:sz w:val="24"/>
          <w:szCs w:val="24"/>
          <w:u w:val="single"/>
          <w:lang w:val="en-US" w:eastAsia="zh-CN"/>
        </w:rPr>
        <w:t xml:space="preserve"> ×××× </w:t>
      </w:r>
      <w:r>
        <w:rPr>
          <w:rFonts w:hint="eastAsia" w:ascii="宋体" w:hAnsi="宋体" w:eastAsia="宋体" w:cs="宋体"/>
          <w:snapToGrid/>
          <w:kern w:val="2"/>
          <w:sz w:val="24"/>
          <w:szCs w:val="24"/>
        </w:rPr>
        <w:t>项目（项目编号：</w:t>
      </w:r>
      <w:r>
        <w:rPr>
          <w:rFonts w:hint="eastAsia" w:ascii="宋体" w:hAnsi="宋体" w:eastAsia="宋体" w:cs="宋体"/>
          <w:snapToGrid/>
          <w:kern w:val="2"/>
          <w:sz w:val="24"/>
          <w:szCs w:val="24"/>
          <w:u w:val="single"/>
          <w:lang w:val="en-US" w:eastAsia="zh-CN"/>
        </w:rPr>
        <w:t xml:space="preserve"> ×××× </w:t>
      </w:r>
      <w:r>
        <w:rPr>
          <w:rFonts w:hint="eastAsia" w:ascii="宋体" w:hAnsi="宋体" w:eastAsia="宋体" w:cs="宋体"/>
          <w:snapToGrid/>
          <w:kern w:val="2"/>
          <w:sz w:val="24"/>
          <w:szCs w:val="24"/>
        </w:rPr>
        <w:t>）</w:t>
      </w:r>
      <w:r>
        <w:rPr>
          <w:rFonts w:hint="eastAsia" w:ascii="宋体" w:hAnsi="宋体" w:eastAsia="宋体" w:cs="宋体"/>
          <w:snapToGrid/>
          <w:kern w:val="2"/>
          <w:sz w:val="24"/>
          <w:szCs w:val="24"/>
          <w:lang w:val="en-US" w:eastAsia="zh-CN"/>
        </w:rPr>
        <w:t>供应商</w:t>
      </w:r>
      <w:r>
        <w:rPr>
          <w:rFonts w:hint="eastAsia" w:ascii="宋体" w:hAnsi="宋体" w:eastAsia="宋体" w:cs="宋体"/>
          <w:snapToGrid/>
          <w:kern w:val="2"/>
          <w:sz w:val="24"/>
          <w:szCs w:val="24"/>
        </w:rPr>
        <w:t>，在此郑重声明：</w:t>
      </w:r>
    </w:p>
    <w:p w14:paraId="12257858">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1.在参加本次采购活动前3年内的经营活动中</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（填“没有”或“有”）重大违法记录。</w:t>
      </w:r>
    </w:p>
    <w:p w14:paraId="6D6FBDA6">
      <w:pPr>
        <w:tabs>
          <w:tab w:val="left" w:pos="2268"/>
        </w:tabs>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2.我方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（填“未被列入”或“被列入”）失信被执行人名单。</w:t>
      </w:r>
    </w:p>
    <w:p w14:paraId="2747AE3F">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3.我方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（填“未被列入”或“被列入”）重大税收违法案件当事人名单。</w:t>
      </w:r>
    </w:p>
    <w:p w14:paraId="192D9C51">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4.我方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（填“未被列入”或“被列入”）政府采购严重违法失信行为记录名单。</w:t>
      </w:r>
    </w:p>
    <w:p w14:paraId="5B02A50B">
      <w:pPr>
        <w:overflowPunct w:val="0"/>
        <w:topLinePunct/>
        <w:adjustRightInd w:val="0"/>
        <w:snapToGrid w:val="0"/>
        <w:spacing w:line="500" w:lineRule="exact"/>
        <w:ind w:firstLine="480" w:firstLineChars="200"/>
        <w:rPr>
          <w:rFonts w:hint="eastAsia" w:ascii="宋体" w:hAnsi="宋体" w:eastAsia="宋体" w:cs="宋体"/>
          <w:snapToGrid/>
          <w:kern w:val="2"/>
          <w:sz w:val="24"/>
          <w:szCs w:val="24"/>
        </w:rPr>
      </w:pPr>
      <w:r>
        <w:rPr>
          <w:rFonts w:hint="eastAsia" w:ascii="宋体" w:hAnsi="宋体" w:eastAsia="宋体" w:cs="宋体"/>
          <w:snapToGrid/>
          <w:kern w:val="2"/>
          <w:sz w:val="24"/>
          <w:szCs w:val="24"/>
          <w:lang w:val="en-US" w:eastAsia="zh-CN"/>
        </w:rPr>
        <w:t>5.</w:t>
      </w:r>
      <w:r>
        <w:rPr>
          <w:rFonts w:hint="eastAsia" w:ascii="宋体" w:hAnsi="宋体" w:eastAsia="宋体" w:cs="宋体"/>
          <w:snapToGrid/>
          <w:kern w:val="2"/>
          <w:sz w:val="24"/>
          <w:szCs w:val="24"/>
        </w:rPr>
        <w:t>我方</w:t>
      </w:r>
      <w:r>
        <w:rPr>
          <w:rFonts w:hint="eastAsia" w:ascii="宋体" w:hAnsi="宋体" w:eastAsia="宋体" w:cs="宋体"/>
          <w:snapToGrid/>
          <w:kern w:val="2"/>
          <w:sz w:val="24"/>
          <w:szCs w:val="24"/>
          <w:u w:val="single"/>
        </w:rPr>
        <w:t xml:space="preserve"> ×× </w:t>
      </w:r>
      <w:r>
        <w:rPr>
          <w:rFonts w:hint="eastAsia" w:ascii="宋体" w:hAnsi="宋体" w:eastAsia="宋体" w:cs="宋体"/>
          <w:snapToGrid/>
          <w:kern w:val="2"/>
          <w:sz w:val="24"/>
          <w:szCs w:val="24"/>
        </w:rPr>
        <w:t>（填“</w:t>
      </w:r>
      <w:r>
        <w:rPr>
          <w:rFonts w:hint="eastAsia" w:ascii="宋体" w:hAnsi="宋体" w:eastAsia="宋体" w:cs="宋体"/>
          <w:snapToGrid/>
          <w:kern w:val="2"/>
          <w:sz w:val="24"/>
          <w:szCs w:val="24"/>
          <w:lang w:val="en-US" w:eastAsia="zh-CN"/>
        </w:rPr>
        <w:t>未在</w:t>
      </w:r>
      <w:r>
        <w:rPr>
          <w:rFonts w:hint="eastAsia" w:ascii="宋体" w:hAnsi="宋体" w:eastAsia="宋体" w:cs="宋体"/>
          <w:snapToGrid/>
          <w:kern w:val="2"/>
          <w:sz w:val="24"/>
          <w:szCs w:val="24"/>
        </w:rPr>
        <w:t>”或“</w:t>
      </w:r>
      <w:r>
        <w:rPr>
          <w:rFonts w:hint="eastAsia" w:ascii="宋体" w:hAnsi="宋体" w:eastAsia="宋体" w:cs="宋体"/>
          <w:snapToGrid/>
          <w:kern w:val="2"/>
          <w:sz w:val="24"/>
          <w:szCs w:val="24"/>
          <w:lang w:val="en-US" w:eastAsia="zh-CN"/>
        </w:rPr>
        <w:t>在</w:t>
      </w:r>
      <w:r>
        <w:rPr>
          <w:rFonts w:hint="eastAsia" w:ascii="宋体" w:hAnsi="宋体" w:eastAsia="宋体" w:cs="宋体"/>
          <w:snapToGrid/>
          <w:kern w:val="2"/>
          <w:sz w:val="24"/>
          <w:szCs w:val="24"/>
        </w:rPr>
        <w:t>”）各级建设诚信信息平台被列为投标受限制的行为人或被列为严重违法失信企业名单。</w:t>
      </w:r>
    </w:p>
    <w:p w14:paraId="3BCED6A4">
      <w:pPr>
        <w:overflowPunct w:val="0"/>
        <w:topLinePunct/>
        <w:adjustRightInd w:val="0"/>
        <w:snapToGrid w:val="0"/>
        <w:spacing w:line="500" w:lineRule="exact"/>
        <w:ind w:firstLine="480" w:firstLineChars="200"/>
        <w:rPr>
          <w:rFonts w:hint="default" w:ascii="宋体" w:hAnsi="宋体" w:eastAsia="宋体" w:cs="宋体"/>
          <w:snapToGrid/>
          <w:kern w:val="2"/>
          <w:sz w:val="24"/>
          <w:szCs w:val="24"/>
          <w:lang w:val="en-US" w:eastAsia="zh-CN"/>
        </w:rPr>
      </w:pPr>
    </w:p>
    <w:p w14:paraId="343F2704">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如有不实，我方将无条件地退出本项目的采购活动，并遵照“提供虚假材料的规定”接受处罚。采购人可以通过“信用中国”网站（www.creditchina.gov.cn）和中国政府采购网（www.ccgp.gov.cn）进行查询，我公司完全接受由此查询的结果（截止时点为</w:t>
      </w:r>
      <w:r>
        <w:rPr>
          <w:rFonts w:hint="eastAsia" w:ascii="宋体" w:hAnsi="宋体" w:eastAsia="宋体" w:cs="宋体"/>
          <w:snapToGrid/>
          <w:kern w:val="2"/>
          <w:sz w:val="24"/>
          <w:szCs w:val="24"/>
          <w:lang w:val="en-US" w:eastAsia="zh-CN"/>
        </w:rPr>
        <w:t>采购</w:t>
      </w:r>
      <w:r>
        <w:rPr>
          <w:rFonts w:hint="eastAsia" w:ascii="宋体" w:hAnsi="宋体" w:eastAsia="宋体" w:cs="宋体"/>
          <w:snapToGrid/>
          <w:kern w:val="2"/>
          <w:sz w:val="24"/>
          <w:szCs w:val="24"/>
        </w:rPr>
        <w:t>文件递交截止时间）。</w:t>
      </w:r>
    </w:p>
    <w:p w14:paraId="0C8BDF72">
      <w:pPr>
        <w:overflowPunct w:val="0"/>
        <w:topLinePunct/>
        <w:adjustRightInd w:val="0"/>
        <w:snapToGrid w:val="0"/>
        <w:spacing w:line="500" w:lineRule="exact"/>
        <w:ind w:firstLine="480" w:firstLineChars="200"/>
        <w:rPr>
          <w:rFonts w:ascii="宋体" w:hAnsi="宋体" w:eastAsia="宋体" w:cs="宋体"/>
          <w:snapToGrid/>
          <w:kern w:val="2"/>
          <w:sz w:val="24"/>
          <w:szCs w:val="24"/>
        </w:rPr>
      </w:pPr>
      <w:r>
        <w:rPr>
          <w:rFonts w:hint="eastAsia" w:ascii="宋体" w:hAnsi="宋体" w:eastAsia="宋体" w:cs="宋体"/>
          <w:snapToGrid/>
          <w:kern w:val="2"/>
          <w:sz w:val="24"/>
          <w:szCs w:val="24"/>
        </w:rPr>
        <w:t>特此声明。</w:t>
      </w:r>
    </w:p>
    <w:p w14:paraId="7D4BFFDD">
      <w:pPr>
        <w:overflowPunct w:val="0"/>
        <w:topLinePunct/>
        <w:adjustRightInd w:val="0"/>
        <w:snapToGrid w:val="0"/>
        <w:spacing w:line="500" w:lineRule="exact"/>
        <w:ind w:firstLine="480" w:firstLineChars="200"/>
        <w:rPr>
          <w:rFonts w:ascii="宋体" w:hAnsi="宋体" w:eastAsia="宋体" w:cs="宋体"/>
          <w:snapToGrid/>
          <w:kern w:val="2"/>
          <w:sz w:val="24"/>
          <w:szCs w:val="24"/>
        </w:rPr>
      </w:pPr>
    </w:p>
    <w:p w14:paraId="6C2C3892">
      <w:pPr>
        <w:widowControl w:val="0"/>
        <w:jc w:val="both"/>
        <w:rPr>
          <w:rFonts w:ascii="Times New Roman" w:hAnsi="Times New Roman" w:eastAsia="宋体" w:cs="Times New Roman"/>
          <w:kern w:val="2"/>
          <w:sz w:val="24"/>
          <w:szCs w:val="20"/>
          <w:lang w:val="zh-CN" w:eastAsia="zh-CN" w:bidi="ar-SA"/>
        </w:rPr>
      </w:pPr>
    </w:p>
    <w:p w14:paraId="31491A9C">
      <w:pPr>
        <w:keepNext w:val="0"/>
        <w:keepLines w:val="0"/>
        <w:pageBreakBefore w:val="0"/>
        <w:widowControl w:val="0"/>
        <w:kinsoku/>
        <w:wordWrap/>
        <w:overflowPunct w:val="0"/>
        <w:autoSpaceDE/>
        <w:autoSpaceDN/>
        <w:bidi w:val="0"/>
        <w:adjustRightInd w:val="0"/>
        <w:snapToGrid w:val="0"/>
        <w:spacing w:line="480" w:lineRule="auto"/>
        <w:ind w:firstLine="4080" w:firstLineChars="1700"/>
        <w:jc w:val="both"/>
        <w:textAlignment w:val="auto"/>
        <w:rPr>
          <w:rFonts w:hint="eastAsia" w:ascii="宋体" w:hAnsi="宋体" w:eastAsia="宋体" w:cs="宋体"/>
          <w:snapToGrid/>
          <w:color w:val="000000"/>
          <w:kern w:val="0"/>
          <w:sz w:val="24"/>
          <w:szCs w:val="32"/>
          <w:lang w:val="en-US" w:eastAsia="zh-CN"/>
        </w:rPr>
      </w:pPr>
    </w:p>
    <w:p w14:paraId="57D298D2">
      <w:r>
        <w:rPr>
          <w:rFonts w:hint="eastAsia" w:ascii="宋体" w:hAnsi="宋体" w:eastAsia="宋体" w:cs="宋体"/>
          <w:snapToGrid/>
          <w:color w:val="000000"/>
          <w:kern w:val="0"/>
          <w:sz w:val="24"/>
          <w:szCs w:val="32"/>
          <w:lang w:val="en-US" w:eastAsia="zh-CN"/>
        </w:rPr>
        <w:t>供应商</w:t>
      </w:r>
      <w:r>
        <w:rPr>
          <w:rFonts w:hint="eastAsia" w:ascii="宋体" w:hAnsi="宋体" w:eastAsia="宋体" w:cs="宋体"/>
          <w:snapToGrid/>
          <w:color w:val="000000"/>
          <w:kern w:val="0"/>
          <w:sz w:val="24"/>
          <w:szCs w:val="32"/>
        </w:rPr>
        <w:t>：（盖公章）</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NjNTkyNDJjNWFiYWRmMjRlNGYzNzgwOGFjNTE0OGUifQ=="/>
  </w:docVars>
  <w:rsids>
    <w:rsidRoot w:val="00000000"/>
    <w:rsid w:val="3FF9428E"/>
    <w:rsid w:val="5481728A"/>
    <w:rsid w:val="55447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napToGrid w:val="0"/>
      <w:kern w:val="0"/>
      <w:sz w:val="7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60" w:lineRule="auto"/>
    </w:pPr>
    <w:rPr>
      <w:rFonts w:ascii="Calibri" w:hAnsi="Calibri" w:eastAsia="宋体" w:cs="Times New Roman"/>
      <w:kern w:val="2"/>
      <w:sz w:val="28"/>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2021-10-13T08:50:00Z</dcterms:created>
  <dc:creator>de'l'l</dc:creator>
  <cp:lastModifiedBy>新昱</cp:lastModifiedBy>
  <dcterms:modified xsi:type="dcterms:W3CDTF">2024-11-05T09:19:01Z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DFA87F5597764438A9D74D7704E36153</vt:lpwstr>
  </property>
</Properties>
</file>