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47367962" w14:textId="707D9E84" w:rsidR="00092D3D" w:rsidRPr="00092D3D" w:rsidRDefault="00092D3D" w:rsidP="00092D3D">
      <w:pPr>
        <w:spacing w:beforeLines="50" w:before="156" w:line="500" w:lineRule="exact"/>
        <w:jc w:val="center"/>
        <w:rPr>
          <w:rFonts w:ascii="宋体" w:hAnsi="宋体" w:hint="eastAsia"/>
          <w:b/>
          <w:bCs/>
          <w:sz w:val="24"/>
        </w:rPr>
      </w:pPr>
      <w:r w:rsidRPr="00092D3D">
        <w:rPr>
          <w:rFonts w:ascii="宋体" w:hAnsi="宋体" w:hint="eastAsia"/>
          <w:b/>
          <w:bCs/>
          <w:sz w:val="24"/>
        </w:rPr>
        <w:t>（仅供参考）</w:t>
      </w:r>
    </w:p>
    <w:p w14:paraId="0E85BC22" w14:textId="77777777" w:rsidR="00BC0048" w:rsidRDefault="00BC0048" w:rsidP="00BC0048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</w:t>
      </w:r>
      <w:r>
        <w:rPr>
          <w:rFonts w:ascii="宋体" w:hAnsi="宋体"/>
          <w:sz w:val="24"/>
        </w:rPr>
        <w:t>典</w:t>
      </w:r>
      <w:r>
        <w:rPr>
          <w:rFonts w:ascii="宋体" w:hAnsi="宋体" w:hint="eastAsia"/>
          <w:sz w:val="24"/>
        </w:rPr>
        <w:t>》和参照《中华人民共和国政府采购法》，经甲、乙双方共同协商，按下述条款和条件签署本合同。</w:t>
      </w:r>
    </w:p>
    <w:p w14:paraId="3B8F1CEC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7C5568E4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73A5E6E4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3E97A09B" w14:textId="77777777" w:rsidR="00BC0048" w:rsidRDefault="00BC0048" w:rsidP="00BC0048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>人民币       元整（¥         元）</w:t>
      </w:r>
    </w:p>
    <w:p w14:paraId="59F923D0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45DFC3AB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Style w:val="NormalCharacter"/>
          <w:rFonts w:hint="eastAsia"/>
          <w:sz w:val="24"/>
        </w:rPr>
        <w:t>（一）</w:t>
      </w:r>
      <w:r>
        <w:rPr>
          <w:rStyle w:val="NormalCharacter"/>
          <w:sz w:val="24"/>
        </w:rPr>
        <w:t>合同总价包含项目报价、其他费用及应缴纳的全部税款等费用。</w:t>
      </w:r>
    </w:p>
    <w:p w14:paraId="3462608C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（二）合同总价一次包死，不受市场价格变化的影响，并作为结算的唯一依据。</w:t>
      </w:r>
    </w:p>
    <w:p w14:paraId="3D1EA424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14:paraId="5B8BC547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>付款条件说明1：</w:t>
      </w:r>
      <w:r>
        <w:rPr>
          <w:rFonts w:ascii="宋体" w:hAnsi="宋体" w:cs="宋体" w:hint="eastAsia"/>
          <w:sz w:val="24"/>
          <w:u w:val="single"/>
          <w:lang w:bidi="ar"/>
        </w:rPr>
        <w:t xml:space="preserve">                 </w:t>
      </w:r>
      <w:r>
        <w:rPr>
          <w:rFonts w:ascii="宋体" w:hAnsi="宋体" w:cs="宋体" w:hint="eastAsia"/>
          <w:sz w:val="24"/>
          <w:lang w:bidi="ar"/>
        </w:rPr>
        <w:t>，达到付款条件起</w:t>
      </w:r>
      <w:r>
        <w:rPr>
          <w:rFonts w:ascii="宋体" w:hAnsi="宋体" w:cs="宋体" w:hint="eastAsia"/>
          <w:sz w:val="24"/>
          <w:u w:val="single"/>
          <w:lang w:bidi="ar"/>
        </w:rPr>
        <w:t xml:space="preserve">      </w:t>
      </w:r>
      <w:r>
        <w:rPr>
          <w:rFonts w:ascii="宋体" w:hAnsi="宋体" w:cs="宋体" w:hint="eastAsia"/>
          <w:sz w:val="24"/>
          <w:lang w:bidi="ar"/>
        </w:rPr>
        <w:t>日内，支付合同总金额的</w:t>
      </w:r>
      <w:r>
        <w:rPr>
          <w:rFonts w:ascii="宋体" w:hAnsi="宋体" w:cs="宋体" w:hint="eastAsia"/>
          <w:sz w:val="24"/>
          <w:u w:val="single"/>
          <w:lang w:bidi="ar"/>
        </w:rPr>
        <w:t xml:space="preserve">      </w:t>
      </w:r>
      <w:r>
        <w:rPr>
          <w:rFonts w:ascii="宋体" w:hAnsi="宋体" w:cs="宋体" w:hint="eastAsia"/>
          <w:sz w:val="24"/>
          <w:lang w:bidi="ar"/>
        </w:rPr>
        <w:t>%。</w:t>
      </w:r>
    </w:p>
    <w:p w14:paraId="1C1C2A95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四、服务条件</w:t>
      </w:r>
    </w:p>
    <w:p w14:paraId="7F9A5E48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（一）服务地点：陕西省生态环境执法总队指定地点</w:t>
      </w:r>
      <w:r>
        <w:rPr>
          <w:rFonts w:hAnsi="宋体" w:hint="eastAsia"/>
          <w:sz w:val="24"/>
        </w:rPr>
        <w:t>。</w:t>
      </w:r>
    </w:p>
    <w:p w14:paraId="601FED49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（二）服务期限：自2025年11月1日起1年或达到服务次数。</w:t>
      </w:r>
    </w:p>
    <w:p w14:paraId="43DEF08C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五、质量保证</w:t>
      </w:r>
    </w:p>
    <w:p w14:paraId="5ABEFB55" w14:textId="77777777" w:rsidR="00BC0048" w:rsidRDefault="00BC0048" w:rsidP="00BC0048">
      <w:pPr>
        <w:tabs>
          <w:tab w:val="left" w:pos="426"/>
          <w:tab w:val="left" w:pos="709"/>
        </w:tabs>
        <w:spacing w:line="500" w:lineRule="exact"/>
        <w:ind w:firstLineChars="236" w:firstLine="566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（一）乙方应当保证服务内容质量完全符合合同规定的要求，并对服务内容质量问题负责。</w:t>
      </w:r>
    </w:p>
    <w:p w14:paraId="6BBCC8DD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472B015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（三）知识产权：成交供应商应保证采购人在使用项目成果时，不承担任何</w:t>
      </w:r>
      <w:r>
        <w:rPr>
          <w:rFonts w:ascii="宋体" w:hAnsi="宋体" w:hint="eastAsia"/>
          <w:sz w:val="24"/>
        </w:rPr>
        <w:lastRenderedPageBreak/>
        <w:t>涉及知识产权法律诉讼的责任。</w:t>
      </w:r>
    </w:p>
    <w:p w14:paraId="7EDA01BF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六、技术服务</w:t>
      </w:r>
    </w:p>
    <w:p w14:paraId="0C8200B7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（一）技术资料</w:t>
      </w:r>
    </w:p>
    <w:p w14:paraId="72621790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（二）服务承诺</w:t>
      </w:r>
    </w:p>
    <w:p w14:paraId="382EDA29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七、违约责任</w:t>
      </w:r>
    </w:p>
    <w:p w14:paraId="787431A1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1CA0EC6B" w14:textId="77777777" w:rsidR="00BC0048" w:rsidRDefault="00BC0048" w:rsidP="00BC0048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（二）未按合同要求的提供服务或服务质量不能满足采购人要求，甲方有权终止合同，甚至对供方违约行为进行追究。</w:t>
      </w:r>
    </w:p>
    <w:p w14:paraId="649A9352" w14:textId="77777777" w:rsidR="00BC0048" w:rsidRDefault="00BC0048" w:rsidP="00BC0048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（三）如有纠纷，双方友好协商解决，协商不成时可诉讼到甲方所在地人民法院解决。</w:t>
      </w:r>
    </w:p>
    <w:p w14:paraId="19129173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八、验收</w:t>
      </w:r>
    </w:p>
    <w:p w14:paraId="7862A863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招标文件、投标文件、澄清、及国家相应的标准、规范等为依据。</w:t>
      </w:r>
    </w:p>
    <w:p w14:paraId="7BE2E655" w14:textId="77777777" w:rsidR="00BC0048" w:rsidRDefault="00BC0048" w:rsidP="00BC004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4AAB3B32" w14:textId="77777777" w:rsidR="00BC0048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（一）在合同的履行期间以及履行期后，可以随时检查项目的执行情况，对服务标准、服务内容进行调查核实，并对发现的问题进行处理。</w:t>
      </w:r>
    </w:p>
    <w:p w14:paraId="260AD1CB" w14:textId="77777777" w:rsidR="00BC0048" w:rsidRDefault="00BC0048" w:rsidP="00BC0048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一份，甲乙双方签字盖章后生效。</w:t>
      </w:r>
    </w:p>
    <w:p w14:paraId="24D96EEA" w14:textId="081F306A" w:rsidR="00C95BB5" w:rsidRDefault="00BC0048" w:rsidP="00BC004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（三）招标</w:t>
      </w:r>
      <w:r>
        <w:rPr>
          <w:rFonts w:ascii="宋体" w:hAnsi="宋体" w:hint="eastAsia"/>
          <w:bCs/>
          <w:sz w:val="24"/>
        </w:rPr>
        <w:t>文件、投标文件也是合同的组成部分，合同中未约定的以</w:t>
      </w:r>
      <w:r>
        <w:rPr>
          <w:rFonts w:ascii="宋体" w:hAnsi="宋体" w:hint="eastAsia"/>
          <w:sz w:val="24"/>
        </w:rPr>
        <w:t>招标</w:t>
      </w:r>
      <w:r>
        <w:rPr>
          <w:rFonts w:ascii="宋体" w:hAnsi="宋体" w:hint="eastAsia"/>
          <w:bCs/>
          <w:sz w:val="24"/>
        </w:rPr>
        <w:t>文件、投标文件为准。</w:t>
      </w:r>
    </w:p>
    <w:p w14:paraId="7EC6326F" w14:textId="77777777" w:rsidR="007C2658" w:rsidRDefault="007C2658" w:rsidP="00C95BB5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</w:p>
    <w:p w14:paraId="4480BF94" w14:textId="58CE5600" w:rsidR="00C95BB5" w:rsidRDefault="00C95BB5" w:rsidP="00C95BB5">
      <w:pPr>
        <w:spacing w:line="50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1A426FED" w14:textId="77777777" w:rsidR="00C95BB5" w:rsidRDefault="00C95BB5" w:rsidP="00C95BB5">
      <w:pPr>
        <w:spacing w:line="50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01CCA4CD" w14:textId="46BF4015" w:rsidR="00BC0048" w:rsidRDefault="00BC0048">
      <w:pPr>
        <w:widowControl/>
        <w:spacing w:line="24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320A2EC3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22DB0DD0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48ADA707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tab/>
      </w:r>
      <w:r>
        <w:tab/>
      </w:r>
      <w:r>
        <w:tab/>
      </w:r>
      <w:r>
        <w:tab/>
      </w:r>
      <w:r>
        <w:rPr>
          <w:rFonts w:ascii="宋体" w:hAnsi="宋体" w:hint="eastAsia"/>
          <w:sz w:val="24"/>
        </w:rPr>
        <w:t xml:space="preserve">   单位名称：</w:t>
      </w:r>
    </w:p>
    <w:p w14:paraId="48ED8671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 址：  </w:t>
      </w:r>
      <w:r>
        <w:tab/>
      </w:r>
      <w:r>
        <w:rPr>
          <w:rFonts w:ascii="宋体" w:hAnsi="宋体" w:hint="eastAsia"/>
          <w:sz w:val="24"/>
        </w:rPr>
        <w:t xml:space="preserve">       </w:t>
      </w:r>
      <w:r>
        <w:tab/>
      </w:r>
      <w:r>
        <w:tab/>
      </w:r>
      <w:r>
        <w:tab/>
      </w:r>
      <w:r>
        <w:rPr>
          <w:rFonts w:hint="eastAsia"/>
        </w:rPr>
        <w:t xml:space="preserve">    </w:t>
      </w:r>
      <w:r>
        <w:rPr>
          <w:rFonts w:ascii="宋体" w:hAnsi="宋体" w:hint="eastAsia"/>
          <w:sz w:val="24"/>
        </w:rPr>
        <w:t>地    址：</w:t>
      </w:r>
    </w:p>
    <w:p w14:paraId="5B4B8127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7AA6A8C7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法人代表：                         法人代表：</w:t>
      </w:r>
    </w:p>
    <w:p w14:paraId="66A5E4E9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54B99FC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tab/>
      </w:r>
      <w:r>
        <w:tab/>
      </w:r>
      <w:r>
        <w:tab/>
      </w:r>
      <w:r>
        <w:rPr>
          <w:rFonts w:ascii="宋体" w:hAnsi="宋体" w:hint="eastAsia"/>
          <w:sz w:val="24"/>
        </w:rPr>
        <w:t>联系电话：</w:t>
      </w:r>
    </w:p>
    <w:p w14:paraId="405F1C22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宋体" w:hAnsi="宋体" w:hint="eastAsia"/>
          <w:sz w:val="24"/>
        </w:rPr>
        <w:t>开 户 行：</w:t>
      </w:r>
    </w:p>
    <w:p w14:paraId="1BC7180D" w14:textId="77777777" w:rsidR="00C95BB5" w:rsidRDefault="00C95BB5" w:rsidP="00C95BB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tab/>
      </w:r>
      <w:r>
        <w:tab/>
      </w:r>
      <w:r>
        <w:tab/>
      </w:r>
      <w:r>
        <w:rPr>
          <w:rFonts w:ascii="宋体" w:hAnsi="宋体" w:hint="eastAsia"/>
          <w:sz w:val="24"/>
        </w:rPr>
        <w:t xml:space="preserve"> </w:t>
      </w:r>
      <w:r>
        <w:tab/>
      </w:r>
      <w:r>
        <w:rPr>
          <w:rFonts w:ascii="宋体" w:hAnsi="宋体" w:hint="eastAsia"/>
          <w:sz w:val="24"/>
        </w:rPr>
        <w:t>账    号：</w:t>
      </w:r>
    </w:p>
    <w:p w14:paraId="3FF25A14" w14:textId="77777777" w:rsidR="00C95BB5" w:rsidRDefault="00C95BB5" w:rsidP="00C95BB5">
      <w:pPr>
        <w:pStyle w:val="a5"/>
        <w:spacing w:line="500" w:lineRule="exact"/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14:paraId="294FCC8E" w14:textId="21D014EB" w:rsidR="00200E75" w:rsidRPr="00BC0048" w:rsidRDefault="00200E75" w:rsidP="00BC0048">
      <w:pPr>
        <w:pStyle w:val="a5"/>
        <w:rPr>
          <w:rFonts w:hint="eastAsia"/>
        </w:rPr>
      </w:pPr>
    </w:p>
    <w:sectPr w:rsidR="00200E75" w:rsidRPr="00BC0048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F417B" w14:textId="77777777" w:rsidR="002E651A" w:rsidRDefault="002E651A">
      <w:pPr>
        <w:spacing w:line="240" w:lineRule="auto"/>
      </w:pPr>
      <w:r>
        <w:separator/>
      </w:r>
    </w:p>
  </w:endnote>
  <w:endnote w:type="continuationSeparator" w:id="0">
    <w:p w14:paraId="2D4C47FB" w14:textId="77777777" w:rsidR="002E651A" w:rsidRDefault="002E6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1037D" w14:textId="77777777" w:rsidR="002E651A" w:rsidRDefault="002E651A">
      <w:r>
        <w:separator/>
      </w:r>
    </w:p>
  </w:footnote>
  <w:footnote w:type="continuationSeparator" w:id="0">
    <w:p w14:paraId="466B2231" w14:textId="77777777" w:rsidR="002E651A" w:rsidRDefault="002E6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85769"/>
    <w:rsid w:val="00092D3D"/>
    <w:rsid w:val="00094452"/>
    <w:rsid w:val="000A1473"/>
    <w:rsid w:val="000E6BAE"/>
    <w:rsid w:val="00107CE4"/>
    <w:rsid w:val="001471E7"/>
    <w:rsid w:val="00161A1C"/>
    <w:rsid w:val="0016578B"/>
    <w:rsid w:val="001C7935"/>
    <w:rsid w:val="00200E75"/>
    <w:rsid w:val="00210B05"/>
    <w:rsid w:val="002232BA"/>
    <w:rsid w:val="0024109B"/>
    <w:rsid w:val="00262E3A"/>
    <w:rsid w:val="00274D60"/>
    <w:rsid w:val="002908B6"/>
    <w:rsid w:val="002E651A"/>
    <w:rsid w:val="002F392B"/>
    <w:rsid w:val="0032631A"/>
    <w:rsid w:val="00342257"/>
    <w:rsid w:val="00344079"/>
    <w:rsid w:val="00350EE1"/>
    <w:rsid w:val="00365FF1"/>
    <w:rsid w:val="00374710"/>
    <w:rsid w:val="0039330B"/>
    <w:rsid w:val="003C5D40"/>
    <w:rsid w:val="003E73AF"/>
    <w:rsid w:val="004044A8"/>
    <w:rsid w:val="004169E3"/>
    <w:rsid w:val="00474C2D"/>
    <w:rsid w:val="005166D6"/>
    <w:rsid w:val="005175E0"/>
    <w:rsid w:val="00521E88"/>
    <w:rsid w:val="00530224"/>
    <w:rsid w:val="005458DB"/>
    <w:rsid w:val="00562148"/>
    <w:rsid w:val="00570851"/>
    <w:rsid w:val="005A31BC"/>
    <w:rsid w:val="005E0D9C"/>
    <w:rsid w:val="005F0704"/>
    <w:rsid w:val="00631E46"/>
    <w:rsid w:val="00635D90"/>
    <w:rsid w:val="00725981"/>
    <w:rsid w:val="0073455E"/>
    <w:rsid w:val="00762E37"/>
    <w:rsid w:val="00776172"/>
    <w:rsid w:val="007B581A"/>
    <w:rsid w:val="007C2658"/>
    <w:rsid w:val="007D5647"/>
    <w:rsid w:val="00821626"/>
    <w:rsid w:val="00826C17"/>
    <w:rsid w:val="008344FE"/>
    <w:rsid w:val="008913D2"/>
    <w:rsid w:val="008B2233"/>
    <w:rsid w:val="008C5290"/>
    <w:rsid w:val="008D2253"/>
    <w:rsid w:val="008E4133"/>
    <w:rsid w:val="008F224F"/>
    <w:rsid w:val="008F43A5"/>
    <w:rsid w:val="009010EC"/>
    <w:rsid w:val="00931FAE"/>
    <w:rsid w:val="0093765F"/>
    <w:rsid w:val="00980796"/>
    <w:rsid w:val="00982DC1"/>
    <w:rsid w:val="009E5B96"/>
    <w:rsid w:val="00A135A1"/>
    <w:rsid w:val="00A43105"/>
    <w:rsid w:val="00A45D0F"/>
    <w:rsid w:val="00A45EE2"/>
    <w:rsid w:val="00A564C2"/>
    <w:rsid w:val="00A61478"/>
    <w:rsid w:val="00A9085D"/>
    <w:rsid w:val="00AB2262"/>
    <w:rsid w:val="00AC21D4"/>
    <w:rsid w:val="00AC7C61"/>
    <w:rsid w:val="00B02A7B"/>
    <w:rsid w:val="00B551E6"/>
    <w:rsid w:val="00B6155A"/>
    <w:rsid w:val="00B64365"/>
    <w:rsid w:val="00BA3D32"/>
    <w:rsid w:val="00BB4992"/>
    <w:rsid w:val="00BC0048"/>
    <w:rsid w:val="00BD0A90"/>
    <w:rsid w:val="00BE2DD5"/>
    <w:rsid w:val="00C71941"/>
    <w:rsid w:val="00C95BB5"/>
    <w:rsid w:val="00CD7701"/>
    <w:rsid w:val="00CF5ABB"/>
    <w:rsid w:val="00D072B6"/>
    <w:rsid w:val="00D47C1A"/>
    <w:rsid w:val="00DA1D65"/>
    <w:rsid w:val="00DA1F73"/>
    <w:rsid w:val="00E20C21"/>
    <w:rsid w:val="00E2327F"/>
    <w:rsid w:val="00E647EE"/>
    <w:rsid w:val="00E6633D"/>
    <w:rsid w:val="00E709ED"/>
    <w:rsid w:val="00E73E09"/>
    <w:rsid w:val="00EA6116"/>
    <w:rsid w:val="00F2038F"/>
    <w:rsid w:val="00F21846"/>
    <w:rsid w:val="00F42181"/>
    <w:rsid w:val="00F62536"/>
    <w:rsid w:val="00F64DC0"/>
    <w:rsid w:val="00F80151"/>
    <w:rsid w:val="00F9226E"/>
    <w:rsid w:val="00FA29B8"/>
    <w:rsid w:val="00FB5130"/>
    <w:rsid w:val="00FC5C41"/>
    <w:rsid w:val="00FE5BD3"/>
    <w:rsid w:val="00FF0931"/>
    <w:rsid w:val="00FF5619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667</Characters>
  <Application>Microsoft Office Word</Application>
  <DocSecurity>0</DocSecurity>
  <Lines>66</Lines>
  <Paragraphs>117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77</cp:revision>
  <dcterms:created xsi:type="dcterms:W3CDTF">2023-07-20T13:06:00Z</dcterms:created>
  <dcterms:modified xsi:type="dcterms:W3CDTF">2025-06-30T13:28:00Z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