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承诺书</w:t>
      </w:r>
    </w:p>
    <w:p>
      <w:pPr>
        <w:ind w:firstLine="422" w:firstLineChars="175"/>
        <w:rPr>
          <w:rFonts w:hint="eastAsia" w:ascii="仿宋" w:hAnsi="仿宋" w:eastAsia="仿宋" w:cs="仿宋"/>
          <w:b/>
          <w:sz w:val="24"/>
          <w:highlight w:val="none"/>
        </w:rPr>
      </w:pP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zh-CN" w:bidi="ar-SA"/>
        </w:rPr>
        <w:t>一、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对招标文件及合同条件的承诺；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en-US" w:bidi="ar-SA"/>
        </w:rPr>
        <w:t>二、</w:t>
      </w:r>
      <w:r>
        <w:rPr>
          <w:rFonts w:hint="eastAsia" w:ascii="仿宋" w:hAnsi="仿宋" w:eastAsia="仿宋" w:cs="仿宋"/>
          <w:sz w:val="24"/>
          <w:highlight w:val="none"/>
        </w:rPr>
        <w:t>对工程质量的承诺；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en-US" w:bidi="ar-SA"/>
        </w:rPr>
        <w:t>三、</w:t>
      </w:r>
      <w:r>
        <w:rPr>
          <w:rFonts w:hint="eastAsia" w:ascii="仿宋" w:hAnsi="仿宋" w:eastAsia="仿宋" w:cs="仿宋"/>
          <w:sz w:val="24"/>
          <w:highlight w:val="none"/>
        </w:rPr>
        <w:t>对工程工期的承诺；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zh-CN" w:bidi="ar-SA"/>
        </w:rPr>
        <w:t>四、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对工程结算办法的承诺；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en-US" w:bidi="ar-SA"/>
        </w:rPr>
        <w:t>五、</w:t>
      </w:r>
      <w:r>
        <w:rPr>
          <w:rFonts w:hint="eastAsia" w:ascii="仿宋" w:hAnsi="仿宋" w:eastAsia="仿宋" w:cs="仿宋"/>
          <w:sz w:val="24"/>
          <w:highlight w:val="none"/>
        </w:rPr>
        <w:t>工程量变更的承诺；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zh-CN" w:bidi="ar-SA"/>
        </w:rPr>
        <w:t>六、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对工程款支付及农民工工资支付方面的承诺；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zh-CN" w:bidi="ar-SA"/>
        </w:rPr>
        <w:t>七、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对周围环境（市政、市容）的协调及所发生费用的承诺；</w:t>
      </w:r>
    </w:p>
    <w:p>
      <w:pPr>
        <w:numPr>
          <w:ilvl w:val="0"/>
          <w:numId w:val="0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1"/>
          <w:lang w:val="en-US" w:eastAsia="en-US" w:bidi="ar-SA"/>
        </w:rPr>
        <w:t>八、</w:t>
      </w:r>
      <w:r>
        <w:rPr>
          <w:rFonts w:hint="eastAsia" w:ascii="仿宋" w:hAnsi="仿宋" w:eastAsia="仿宋" w:cs="仿宋"/>
          <w:sz w:val="24"/>
          <w:highlight w:val="none"/>
        </w:rPr>
        <w:t>补充意见。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37F1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2025-06-30T08:13:38Z</dcterms:created>
  <dc:creator>Admin</dc:creator>
  <cp:lastModifiedBy>Admin</cp:lastModifiedBy>
  <dcterms:modified xsi:type="dcterms:W3CDTF">2025-06-30T08:14:26Z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32E211717C8547B0ADB6E63F28AF716B_12</vt:lpwstr>
  </property>
</Properties>
</file>