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2C9CF0">
      <w:pPr>
        <w:pStyle w:val="3"/>
        <w:numPr>
          <w:ilvl w:val="1"/>
          <w:numId w:val="0"/>
        </w:numPr>
        <w:adjustRightInd w:val="0"/>
        <w:spacing w:line="360" w:lineRule="auto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商务及服务要求偏离</w:t>
      </w:r>
      <w:bookmarkStart w:id="0" w:name="_GoBack"/>
      <w:bookmarkEnd w:id="0"/>
      <w:r>
        <w:rPr>
          <w:rFonts w:hint="eastAsia" w:ascii="仿宋" w:hAnsi="仿宋" w:eastAsia="仿宋" w:cs="仿宋"/>
          <w:color w:val="36363D"/>
        </w:rPr>
        <w:t>表</w:t>
      </w:r>
    </w:p>
    <w:p w14:paraId="2C282A85">
      <w:pPr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b/>
          <w:bCs/>
          <w:color w:val="36363D"/>
        </w:rPr>
        <w:t>供应商名称：</w:t>
      </w:r>
      <w:r>
        <w:rPr>
          <w:rFonts w:hint="eastAsia" w:ascii="仿宋" w:hAnsi="仿宋" w:eastAsia="仿宋" w:cs="仿宋"/>
          <w:b/>
          <w:bCs/>
          <w:color w:val="36363D"/>
          <w:u w:val="single"/>
        </w:rPr>
        <w:t xml:space="preserve">                    </w:t>
      </w:r>
      <w:r>
        <w:rPr>
          <w:rFonts w:hint="eastAsia" w:ascii="仿宋" w:hAnsi="仿宋" w:eastAsia="仿宋" w:cs="仿宋"/>
          <w:b/>
          <w:bCs/>
          <w:color w:val="36363D"/>
        </w:rPr>
        <w:t xml:space="preserve">    项目编号：</w:t>
      </w:r>
      <w:r>
        <w:rPr>
          <w:rFonts w:hint="eastAsia" w:ascii="仿宋" w:hAnsi="仿宋" w:eastAsia="仿宋" w:cs="仿宋"/>
          <w:b/>
          <w:bCs/>
          <w:color w:val="36363D"/>
          <w:u w:val="single"/>
        </w:rPr>
        <w:t xml:space="preserve">            </w:t>
      </w:r>
      <w:r>
        <w:rPr>
          <w:rFonts w:hint="eastAsia" w:ascii="仿宋" w:hAnsi="仿宋" w:eastAsia="仿宋" w:cs="仿宋"/>
          <w:b/>
          <w:bCs/>
          <w:color w:val="36363D"/>
        </w:rPr>
        <w:t xml:space="preserve"> </w:t>
      </w:r>
    </w:p>
    <w:tbl>
      <w:tblPr>
        <w:tblStyle w:val="5"/>
        <w:tblW w:w="87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791333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549B9F6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2B7696E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</w:rPr>
              <w:t>磋商文件商务及服务要求</w:t>
            </w:r>
          </w:p>
        </w:tc>
        <w:tc>
          <w:tcPr>
            <w:tcW w:w="2220" w:type="dxa"/>
            <w:noWrap w:val="0"/>
            <w:vAlign w:val="center"/>
          </w:tcPr>
          <w:p w14:paraId="3B99AF19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</w:rPr>
              <w:t>响应文件商务及服务响应情况</w:t>
            </w:r>
          </w:p>
        </w:tc>
        <w:tc>
          <w:tcPr>
            <w:tcW w:w="2195" w:type="dxa"/>
            <w:noWrap w:val="0"/>
            <w:vAlign w:val="center"/>
          </w:tcPr>
          <w:p w14:paraId="221372E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220EDC9B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</w:rPr>
              <w:t>说明</w:t>
            </w:r>
          </w:p>
        </w:tc>
      </w:tr>
      <w:tr w14:paraId="1D805B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3EF12F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14C0C77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7DC238B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1EDB282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42D94941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</w:tr>
      <w:tr w14:paraId="4059C1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33E168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26DA305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28DB18D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2AA7BA2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1045742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</w:tr>
      <w:tr w14:paraId="0EACCB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507816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338C2CC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2CEE0C2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1ABD8E6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3A48F6CD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</w:tr>
      <w:tr w14:paraId="0D4774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4BF0B2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714F98F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6FF576D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7F0E3A1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2D0B4731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</w:tr>
      <w:tr w14:paraId="0A2F7C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D1131D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63BD731B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31F2A649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21C1033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7BFE81F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</w:tr>
      <w:tr w14:paraId="45E4562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F60A0A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3BC7FAC7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30EF525B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46542B79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206A6E4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</w:tr>
      <w:tr w14:paraId="2C28E7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68A3619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61F6D4F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64B2241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030E3EC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5015B687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</w:tr>
      <w:tr w14:paraId="35C7CF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3CBE09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61AAD70B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7B58CED7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2875E39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5DE6919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</w:tr>
      <w:tr w14:paraId="69BCD9A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405DA1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1C2346B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19EE5C9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53978009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63AC08A7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</w:rPr>
            </w:pPr>
          </w:p>
        </w:tc>
      </w:tr>
    </w:tbl>
    <w:p w14:paraId="517617EC">
      <w:pPr>
        <w:spacing w:line="400" w:lineRule="atLeast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备注：</w:t>
      </w:r>
    </w:p>
    <w:p w14:paraId="66750720">
      <w:pPr>
        <w:spacing w:line="400" w:lineRule="atLeast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1、除本偏离表中所列的偏离项目外，其它所有商务及服务要求均完全响应“磋商文件”中的要求。</w:t>
      </w:r>
    </w:p>
    <w:p w14:paraId="6275BEEA">
      <w:pPr>
        <w:spacing w:line="400" w:lineRule="atLeast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2、如全部响应磋商文件所提商务及服务要求，在“磋商文件商务及服务要求”及“响应文件商务及服务响应情况”栏中填写“全部”字样，在“偏离情况”栏填入“无偏离”字样。</w:t>
      </w:r>
    </w:p>
    <w:p w14:paraId="4AA7CE95">
      <w:pPr>
        <w:spacing w:line="400" w:lineRule="atLeast"/>
        <w:ind w:left="720" w:hanging="720"/>
        <w:rPr>
          <w:rFonts w:hint="eastAsia" w:ascii="仿宋" w:hAnsi="仿宋" w:eastAsia="仿宋" w:cs="仿宋"/>
          <w:color w:val="36363D"/>
        </w:rPr>
      </w:pPr>
    </w:p>
    <w:p w14:paraId="44B337B9">
      <w:pPr>
        <w:spacing w:line="400" w:lineRule="atLeast"/>
        <w:rPr>
          <w:rFonts w:hint="eastAsia" w:ascii="仿宋" w:hAnsi="仿宋" w:eastAsia="仿宋" w:cs="仿宋"/>
          <w:color w:val="36363D"/>
        </w:rPr>
      </w:pPr>
    </w:p>
    <w:p w14:paraId="73E554C1">
      <w:pPr>
        <w:spacing w:line="400" w:lineRule="atLeas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2727BD9">
      <w:pPr>
        <w:spacing w:line="400" w:lineRule="atLeas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B897F46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</w:p>
    <w:p w14:paraId="6EE71BF0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供   应   商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名 称（盖章）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</w:t>
      </w:r>
    </w:p>
    <w:p w14:paraId="1108DB94">
      <w:pPr>
        <w:spacing w:line="480" w:lineRule="auto"/>
        <w:ind w:firstLine="2640" w:firstLineChars="1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</w:t>
      </w:r>
    </w:p>
    <w:p w14:paraId="6A8A11EE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BD6299"/>
    <w:rsid w:val="4BBD6299"/>
    <w:rsid w:val="5132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182</Characters>
  <Lines>0</Lines>
  <Paragraphs>0</Paragraphs>
  <TotalTime>0</TotalTime>
  <ScaleCrop>false</ScaleCrop>
  <LinksUpToDate>false</LinksUpToDate>
  <CharactersWithSpaces>264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2025-04-22T08:02:00Z</dcterms:created>
  <dc:creator>Zhe</dc:creator>
  <cp:lastModifiedBy>A</cp:lastModifiedBy>
  <dcterms:modified xsi:type="dcterms:W3CDTF">2025-06-09T09:16:59Z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5260E9113B64463B90BA73CA97C14039_11</vt:lpwstr>
  </property>
  <property fmtid="{D5CDD505-2E9C-101B-9397-08002B2CF9AE}" pid="4" name="KSOTemplateDocerSaveRecord">
    <vt:lpwstr>eyJoZGlkIjoiNzRiNWI3ZmQyODMwNzM1ZjY5YzQ1YmU5NGZhN2FlNmIiLCJ1c2VySWQiOiI0MzQ4NTIyNDMifQ==</vt:lpwstr>
  </property>
</Properties>
</file>