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1C" w:rsidRPr="00A07A1C" w:rsidRDefault="00A07A1C" w:rsidP="00A07A1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履约能力</w:t>
      </w:r>
      <w:r>
        <w:rPr>
          <w:rFonts w:ascii="宋体" w:eastAsia="宋体" w:hAnsi="宋体" w:hint="eastAsia"/>
          <w:color w:val="000000"/>
          <w:sz w:val="24"/>
          <w:szCs w:val="24"/>
        </w:rPr>
        <w:t>：</w:t>
      </w:r>
      <w:r w:rsidRPr="00EF3E3E">
        <w:rPr>
          <w:rFonts w:ascii="宋体" w:eastAsia="宋体" w:hAnsi="宋体" w:hint="eastAsia"/>
          <w:color w:val="000000"/>
          <w:sz w:val="24"/>
          <w:szCs w:val="24"/>
        </w:rPr>
        <w:t>供应商</w:t>
      </w:r>
      <w:r w:rsidRPr="00EF3E3E">
        <w:rPr>
          <w:rFonts w:ascii="宋体" w:eastAsia="宋体" w:hAnsi="宋体" w:cs="宋体" w:hint="eastAsia"/>
          <w:color w:val="000000"/>
          <w:sz w:val="24"/>
          <w:szCs w:val="24"/>
        </w:rPr>
        <w:t>根据</w:t>
      </w:r>
      <w:bookmarkStart w:id="0" w:name="OLE_LINK49"/>
      <w:bookmarkStart w:id="1" w:name="OLE_LINK48"/>
      <w:r>
        <w:rPr>
          <w:rFonts w:ascii="宋体" w:eastAsia="宋体" w:hAnsi="宋体" w:hint="eastAsia"/>
          <w:color w:val="000000"/>
          <w:sz w:val="24"/>
          <w:szCs w:val="24"/>
        </w:rPr>
        <w:t>第三章《采购内容及技术要求》、《评标细则及标准》</w:t>
      </w:r>
      <w:bookmarkEnd w:id="0"/>
      <w:bookmarkEnd w:id="1"/>
      <w:r w:rsidRPr="004121CA">
        <w:rPr>
          <w:rFonts w:ascii="宋体" w:eastAsia="宋体" w:hAnsi="宋体" w:hint="eastAsia"/>
          <w:color w:val="000000"/>
          <w:sz w:val="24"/>
          <w:szCs w:val="24"/>
        </w:rPr>
        <w:t>提供</w:t>
      </w:r>
      <w:r>
        <w:rPr>
          <w:rFonts w:ascii="宋体" w:eastAsia="宋体" w:hAnsi="宋体" w:hint="eastAsia"/>
          <w:color w:val="000000"/>
          <w:sz w:val="24"/>
          <w:szCs w:val="24"/>
        </w:rPr>
        <w:t>是否</w:t>
      </w:r>
      <w:r w:rsidRPr="00A07A1C">
        <w:rPr>
          <w:rFonts w:ascii="宋体" w:eastAsia="宋体" w:hAnsi="宋体" w:hint="eastAsia"/>
          <w:color w:val="000000"/>
          <w:sz w:val="24"/>
          <w:szCs w:val="24"/>
        </w:rPr>
        <w:t>具有质量管理认证证书、职业健康安全管理体系认证证书、环境体系认证证书</w:t>
      </w:r>
      <w:r>
        <w:rPr>
          <w:rFonts w:ascii="宋体" w:eastAsia="宋体" w:hAnsi="宋体" w:hint="eastAsia"/>
          <w:color w:val="000000"/>
          <w:sz w:val="24"/>
          <w:szCs w:val="24"/>
        </w:rPr>
        <w:t>。</w:t>
      </w:r>
    </w:p>
    <w:p w:rsidR="00AC02CC" w:rsidRPr="00A07A1C" w:rsidRDefault="00AC02CC" w:rsidP="00A07A1C">
      <w:pPr>
        <w:spacing w:line="360" w:lineRule="auto"/>
        <w:ind w:firstLineChars="200" w:firstLine="480"/>
        <w:rPr>
          <w:sz w:val="24"/>
          <w:szCs w:val="24"/>
        </w:rPr>
      </w:pPr>
    </w:p>
    <w:sectPr w:rsidR="00AC02CC" w:rsidRPr="00A07A1C" w:rsidSect="00AC0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475" w:rsidRDefault="00446475" w:rsidP="00A07A1C">
      <w:pPr>
        <w:spacing w:after="0"/>
      </w:pPr>
      <w:r>
        <w:separator/>
      </w:r>
    </w:p>
  </w:endnote>
  <w:endnote w:type="continuationSeparator" w:id="0">
    <w:p w:rsidR="00446475" w:rsidRDefault="00446475" w:rsidP="00A07A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475" w:rsidRDefault="00446475" w:rsidP="00A07A1C">
      <w:pPr>
        <w:spacing w:after="0"/>
      </w:pPr>
      <w:r>
        <w:separator/>
      </w:r>
    </w:p>
  </w:footnote>
  <w:footnote w:type="continuationSeparator" w:id="0">
    <w:p w:rsidR="00446475" w:rsidRDefault="00446475" w:rsidP="00A07A1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A1C"/>
    <w:rsid w:val="003C2027"/>
    <w:rsid w:val="00446475"/>
    <w:rsid w:val="004528D7"/>
    <w:rsid w:val="00A07A1C"/>
    <w:rsid w:val="00AC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1C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7A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7A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7A1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7A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2024-11-08T09:13:00Z</dcterms:created>
  <dcterms:modified xsi:type="dcterms:W3CDTF">2024-11-08T09:13:00Z</dcterms:modified>
</cp:coreProperties>
</file>