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6F3" w:rsidRDefault="009D16F3" w:rsidP="009D16F3">
      <w:pPr>
        <w:rPr>
          <w:rFonts w:ascii="仿宋" w:eastAsia="仿宋" w:hAnsi="仿宋"/>
          <w:b/>
          <w:sz w:val="32"/>
        </w:rPr>
      </w:pPr>
      <w:r>
        <w:rPr>
          <w:rFonts w:ascii="仿宋" w:eastAsia="仿宋" w:hAnsi="仿宋" w:hint="eastAsia"/>
          <w:b/>
          <w:sz w:val="32"/>
        </w:rPr>
        <w:t>政府采购合同                        合同编号：</w:t>
      </w:r>
    </w:p>
    <w:p w:rsidR="009D16F3" w:rsidRDefault="009D16F3" w:rsidP="009D16F3">
      <w:pPr>
        <w:rPr>
          <w:rFonts w:ascii="仿宋" w:eastAsia="仿宋" w:hAnsi="仿宋"/>
        </w:rPr>
      </w:pPr>
      <w:r>
        <w:rPr>
          <w:rFonts w:ascii="仿宋" w:eastAsia="仿宋" w:hAnsi="仿宋"/>
        </w:rPr>
        <w:t xml:space="preserve"> </w:t>
      </w:r>
    </w:p>
    <w:p w:rsidR="009D16F3" w:rsidRDefault="009D16F3" w:rsidP="009D16F3">
      <w:pPr>
        <w:rPr>
          <w:rFonts w:ascii="仿宋" w:eastAsia="仿宋" w:hAnsi="仿宋"/>
        </w:rPr>
      </w:pPr>
    </w:p>
    <w:p w:rsidR="009D16F3" w:rsidRDefault="009D16F3" w:rsidP="009D16F3">
      <w:pPr>
        <w:rPr>
          <w:rFonts w:ascii="仿宋" w:eastAsia="仿宋" w:hAnsi="仿宋"/>
        </w:rPr>
      </w:pPr>
      <w:r>
        <w:rPr>
          <w:rFonts w:ascii="仿宋" w:eastAsia="仿宋" w:hAnsi="仿宋"/>
        </w:rPr>
        <w:t xml:space="preserve"> </w:t>
      </w:r>
    </w:p>
    <w:p w:rsidR="009D16F3" w:rsidRDefault="009D16F3" w:rsidP="009D16F3">
      <w:pPr>
        <w:rPr>
          <w:rFonts w:ascii="仿宋" w:eastAsia="仿宋" w:hAnsi="仿宋"/>
        </w:rPr>
      </w:pPr>
    </w:p>
    <w:p w:rsidR="009D16F3" w:rsidRDefault="009D16F3" w:rsidP="009D16F3">
      <w:pPr>
        <w:rPr>
          <w:rFonts w:ascii="仿宋" w:eastAsia="仿宋" w:hAnsi="仿宋"/>
        </w:rPr>
      </w:pPr>
    </w:p>
    <w:p w:rsidR="009D16F3" w:rsidRDefault="009D16F3" w:rsidP="009D16F3">
      <w:pPr>
        <w:rPr>
          <w:rFonts w:ascii="仿宋" w:eastAsia="仿宋" w:hAnsi="仿宋"/>
        </w:rPr>
      </w:pPr>
    </w:p>
    <w:p w:rsidR="009D16F3" w:rsidRDefault="009D16F3" w:rsidP="009D16F3">
      <w:pPr>
        <w:rPr>
          <w:rFonts w:ascii="仿宋" w:eastAsia="仿宋" w:hAnsi="仿宋"/>
        </w:rPr>
      </w:pPr>
    </w:p>
    <w:p w:rsidR="009D16F3" w:rsidRDefault="009D16F3" w:rsidP="009D16F3">
      <w:pPr>
        <w:rPr>
          <w:rFonts w:ascii="仿宋" w:eastAsia="仿宋" w:hAnsi="仿宋"/>
        </w:rPr>
      </w:pPr>
    </w:p>
    <w:p w:rsidR="009D16F3" w:rsidRDefault="009D16F3" w:rsidP="009D16F3">
      <w:pPr>
        <w:rPr>
          <w:rFonts w:ascii="仿宋" w:eastAsia="仿宋" w:hAnsi="仿宋"/>
        </w:rPr>
      </w:pPr>
    </w:p>
    <w:p w:rsidR="009D16F3" w:rsidRDefault="009D16F3" w:rsidP="009D16F3">
      <w:pPr>
        <w:rPr>
          <w:rFonts w:ascii="仿宋" w:eastAsia="仿宋" w:hAnsi="仿宋"/>
          <w:b/>
          <w:sz w:val="40"/>
        </w:rPr>
      </w:pPr>
      <w:r>
        <w:rPr>
          <w:rFonts w:ascii="仿宋" w:eastAsia="仿宋" w:hAnsi="仿宋" w:hint="eastAsia"/>
          <w:b/>
          <w:sz w:val="40"/>
        </w:rPr>
        <w:tab/>
        <w:t xml:space="preserve"> </w:t>
      </w:r>
      <w:r>
        <w:rPr>
          <w:rFonts w:ascii="仿宋" w:eastAsia="仿宋" w:hAnsi="仿宋" w:hint="eastAsia"/>
          <w:b/>
          <w:sz w:val="40"/>
          <w:u w:val="single"/>
        </w:rPr>
        <w:t xml:space="preserve">                                  </w:t>
      </w:r>
      <w:r>
        <w:rPr>
          <w:rFonts w:ascii="仿宋" w:eastAsia="仿宋" w:hAnsi="仿宋" w:hint="eastAsia"/>
          <w:b/>
          <w:sz w:val="40"/>
        </w:rPr>
        <w:t>项目</w:t>
      </w:r>
    </w:p>
    <w:p w:rsidR="009D16F3" w:rsidRDefault="009D16F3" w:rsidP="009D16F3">
      <w:pPr>
        <w:rPr>
          <w:rFonts w:ascii="仿宋" w:eastAsia="仿宋" w:hAnsi="仿宋"/>
        </w:rPr>
      </w:pPr>
    </w:p>
    <w:p w:rsidR="009D16F3" w:rsidRDefault="009D16F3" w:rsidP="009D16F3">
      <w:pPr>
        <w:rPr>
          <w:rFonts w:ascii="仿宋" w:eastAsia="仿宋" w:hAnsi="仿宋"/>
        </w:rPr>
      </w:pPr>
    </w:p>
    <w:p w:rsidR="009D16F3" w:rsidRDefault="009D16F3" w:rsidP="009D16F3">
      <w:pPr>
        <w:rPr>
          <w:rFonts w:ascii="仿宋" w:eastAsia="仿宋" w:hAnsi="仿宋"/>
        </w:rPr>
      </w:pPr>
    </w:p>
    <w:p w:rsidR="009D16F3" w:rsidRDefault="009D16F3" w:rsidP="009D16F3">
      <w:pPr>
        <w:rPr>
          <w:rFonts w:ascii="仿宋" w:eastAsia="仿宋" w:hAnsi="仿宋"/>
        </w:rPr>
      </w:pPr>
    </w:p>
    <w:p w:rsidR="009D16F3" w:rsidRDefault="009D16F3" w:rsidP="009D16F3">
      <w:pPr>
        <w:jc w:val="center"/>
        <w:rPr>
          <w:rFonts w:ascii="仿宋" w:eastAsia="仿宋" w:hAnsi="仿宋"/>
          <w:b/>
          <w:sz w:val="32"/>
        </w:rPr>
      </w:pPr>
      <w:r>
        <w:rPr>
          <w:rFonts w:ascii="仿宋" w:eastAsia="仿宋" w:hAnsi="仿宋" w:hint="eastAsia"/>
          <w:b/>
          <w:sz w:val="32"/>
        </w:rPr>
        <w:t>(示范文本)</w:t>
      </w:r>
    </w:p>
    <w:p w:rsidR="009D16F3" w:rsidRDefault="009D16F3" w:rsidP="009D16F3">
      <w:pPr>
        <w:rPr>
          <w:rFonts w:ascii="仿宋" w:eastAsia="仿宋" w:hAnsi="仿宋"/>
        </w:rPr>
      </w:pPr>
    </w:p>
    <w:p w:rsidR="009D16F3" w:rsidRDefault="009D16F3" w:rsidP="009D16F3">
      <w:pPr>
        <w:rPr>
          <w:rFonts w:ascii="仿宋" w:eastAsia="仿宋" w:hAnsi="仿宋"/>
        </w:rPr>
      </w:pPr>
    </w:p>
    <w:p w:rsidR="009D16F3" w:rsidRDefault="009D16F3" w:rsidP="009D16F3">
      <w:pPr>
        <w:rPr>
          <w:rFonts w:ascii="仿宋" w:eastAsia="仿宋" w:hAnsi="仿宋"/>
        </w:rPr>
      </w:pPr>
    </w:p>
    <w:p w:rsidR="009D16F3" w:rsidRDefault="009D16F3" w:rsidP="009D16F3">
      <w:pPr>
        <w:rPr>
          <w:rFonts w:ascii="仿宋" w:eastAsia="仿宋" w:hAnsi="仿宋"/>
        </w:rPr>
      </w:pPr>
    </w:p>
    <w:p w:rsidR="009D16F3" w:rsidRDefault="009D16F3" w:rsidP="009D16F3">
      <w:pPr>
        <w:rPr>
          <w:rFonts w:ascii="仿宋" w:eastAsia="仿宋" w:hAnsi="仿宋"/>
        </w:rPr>
      </w:pPr>
    </w:p>
    <w:p w:rsidR="009D16F3" w:rsidRDefault="009D16F3" w:rsidP="009D16F3">
      <w:pPr>
        <w:rPr>
          <w:rFonts w:ascii="仿宋" w:eastAsia="仿宋" w:hAnsi="仿宋"/>
        </w:rPr>
      </w:pPr>
    </w:p>
    <w:p w:rsidR="009D16F3" w:rsidRDefault="009D16F3" w:rsidP="009D16F3">
      <w:pPr>
        <w:rPr>
          <w:rFonts w:ascii="仿宋" w:eastAsia="仿宋" w:hAnsi="仿宋"/>
        </w:rPr>
      </w:pPr>
    </w:p>
    <w:p w:rsidR="009D16F3" w:rsidRDefault="009D16F3" w:rsidP="009D16F3">
      <w:pPr>
        <w:rPr>
          <w:rFonts w:ascii="仿宋" w:eastAsia="仿宋" w:hAnsi="仿宋"/>
        </w:rPr>
      </w:pPr>
    </w:p>
    <w:p w:rsidR="009D16F3" w:rsidRDefault="009D16F3" w:rsidP="009D16F3">
      <w:pPr>
        <w:rPr>
          <w:rFonts w:ascii="仿宋" w:eastAsia="仿宋" w:hAnsi="仿宋"/>
        </w:rPr>
      </w:pPr>
    </w:p>
    <w:p w:rsidR="009D16F3" w:rsidRDefault="009D16F3" w:rsidP="009D16F3">
      <w:pPr>
        <w:rPr>
          <w:rFonts w:ascii="仿宋" w:eastAsia="仿宋" w:hAnsi="仿宋"/>
        </w:rPr>
      </w:pPr>
    </w:p>
    <w:p w:rsidR="009D16F3" w:rsidRDefault="009D16F3" w:rsidP="009D16F3">
      <w:pPr>
        <w:rPr>
          <w:rFonts w:ascii="仿宋" w:eastAsia="仿宋" w:hAnsi="仿宋"/>
        </w:rPr>
      </w:pPr>
    </w:p>
    <w:p w:rsidR="009D16F3" w:rsidRDefault="009D16F3" w:rsidP="009D16F3">
      <w:pPr>
        <w:rPr>
          <w:rFonts w:ascii="仿宋" w:eastAsia="仿宋" w:hAnsi="仿宋"/>
        </w:rPr>
      </w:pPr>
    </w:p>
    <w:p w:rsidR="009D16F3" w:rsidRDefault="009D16F3" w:rsidP="009D16F3">
      <w:pPr>
        <w:rPr>
          <w:rFonts w:ascii="仿宋" w:eastAsia="仿宋" w:hAnsi="仿宋"/>
        </w:rPr>
      </w:pPr>
    </w:p>
    <w:p w:rsidR="009D16F3" w:rsidRDefault="009D16F3" w:rsidP="009D16F3">
      <w:pPr>
        <w:rPr>
          <w:rFonts w:ascii="仿宋" w:eastAsia="仿宋" w:hAnsi="仿宋"/>
        </w:rPr>
      </w:pPr>
    </w:p>
    <w:p w:rsidR="009D16F3" w:rsidRDefault="009D16F3" w:rsidP="009D16F3">
      <w:pPr>
        <w:ind w:firstLineChars="800" w:firstLine="2570"/>
        <w:rPr>
          <w:rFonts w:ascii="仿宋" w:eastAsia="仿宋" w:hAnsi="仿宋"/>
          <w:b/>
          <w:sz w:val="32"/>
        </w:rPr>
      </w:pPr>
      <w:r>
        <w:rPr>
          <w:rFonts w:ascii="仿宋" w:eastAsia="仿宋" w:hAnsi="仿宋" w:hint="eastAsia"/>
          <w:b/>
          <w:sz w:val="32"/>
        </w:rPr>
        <w:t>采购人：陕西省公路局</w:t>
      </w:r>
    </w:p>
    <w:p w:rsidR="009D16F3" w:rsidRDefault="009D16F3" w:rsidP="009D16F3">
      <w:pPr>
        <w:ind w:firstLineChars="800" w:firstLine="2570"/>
        <w:rPr>
          <w:rFonts w:ascii="仿宋" w:eastAsia="仿宋" w:hAnsi="仿宋"/>
          <w:b/>
          <w:sz w:val="32"/>
        </w:rPr>
      </w:pPr>
      <w:r>
        <w:rPr>
          <w:rFonts w:ascii="仿宋" w:eastAsia="仿宋" w:hAnsi="仿宋" w:hint="eastAsia"/>
          <w:b/>
          <w:sz w:val="32"/>
        </w:rPr>
        <w:t>供应商：</w:t>
      </w:r>
    </w:p>
    <w:p w:rsidR="009D16F3" w:rsidRDefault="009D16F3" w:rsidP="009D16F3">
      <w:pPr>
        <w:jc w:val="center"/>
        <w:rPr>
          <w:rFonts w:ascii="仿宋" w:eastAsia="仿宋" w:hAnsi="仿宋"/>
          <w:b/>
          <w:sz w:val="32"/>
        </w:rPr>
      </w:pPr>
    </w:p>
    <w:p w:rsidR="009D16F3" w:rsidRDefault="009D16F3" w:rsidP="009D16F3">
      <w:pPr>
        <w:jc w:val="center"/>
        <w:rPr>
          <w:rFonts w:ascii="仿宋" w:eastAsia="仿宋" w:hAnsi="仿宋"/>
          <w:b/>
          <w:sz w:val="32"/>
        </w:rPr>
      </w:pPr>
      <w:r>
        <w:rPr>
          <w:rFonts w:ascii="仿宋" w:eastAsia="仿宋" w:hAnsi="仿宋" w:hint="eastAsia"/>
          <w:b/>
          <w:sz w:val="32"/>
        </w:rPr>
        <w:t>二〇二五年  月</w:t>
      </w:r>
    </w:p>
    <w:p w:rsidR="005B3056" w:rsidRDefault="005B3056">
      <w:pPr>
        <w:widowControl/>
        <w:jc w:val="left"/>
        <w:rPr>
          <w:rFonts w:ascii="仿宋" w:eastAsia="仿宋" w:hAnsi="仿宋" w:cs="仿宋"/>
          <w:color w:val="FF0000"/>
          <w:spacing w:val="4"/>
          <w:sz w:val="35"/>
          <w:szCs w:val="35"/>
          <w14:textOutline w14:w="6540" w14:cap="flat" w14:cmpd="sng" w14:algn="ctr">
            <w14:solidFill>
              <w14:srgbClr w14:val="000000"/>
            </w14:solidFill>
            <w14:prstDash w14:val="solid"/>
            <w14:miter w14:lim="0"/>
          </w14:textOutline>
        </w:rPr>
      </w:pPr>
      <w:r>
        <w:rPr>
          <w:rFonts w:ascii="仿宋" w:eastAsia="仿宋" w:hAnsi="仿宋" w:cs="仿宋"/>
          <w:color w:val="FF0000"/>
          <w:spacing w:val="4"/>
          <w:sz w:val="35"/>
          <w:szCs w:val="35"/>
          <w14:textOutline w14:w="6540" w14:cap="flat" w14:cmpd="sng" w14:algn="ctr">
            <w14:solidFill>
              <w14:srgbClr w14:val="000000"/>
            </w14:solidFill>
            <w14:prstDash w14:val="solid"/>
            <w14:miter w14:lim="0"/>
          </w14:textOutline>
        </w:rPr>
        <w:br w:type="page"/>
      </w:r>
    </w:p>
    <w:p w:rsidR="009D16F3" w:rsidRDefault="009D16F3" w:rsidP="009D16F3">
      <w:pPr>
        <w:spacing w:before="114" w:line="228" w:lineRule="auto"/>
        <w:ind w:left="3751"/>
        <w:rPr>
          <w:rFonts w:ascii="仿宋" w:eastAsia="仿宋" w:hAnsi="仿宋" w:cs="仿宋"/>
          <w:color w:val="FF0000"/>
          <w:sz w:val="35"/>
          <w:szCs w:val="35"/>
        </w:rPr>
      </w:pPr>
      <w:r>
        <w:rPr>
          <w:rFonts w:ascii="仿宋" w:eastAsia="仿宋" w:hAnsi="仿宋" w:cs="仿宋"/>
          <w:color w:val="FF0000"/>
          <w:spacing w:val="4"/>
          <w:sz w:val="35"/>
          <w:szCs w:val="35"/>
          <w14:textOutline w14:w="6540" w14:cap="flat" w14:cmpd="sng" w14:algn="ctr">
            <w14:solidFill>
              <w14:srgbClr w14:val="000000"/>
            </w14:solidFill>
            <w14:prstDash w14:val="solid"/>
            <w14:miter w14:lim="0"/>
          </w14:textOutline>
        </w:rPr>
        <w:lastRenderedPageBreak/>
        <w:t>合同协议书</w:t>
      </w:r>
    </w:p>
    <w:p w:rsidR="009D16F3" w:rsidRDefault="009D16F3" w:rsidP="009D16F3">
      <w:pPr>
        <w:spacing w:line="276" w:lineRule="auto"/>
        <w:ind w:left="47"/>
        <w:rPr>
          <w:rFonts w:ascii="仿宋" w:eastAsia="仿宋" w:hAnsi="仿宋" w:cs="仿宋"/>
          <w:spacing w:val="2"/>
          <w:position w:val="21"/>
          <w:sz w:val="24"/>
        </w:rPr>
      </w:pPr>
      <w:r>
        <w:rPr>
          <w:rFonts w:ascii="仿宋" w:eastAsia="仿宋" w:hAnsi="仿宋" w:cs="仿宋"/>
          <w:spacing w:val="4"/>
          <w:position w:val="21"/>
          <w:sz w:val="24"/>
        </w:rPr>
        <w:t>甲</w:t>
      </w:r>
      <w:r>
        <w:rPr>
          <w:rFonts w:ascii="仿宋" w:eastAsia="仿宋" w:hAnsi="仿宋" w:cs="仿宋"/>
          <w:spacing w:val="3"/>
          <w:position w:val="21"/>
          <w:sz w:val="24"/>
        </w:rPr>
        <w:t>方</w:t>
      </w:r>
      <w:r>
        <w:rPr>
          <w:rFonts w:ascii="仿宋" w:eastAsia="仿宋" w:hAnsi="仿宋" w:cs="仿宋"/>
          <w:spacing w:val="2"/>
          <w:position w:val="21"/>
          <w:sz w:val="24"/>
        </w:rPr>
        <w:t xml:space="preserve"> (采购人) ：</w:t>
      </w:r>
    </w:p>
    <w:p w:rsidR="009D16F3" w:rsidRDefault="009D16F3" w:rsidP="009D16F3">
      <w:pPr>
        <w:spacing w:line="276" w:lineRule="auto"/>
        <w:ind w:left="32"/>
        <w:rPr>
          <w:rFonts w:ascii="仿宋" w:eastAsia="仿宋" w:hAnsi="仿宋" w:cs="仿宋"/>
          <w:sz w:val="24"/>
        </w:rPr>
      </w:pPr>
      <w:r>
        <w:rPr>
          <w:rFonts w:ascii="仿宋" w:eastAsia="仿宋" w:hAnsi="仿宋" w:cs="仿宋"/>
          <w:spacing w:val="4"/>
          <w:sz w:val="24"/>
        </w:rPr>
        <w:t xml:space="preserve">乙方 (供应商) </w:t>
      </w:r>
      <w:r>
        <w:rPr>
          <w:rFonts w:ascii="仿宋" w:eastAsia="仿宋" w:hAnsi="仿宋" w:cs="仿宋"/>
          <w:spacing w:val="2"/>
          <w:sz w:val="24"/>
        </w:rPr>
        <w:t>：</w:t>
      </w:r>
    </w:p>
    <w:p w:rsidR="009D16F3" w:rsidRDefault="009D16F3" w:rsidP="009D16F3">
      <w:pPr>
        <w:spacing w:line="276" w:lineRule="auto"/>
        <w:ind w:left="32"/>
        <w:rPr>
          <w:rFonts w:ascii="仿宋" w:eastAsia="仿宋" w:hAnsi="仿宋" w:cs="仿宋"/>
          <w:sz w:val="24"/>
        </w:rPr>
      </w:pPr>
    </w:p>
    <w:p w:rsidR="009D16F3" w:rsidRDefault="009D16F3" w:rsidP="009D16F3">
      <w:pPr>
        <w:spacing w:line="276" w:lineRule="auto"/>
        <w:ind w:left="15" w:firstLine="479"/>
        <w:rPr>
          <w:rFonts w:ascii="仿宋" w:eastAsia="仿宋" w:hAnsi="仿宋" w:cs="仿宋"/>
          <w:sz w:val="24"/>
        </w:rPr>
      </w:pPr>
      <w:r>
        <w:rPr>
          <w:rFonts w:ascii="仿宋" w:eastAsia="仿宋" w:hAnsi="仿宋" w:cs="仿宋"/>
          <w:spacing w:val="12"/>
          <w:sz w:val="24"/>
        </w:rPr>
        <w:t>双</w:t>
      </w:r>
      <w:r>
        <w:rPr>
          <w:rFonts w:ascii="仿宋" w:eastAsia="仿宋" w:hAnsi="仿宋" w:cs="仿宋"/>
          <w:spacing w:val="8"/>
          <w:sz w:val="24"/>
        </w:rPr>
        <w:t>方根据</w:t>
      </w:r>
      <w:bookmarkStart w:id="0" w:name="OLE_LINK26"/>
      <w:r>
        <w:rPr>
          <w:rFonts w:ascii="仿宋" w:eastAsia="仿宋" w:hAnsi="仿宋" w:cs="仿宋"/>
          <w:spacing w:val="8"/>
          <w:sz w:val="24"/>
        </w:rPr>
        <w:t>《中华人民共和国民法典》</w:t>
      </w:r>
      <w:bookmarkEnd w:id="0"/>
      <w:r>
        <w:rPr>
          <w:rFonts w:ascii="仿宋" w:eastAsia="仿宋" w:hAnsi="仿宋" w:cs="仿宋"/>
          <w:spacing w:val="8"/>
          <w:sz w:val="24"/>
        </w:rPr>
        <w:t>及有关规定，本着平等互利、真诚合作的原则，经协商，就</w:t>
      </w:r>
      <w:r>
        <w:rPr>
          <w:rFonts w:ascii="仿宋" w:eastAsia="仿宋" w:hAnsi="仿宋" w:cs="宋体" w:hint="eastAsia"/>
          <w:spacing w:val="8"/>
          <w:sz w:val="24"/>
          <w:u w:val="single"/>
        </w:rPr>
        <w:t>普通干线公路灾毁应急工程等专项工程设计技术审查咨询项目</w:t>
      </w:r>
      <w:r>
        <w:rPr>
          <w:rFonts w:ascii="仿宋" w:eastAsia="仿宋" w:hAnsi="仿宋" w:cs="仿宋"/>
          <w:spacing w:val="7"/>
          <w:sz w:val="24"/>
        </w:rPr>
        <w:t>，</w:t>
      </w:r>
      <w:r>
        <w:rPr>
          <w:rFonts w:ascii="仿宋" w:eastAsia="仿宋" w:hAnsi="仿宋" w:cs="仿宋"/>
          <w:spacing w:val="8"/>
          <w:sz w:val="24"/>
        </w:rPr>
        <w:t>达</w:t>
      </w:r>
      <w:r>
        <w:rPr>
          <w:rFonts w:ascii="仿宋" w:eastAsia="仿宋" w:hAnsi="仿宋" w:cs="仿宋"/>
          <w:spacing w:val="6"/>
          <w:sz w:val="24"/>
        </w:rPr>
        <w:t>成以下协议：</w:t>
      </w:r>
    </w:p>
    <w:p w:rsidR="009D16F3" w:rsidRDefault="009D16F3" w:rsidP="009D16F3">
      <w:pPr>
        <w:spacing w:line="276" w:lineRule="auto"/>
        <w:ind w:left="499"/>
        <w:rPr>
          <w:rFonts w:ascii="仿宋" w:eastAsia="仿宋" w:hAnsi="仿宋" w:cs="仿宋"/>
          <w:sz w:val="24"/>
        </w:rPr>
      </w:pPr>
      <w:r>
        <w:rPr>
          <w:rFonts w:ascii="仿宋" w:eastAsia="仿宋" w:hAnsi="仿宋" w:cs="仿宋"/>
          <w:spacing w:val="-4"/>
          <w:sz w:val="24"/>
          <w14:textOutline w14:w="4356" w14:cap="flat" w14:cmpd="sng" w14:algn="ctr">
            <w14:solidFill>
              <w14:srgbClr w14:val="444444"/>
            </w14:solidFill>
            <w14:prstDash w14:val="solid"/>
            <w14:miter w14:lim="0"/>
          </w14:textOutline>
        </w:rPr>
        <w:t>一、</w:t>
      </w:r>
      <w:r>
        <w:rPr>
          <w:rFonts w:ascii="仿宋" w:eastAsia="仿宋" w:hAnsi="仿宋" w:cs="仿宋"/>
          <w:spacing w:val="-2"/>
          <w:sz w:val="24"/>
          <w14:textOutline w14:w="4356" w14:cap="flat" w14:cmpd="sng" w14:algn="ctr">
            <w14:solidFill>
              <w14:srgbClr w14:val="000000"/>
            </w14:solidFill>
            <w14:prstDash w14:val="solid"/>
            <w14:miter w14:lim="0"/>
          </w14:textOutline>
        </w:rPr>
        <w:t>标的</w:t>
      </w:r>
      <w:proofErr w:type="gramStart"/>
      <w:r>
        <w:rPr>
          <w:rFonts w:ascii="仿宋" w:eastAsia="仿宋" w:hAnsi="仿宋" w:cs="仿宋"/>
          <w:spacing w:val="-2"/>
          <w:sz w:val="24"/>
          <w14:textOutline w14:w="4356" w14:cap="flat" w14:cmpd="sng" w14:algn="ctr">
            <w14:solidFill>
              <w14:srgbClr w14:val="000000"/>
            </w14:solidFill>
            <w14:prstDash w14:val="solid"/>
            <w14:miter w14:lim="0"/>
          </w14:textOutline>
        </w:rPr>
        <w:t>的</w:t>
      </w:r>
      <w:proofErr w:type="gramEnd"/>
      <w:r>
        <w:rPr>
          <w:rFonts w:ascii="仿宋" w:eastAsia="仿宋" w:hAnsi="仿宋" w:cs="仿宋"/>
          <w:spacing w:val="-2"/>
          <w:sz w:val="24"/>
          <w14:textOutline w14:w="4356" w14:cap="flat" w14:cmpd="sng" w14:algn="ctr">
            <w14:solidFill>
              <w14:srgbClr w14:val="000000"/>
            </w14:solidFill>
            <w14:prstDash w14:val="solid"/>
            <w14:miter w14:lim="0"/>
          </w14:textOutline>
        </w:rPr>
        <w:t>内容、范围和要求：</w:t>
      </w:r>
    </w:p>
    <w:p w:rsidR="009D16F3" w:rsidRDefault="009D16F3" w:rsidP="009D16F3">
      <w:pPr>
        <w:spacing w:line="276" w:lineRule="auto"/>
        <w:ind w:left="22" w:right="65" w:firstLine="418"/>
        <w:rPr>
          <w:rFonts w:ascii="仿宋" w:eastAsia="仿宋" w:hAnsi="仿宋" w:cs="仿宋"/>
          <w:sz w:val="24"/>
        </w:rPr>
      </w:pPr>
      <w:r>
        <w:rPr>
          <w:rFonts w:ascii="仿宋" w:eastAsia="仿宋" w:hAnsi="仿宋" w:cs="仿宋"/>
          <w:spacing w:val="10"/>
          <w:sz w:val="24"/>
        </w:rPr>
        <w:t>(1)技术咨询服务内容：</w:t>
      </w:r>
      <w:r>
        <w:rPr>
          <w:rFonts w:ascii="仿宋" w:eastAsia="仿宋" w:hAnsi="仿宋" w:cs="宋体" w:hint="eastAsia"/>
          <w:spacing w:val="10"/>
          <w:sz w:val="24"/>
          <w:u w:val="single"/>
        </w:rPr>
        <w:t>对2025年全省约70个普通干线公路灾毁修复、安全提升、桥梁防护、养</w:t>
      </w:r>
      <w:proofErr w:type="gramStart"/>
      <w:r>
        <w:rPr>
          <w:rFonts w:ascii="仿宋" w:eastAsia="仿宋" w:hAnsi="仿宋" w:cs="宋体" w:hint="eastAsia"/>
          <w:spacing w:val="10"/>
          <w:sz w:val="24"/>
          <w:u w:val="single"/>
        </w:rPr>
        <w:t>管设施</w:t>
      </w:r>
      <w:proofErr w:type="gramEnd"/>
      <w:r>
        <w:rPr>
          <w:rFonts w:ascii="仿宋" w:eastAsia="仿宋" w:hAnsi="仿宋" w:cs="宋体" w:hint="eastAsia"/>
          <w:spacing w:val="10"/>
          <w:sz w:val="24"/>
          <w:u w:val="single"/>
        </w:rPr>
        <w:t>及其他部省安排的养护专项工程的施工图设计审查咨询服务。</w:t>
      </w:r>
    </w:p>
    <w:p w:rsidR="009D16F3" w:rsidRDefault="009D16F3" w:rsidP="009D16F3">
      <w:pPr>
        <w:spacing w:line="276" w:lineRule="auto"/>
        <w:ind w:left="21" w:right="65" w:firstLine="419"/>
        <w:rPr>
          <w:rFonts w:ascii="仿宋" w:eastAsia="仿宋" w:hAnsi="仿宋" w:cs="仿宋"/>
          <w:spacing w:val="7"/>
          <w:sz w:val="24"/>
          <w:u w:val="single"/>
        </w:rPr>
      </w:pPr>
      <w:r>
        <w:rPr>
          <w:rFonts w:ascii="仿宋" w:eastAsia="仿宋" w:hAnsi="仿宋" w:cs="仿宋"/>
          <w:spacing w:val="7"/>
          <w:sz w:val="24"/>
        </w:rPr>
        <w:t>(2)技术咨询服务范围：</w:t>
      </w:r>
      <w:r>
        <w:rPr>
          <w:rFonts w:ascii="仿宋" w:eastAsia="仿宋" w:hAnsi="仿宋" w:cs="宋体" w:hint="eastAsia"/>
          <w:spacing w:val="7"/>
          <w:sz w:val="24"/>
          <w:u w:val="single"/>
        </w:rPr>
        <w:t>对设计文件进行符合性审查，文件审查，组织现场审查，提交咨询报告等。</w:t>
      </w:r>
    </w:p>
    <w:p w:rsidR="009D16F3" w:rsidRDefault="009D16F3" w:rsidP="009D16F3">
      <w:pPr>
        <w:spacing w:line="276" w:lineRule="auto"/>
        <w:ind w:left="440"/>
        <w:rPr>
          <w:rFonts w:ascii="仿宋" w:eastAsia="仿宋" w:hAnsi="仿宋" w:cs="仿宋"/>
          <w:sz w:val="24"/>
        </w:rPr>
      </w:pPr>
      <w:r>
        <w:rPr>
          <w:rFonts w:ascii="仿宋" w:eastAsia="仿宋" w:hAnsi="仿宋" w:cs="仿宋"/>
          <w:spacing w:val="23"/>
          <w:sz w:val="24"/>
        </w:rPr>
        <w:t>(</w:t>
      </w:r>
      <w:r>
        <w:rPr>
          <w:rFonts w:ascii="仿宋" w:eastAsia="仿宋" w:hAnsi="仿宋" w:cs="仿宋"/>
          <w:spacing w:val="13"/>
          <w:sz w:val="24"/>
        </w:rPr>
        <w:t>3)技术咨询服务技术要求：</w:t>
      </w:r>
      <w:r>
        <w:rPr>
          <w:rFonts w:ascii="仿宋" w:eastAsia="仿宋" w:hAnsi="仿宋" w:cs="仿宋"/>
          <w:spacing w:val="13"/>
          <w:sz w:val="24"/>
          <w:u w:val="single"/>
        </w:rPr>
        <w:t>按照本项目磋商文件技术要求执行。</w:t>
      </w:r>
    </w:p>
    <w:p w:rsidR="009D16F3" w:rsidRDefault="009D16F3" w:rsidP="009D16F3">
      <w:pPr>
        <w:spacing w:line="276" w:lineRule="auto"/>
        <w:ind w:left="440"/>
        <w:rPr>
          <w:rFonts w:ascii="仿宋" w:eastAsia="仿宋" w:hAnsi="仿宋" w:cs="仿宋"/>
          <w:sz w:val="24"/>
        </w:rPr>
      </w:pPr>
      <w:r>
        <w:rPr>
          <w:rFonts w:ascii="仿宋" w:eastAsia="仿宋" w:hAnsi="仿宋" w:cs="仿宋"/>
          <w:spacing w:val="10"/>
          <w:sz w:val="24"/>
        </w:rPr>
        <w:t>(4)</w:t>
      </w:r>
      <w:r>
        <w:rPr>
          <w:rFonts w:ascii="仿宋" w:eastAsia="仿宋" w:hAnsi="仿宋" w:cs="仿宋"/>
          <w:spacing w:val="5"/>
          <w:sz w:val="24"/>
        </w:rPr>
        <w:t>项目负责人：</w:t>
      </w:r>
      <w:r>
        <w:rPr>
          <w:rFonts w:ascii="仿宋" w:eastAsia="仿宋" w:hAnsi="仿宋" w:cs="仿宋"/>
          <w:spacing w:val="5"/>
          <w:sz w:val="24"/>
          <w:u w:val="single"/>
        </w:rPr>
        <w:t xml:space="preserve">   (姓名) ，  (职称)</w:t>
      </w:r>
      <w:r>
        <w:rPr>
          <w:rFonts w:ascii="仿宋" w:eastAsia="仿宋" w:hAnsi="仿宋" w:cs="仿宋"/>
          <w:sz w:val="24"/>
          <w:u w:val="single"/>
        </w:rPr>
        <w:t xml:space="preserve"> </w:t>
      </w:r>
    </w:p>
    <w:p w:rsidR="009D16F3" w:rsidRDefault="009D16F3" w:rsidP="009D16F3">
      <w:pPr>
        <w:spacing w:line="276" w:lineRule="auto"/>
        <w:ind w:left="22" w:right="125" w:firstLine="418"/>
        <w:rPr>
          <w:rFonts w:ascii="仿宋" w:eastAsia="仿宋" w:hAnsi="仿宋" w:cs="仿宋"/>
          <w:sz w:val="24"/>
        </w:rPr>
      </w:pPr>
      <w:r>
        <w:rPr>
          <w:rFonts w:ascii="仿宋" w:eastAsia="仿宋" w:hAnsi="仿宋" w:cs="仿宋"/>
          <w:spacing w:val="15"/>
          <w:sz w:val="24"/>
        </w:rPr>
        <w:t>(</w:t>
      </w:r>
      <w:r>
        <w:rPr>
          <w:rFonts w:ascii="仿宋" w:eastAsia="仿宋" w:hAnsi="仿宋" w:cs="仿宋"/>
          <w:spacing w:val="12"/>
          <w:sz w:val="24"/>
        </w:rPr>
        <w:t>5)安全风险：</w:t>
      </w:r>
      <w:r>
        <w:rPr>
          <w:rFonts w:ascii="仿宋" w:eastAsia="仿宋" w:hAnsi="仿宋" w:cs="仿宋"/>
          <w:spacing w:val="12"/>
          <w:sz w:val="24"/>
          <w:u w:val="single"/>
        </w:rPr>
        <w:t>审查中加强对项目安全风险的审查，完善安全要求，有效控制安全风险。</w:t>
      </w:r>
    </w:p>
    <w:p w:rsidR="009D16F3" w:rsidRDefault="009D16F3" w:rsidP="009D16F3">
      <w:pPr>
        <w:spacing w:line="276" w:lineRule="auto"/>
        <w:ind w:left="440"/>
        <w:rPr>
          <w:rFonts w:ascii="仿宋" w:eastAsia="仿宋" w:hAnsi="仿宋" w:cs="仿宋"/>
          <w:sz w:val="24"/>
        </w:rPr>
      </w:pPr>
      <w:r>
        <w:rPr>
          <w:rFonts w:ascii="仿宋" w:eastAsia="仿宋" w:hAnsi="仿宋" w:cs="仿宋"/>
          <w:spacing w:val="24"/>
          <w:sz w:val="24"/>
        </w:rPr>
        <w:t>(</w:t>
      </w:r>
      <w:r>
        <w:rPr>
          <w:rFonts w:ascii="仿宋" w:eastAsia="仿宋" w:hAnsi="仿宋" w:cs="仿宋"/>
          <w:spacing w:val="15"/>
          <w:sz w:val="24"/>
        </w:rPr>
        <w:t>6</w:t>
      </w:r>
      <w:r>
        <w:rPr>
          <w:rFonts w:ascii="仿宋" w:eastAsia="仿宋" w:hAnsi="仿宋" w:cs="仿宋"/>
          <w:spacing w:val="12"/>
          <w:sz w:val="24"/>
        </w:rPr>
        <w:t>)保密工作：按照国家有关要求，做好项目保密工作。</w:t>
      </w:r>
    </w:p>
    <w:p w:rsidR="009D16F3" w:rsidRDefault="009D16F3" w:rsidP="009D16F3">
      <w:pPr>
        <w:spacing w:line="276" w:lineRule="auto"/>
        <w:ind w:left="503"/>
        <w:rPr>
          <w:rFonts w:ascii="仿宋" w:eastAsia="仿宋" w:hAnsi="仿宋" w:cs="仿宋"/>
          <w:sz w:val="24"/>
        </w:rPr>
      </w:pPr>
      <w:r>
        <w:rPr>
          <w:rFonts w:ascii="仿宋" w:eastAsia="仿宋" w:hAnsi="仿宋" w:cs="仿宋"/>
          <w:spacing w:val="-14"/>
          <w:sz w:val="24"/>
          <w14:textOutline w14:w="4356" w14:cap="flat" w14:cmpd="sng" w14:algn="ctr">
            <w14:solidFill>
              <w14:srgbClr w14:val="444444"/>
            </w14:solidFill>
            <w14:prstDash w14:val="solid"/>
            <w14:miter w14:lim="0"/>
          </w14:textOutline>
        </w:rPr>
        <w:t>二</w:t>
      </w:r>
      <w:r>
        <w:rPr>
          <w:rFonts w:ascii="仿宋" w:eastAsia="仿宋" w:hAnsi="仿宋" w:cs="仿宋"/>
          <w:spacing w:val="-8"/>
          <w:sz w:val="24"/>
          <w14:textOutline w14:w="4356" w14:cap="flat" w14:cmpd="sng" w14:algn="ctr">
            <w14:solidFill>
              <w14:srgbClr w14:val="444444"/>
            </w14:solidFill>
            <w14:prstDash w14:val="solid"/>
            <w14:miter w14:lim="0"/>
          </w14:textOutline>
        </w:rPr>
        <w:t>、</w:t>
      </w:r>
      <w:r>
        <w:rPr>
          <w:rFonts w:ascii="仿宋" w:eastAsia="仿宋" w:hAnsi="仿宋" w:cs="仿宋"/>
          <w:spacing w:val="-7"/>
          <w:sz w:val="24"/>
          <w14:textOutline w14:w="4356" w14:cap="flat" w14:cmpd="sng" w14:algn="ctr">
            <w14:solidFill>
              <w14:srgbClr w14:val="000000"/>
            </w14:solidFill>
            <w14:prstDash w14:val="solid"/>
            <w14:miter w14:lim="0"/>
          </w14:textOutline>
        </w:rPr>
        <w:t>合同履行时间：</w:t>
      </w:r>
    </w:p>
    <w:p w:rsidR="009D16F3" w:rsidRDefault="009D16F3" w:rsidP="009D16F3">
      <w:pPr>
        <w:spacing w:line="276" w:lineRule="auto"/>
        <w:ind w:left="502"/>
        <w:rPr>
          <w:rFonts w:ascii="仿宋" w:eastAsia="仿宋" w:hAnsi="仿宋" w:cs="仿宋"/>
          <w:sz w:val="24"/>
        </w:rPr>
      </w:pPr>
      <w:r>
        <w:rPr>
          <w:rFonts w:ascii="仿宋" w:eastAsia="仿宋" w:hAnsi="仿宋" w:cs="仿宋"/>
          <w:spacing w:val="-6"/>
          <w:sz w:val="24"/>
        </w:rPr>
        <w:t xml:space="preserve">合同签订之日起至2025年 12 月 31 日 (延伸服务期 6 </w:t>
      </w:r>
      <w:proofErr w:type="gramStart"/>
      <w:r>
        <w:rPr>
          <w:rFonts w:ascii="仿宋" w:eastAsia="仿宋" w:hAnsi="仿宋" w:cs="仿宋"/>
          <w:spacing w:val="-6"/>
          <w:sz w:val="24"/>
        </w:rPr>
        <w:t>个</w:t>
      </w:r>
      <w:proofErr w:type="gramEnd"/>
      <w:r>
        <w:rPr>
          <w:rFonts w:ascii="仿宋" w:eastAsia="仿宋" w:hAnsi="仿宋" w:cs="仿宋"/>
          <w:spacing w:val="-6"/>
          <w:sz w:val="24"/>
        </w:rPr>
        <w:t>月)</w:t>
      </w:r>
    </w:p>
    <w:p w:rsidR="009D16F3" w:rsidRDefault="009D16F3" w:rsidP="009D16F3">
      <w:pPr>
        <w:spacing w:line="276" w:lineRule="auto"/>
        <w:ind w:left="503"/>
        <w:rPr>
          <w:rFonts w:ascii="仿宋" w:eastAsia="仿宋" w:hAnsi="仿宋" w:cs="仿宋"/>
          <w:spacing w:val="-7"/>
          <w:sz w:val="24"/>
          <w14:textOutline w14:w="4356" w14:cap="flat" w14:cmpd="sng" w14:algn="ctr">
            <w14:solidFill>
              <w14:srgbClr w14:val="000000"/>
            </w14:solidFill>
            <w14:prstDash w14:val="solid"/>
            <w14:miter w14:lim="0"/>
          </w14:textOutline>
        </w:rPr>
      </w:pPr>
      <w:r>
        <w:rPr>
          <w:rFonts w:ascii="仿宋" w:eastAsia="仿宋" w:hAnsi="仿宋" w:cs="仿宋"/>
          <w:spacing w:val="-7"/>
          <w:sz w:val="24"/>
          <w14:textOutline w14:w="4356" w14:cap="flat" w14:cmpd="sng" w14:algn="ctr">
            <w14:solidFill>
              <w14:srgbClr w14:val="000000"/>
            </w14:solidFill>
            <w14:prstDash w14:val="solid"/>
            <w14:miter w14:lim="0"/>
          </w14:textOutline>
        </w:rPr>
        <w:t>三、技术咨询报告的归属</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根据</w:t>
      </w:r>
      <w:r>
        <w:rPr>
          <w:rFonts w:ascii="仿宋" w:eastAsia="仿宋" w:hAnsi="仿宋" w:cs="宋体" w:hint="eastAsia"/>
          <w:spacing w:val="8"/>
          <w:kern w:val="0"/>
          <w:sz w:val="24"/>
        </w:rPr>
        <w:t>《中华人民共和国民法典》</w:t>
      </w:r>
      <w:r>
        <w:rPr>
          <w:rFonts w:ascii="仿宋" w:eastAsia="仿宋" w:hAnsi="仿宋" w:cs="仿宋"/>
          <w:spacing w:val="8"/>
          <w:sz w:val="24"/>
        </w:rPr>
        <w:t>的有关规定，本采购项目的工作成果由甲方所有，未征得甲方同意不得将工作成果交由本采购项目无关的第三方使用，否则乙方按照合同总金额的20%向甲方承担违约责任。</w:t>
      </w:r>
    </w:p>
    <w:p w:rsidR="009D16F3" w:rsidRDefault="009D16F3" w:rsidP="009D16F3">
      <w:pPr>
        <w:spacing w:line="276" w:lineRule="auto"/>
        <w:ind w:left="523"/>
        <w:rPr>
          <w:rFonts w:ascii="仿宋" w:eastAsia="仿宋" w:hAnsi="仿宋" w:cs="仿宋"/>
          <w:sz w:val="24"/>
        </w:rPr>
      </w:pPr>
      <w:r>
        <w:rPr>
          <w:rFonts w:ascii="仿宋" w:eastAsia="仿宋" w:hAnsi="仿宋" w:cs="仿宋"/>
          <w:spacing w:val="-7"/>
          <w:sz w:val="24"/>
          <w14:textOutline w14:w="4356" w14:cap="flat" w14:cmpd="sng" w14:algn="ctr">
            <w14:solidFill>
              <w14:srgbClr w14:val="444444"/>
            </w14:solidFill>
            <w14:prstDash w14:val="solid"/>
            <w14:miter w14:lim="0"/>
          </w14:textOutline>
        </w:rPr>
        <w:t>四、</w:t>
      </w:r>
      <w:r>
        <w:rPr>
          <w:rFonts w:ascii="仿宋" w:eastAsia="仿宋" w:hAnsi="仿宋" w:cs="仿宋"/>
          <w:spacing w:val="-7"/>
          <w:sz w:val="24"/>
          <w14:textOutline w14:w="4356" w14:cap="flat" w14:cmpd="sng" w14:algn="ctr">
            <w14:solidFill>
              <w14:srgbClr w14:val="000000"/>
            </w14:solidFill>
            <w14:prstDash w14:val="solid"/>
            <w14:miter w14:lim="0"/>
          </w14:textOutline>
        </w:rPr>
        <w:t>双方的责任和义</w:t>
      </w:r>
      <w:r>
        <w:rPr>
          <w:rFonts w:ascii="仿宋" w:eastAsia="仿宋" w:hAnsi="仿宋" w:cs="仿宋"/>
          <w:spacing w:val="-6"/>
          <w:sz w:val="24"/>
          <w14:textOutline w14:w="4356" w14:cap="flat" w14:cmpd="sng" w14:algn="ctr">
            <w14:solidFill>
              <w14:srgbClr w14:val="000000"/>
            </w14:solidFill>
            <w14:prstDash w14:val="solid"/>
            <w14:miter w14:lim="0"/>
          </w14:textOutline>
        </w:rPr>
        <w:t>务</w:t>
      </w:r>
    </w:p>
    <w:p w:rsidR="009D16F3" w:rsidRDefault="009D16F3" w:rsidP="009D16F3">
      <w:pPr>
        <w:spacing w:line="276" w:lineRule="auto"/>
        <w:ind w:left="527"/>
        <w:rPr>
          <w:rFonts w:ascii="仿宋" w:eastAsia="仿宋" w:hAnsi="仿宋" w:cs="仿宋"/>
          <w:sz w:val="24"/>
        </w:rPr>
      </w:pPr>
      <w:r>
        <w:rPr>
          <w:rFonts w:ascii="仿宋" w:eastAsia="仿宋" w:hAnsi="仿宋" w:cs="仿宋"/>
          <w:spacing w:val="10"/>
          <w:sz w:val="24"/>
        </w:rPr>
        <w:t>甲</w:t>
      </w:r>
      <w:r>
        <w:rPr>
          <w:rFonts w:ascii="仿宋" w:eastAsia="仿宋" w:hAnsi="仿宋" w:cs="仿宋"/>
          <w:spacing w:val="8"/>
          <w:sz w:val="24"/>
        </w:rPr>
        <w:t>方和乙方双方的责任和义务遵照本项目磋商文件合同条款的规定。</w:t>
      </w:r>
    </w:p>
    <w:p w:rsidR="009D16F3" w:rsidRDefault="009D16F3" w:rsidP="009D16F3">
      <w:pPr>
        <w:spacing w:line="276" w:lineRule="auto"/>
        <w:ind w:left="499"/>
        <w:rPr>
          <w:rFonts w:ascii="仿宋" w:eastAsia="仿宋" w:hAnsi="仿宋" w:cs="仿宋"/>
          <w:sz w:val="24"/>
        </w:rPr>
      </w:pPr>
      <w:r>
        <w:rPr>
          <w:rFonts w:ascii="仿宋" w:eastAsia="仿宋" w:hAnsi="仿宋" w:cs="仿宋"/>
          <w:spacing w:val="-8"/>
          <w:sz w:val="24"/>
          <w14:textOutline w14:w="4356" w14:cap="flat" w14:cmpd="sng" w14:algn="ctr">
            <w14:solidFill>
              <w14:srgbClr w14:val="444444"/>
            </w14:solidFill>
            <w14:prstDash w14:val="solid"/>
            <w14:miter w14:lim="0"/>
          </w14:textOutline>
        </w:rPr>
        <w:t>五</w:t>
      </w:r>
      <w:r>
        <w:rPr>
          <w:rFonts w:ascii="仿宋" w:eastAsia="仿宋" w:hAnsi="仿宋" w:cs="仿宋"/>
          <w:spacing w:val="-5"/>
          <w:sz w:val="24"/>
          <w14:textOutline w14:w="4356" w14:cap="flat" w14:cmpd="sng" w14:algn="ctr">
            <w14:solidFill>
              <w14:srgbClr w14:val="444444"/>
            </w14:solidFill>
            <w14:prstDash w14:val="solid"/>
            <w14:miter w14:lim="0"/>
          </w14:textOutline>
        </w:rPr>
        <w:t>、</w:t>
      </w:r>
      <w:r>
        <w:rPr>
          <w:rFonts w:ascii="仿宋" w:eastAsia="仿宋" w:hAnsi="仿宋" w:cs="仿宋"/>
          <w:spacing w:val="-5"/>
          <w:sz w:val="24"/>
          <w14:textOutline w14:w="4356" w14:cap="flat" w14:cmpd="sng" w14:algn="ctr">
            <w14:solidFill>
              <w14:srgbClr w14:val="000000"/>
            </w14:solidFill>
            <w14:prstDash w14:val="solid"/>
            <w14:miter w14:lim="0"/>
          </w14:textOutline>
        </w:rPr>
        <w:t>费用及其支付方式</w:t>
      </w:r>
    </w:p>
    <w:p w:rsidR="009D16F3" w:rsidRPr="00AC25FC" w:rsidRDefault="009D16F3" w:rsidP="009D16F3">
      <w:pPr>
        <w:spacing w:line="276" w:lineRule="auto"/>
        <w:ind w:left="23" w:firstLine="473"/>
        <w:rPr>
          <w:rFonts w:ascii="仿宋" w:eastAsia="仿宋" w:hAnsi="仿宋" w:cs="仿宋"/>
          <w:sz w:val="24"/>
        </w:rPr>
      </w:pPr>
      <w:r>
        <w:rPr>
          <w:rFonts w:ascii="仿宋" w:eastAsia="仿宋" w:hAnsi="仿宋" w:cs="仿宋"/>
          <w:spacing w:val="-4"/>
          <w:sz w:val="24"/>
        </w:rPr>
        <w:t>1、合同</w:t>
      </w:r>
      <w:r>
        <w:rPr>
          <w:rFonts w:ascii="仿宋" w:eastAsia="仿宋" w:hAnsi="仿宋" w:cs="仿宋"/>
          <w:spacing w:val="-3"/>
          <w:sz w:val="24"/>
        </w:rPr>
        <w:t>总</w:t>
      </w:r>
      <w:r>
        <w:rPr>
          <w:rFonts w:ascii="仿宋" w:eastAsia="仿宋" w:hAnsi="仿宋" w:cs="仿宋"/>
          <w:spacing w:val="-2"/>
          <w:sz w:val="24"/>
        </w:rPr>
        <w:t>价为人民币：</w:t>
      </w:r>
      <w:r>
        <w:rPr>
          <w:rFonts w:ascii="仿宋" w:eastAsia="仿宋" w:hAnsi="仿宋" w:cs="仿宋"/>
          <w:spacing w:val="-2"/>
          <w:sz w:val="24"/>
          <w:u w:val="single"/>
        </w:rPr>
        <w:t xml:space="preserve">            </w:t>
      </w:r>
      <w:r>
        <w:rPr>
          <w:rFonts w:ascii="仿宋" w:eastAsia="仿宋" w:hAnsi="仿宋" w:cs="仿宋"/>
          <w:spacing w:val="-2"/>
          <w:sz w:val="24"/>
        </w:rPr>
        <w:t>万元。</w:t>
      </w:r>
      <w:bookmarkStart w:id="1" w:name="OLE_LINK33"/>
      <w:bookmarkStart w:id="2" w:name="OLE_LINK34"/>
      <w:r>
        <w:rPr>
          <w:rFonts w:ascii="仿宋" w:eastAsia="仿宋" w:hAnsi="仿宋" w:cs="仿宋"/>
          <w:spacing w:val="10"/>
          <w:sz w:val="24"/>
        </w:rPr>
        <w:t>本</w:t>
      </w:r>
      <w:r>
        <w:rPr>
          <w:rFonts w:ascii="仿宋" w:eastAsia="仿宋" w:hAnsi="仿宋" w:cs="仿宋"/>
          <w:spacing w:val="7"/>
          <w:sz w:val="24"/>
        </w:rPr>
        <w:t>合</w:t>
      </w:r>
      <w:r>
        <w:rPr>
          <w:rFonts w:ascii="仿宋" w:eastAsia="仿宋" w:hAnsi="仿宋" w:cs="仿宋"/>
          <w:spacing w:val="5"/>
          <w:sz w:val="24"/>
        </w:rPr>
        <w:t>同为固定总价合同，</w:t>
      </w:r>
      <w:r>
        <w:rPr>
          <w:rFonts w:ascii="仿宋" w:eastAsia="仿宋" w:hAnsi="仿宋" w:cs="仿宋" w:hint="eastAsia"/>
          <w:spacing w:val="5"/>
          <w:sz w:val="24"/>
        </w:rPr>
        <w:t>合同总价包含但不限于</w:t>
      </w:r>
      <w:r>
        <w:rPr>
          <w:rFonts w:ascii="仿宋" w:eastAsia="仿宋" w:hAnsi="仿宋" w:cs="仿宋"/>
          <w:spacing w:val="5"/>
          <w:sz w:val="24"/>
        </w:rPr>
        <w:t>履行本合同技术咨询服务所需的全部费用(包括人工、管理、</w:t>
      </w:r>
      <w:r>
        <w:rPr>
          <w:rFonts w:ascii="仿宋" w:eastAsia="仿宋" w:hAnsi="仿宋" w:cs="仿宋"/>
          <w:spacing w:val="12"/>
          <w:sz w:val="24"/>
        </w:rPr>
        <w:t>办</w:t>
      </w:r>
      <w:r>
        <w:rPr>
          <w:rFonts w:ascii="仿宋" w:eastAsia="仿宋" w:hAnsi="仿宋" w:cs="仿宋"/>
          <w:spacing w:val="8"/>
          <w:sz w:val="24"/>
        </w:rPr>
        <w:t>公</w:t>
      </w:r>
      <w:r>
        <w:rPr>
          <w:rFonts w:ascii="仿宋" w:eastAsia="仿宋" w:hAnsi="仿宋" w:cs="仿宋"/>
          <w:spacing w:val="6"/>
          <w:sz w:val="24"/>
        </w:rPr>
        <w:t>、交通、会务、外业勘察、物耗、利润、</w:t>
      </w:r>
      <w:r>
        <w:rPr>
          <w:rFonts w:ascii="仿宋" w:eastAsia="仿宋" w:hAnsi="仿宋" w:cs="仿宋" w:hint="eastAsia"/>
          <w:spacing w:val="6"/>
          <w:sz w:val="24"/>
        </w:rPr>
        <w:t>招标代理费、</w:t>
      </w:r>
      <w:r>
        <w:rPr>
          <w:rFonts w:ascii="仿宋" w:eastAsia="仿宋" w:hAnsi="仿宋" w:cs="仿宋"/>
          <w:spacing w:val="6"/>
          <w:sz w:val="24"/>
        </w:rPr>
        <w:t>税费、风险、</w:t>
      </w:r>
      <w:r>
        <w:rPr>
          <w:rFonts w:ascii="仿宋" w:eastAsia="仿宋" w:hAnsi="仿宋" w:cs="仿宋" w:hint="eastAsia"/>
          <w:spacing w:val="6"/>
          <w:sz w:val="24"/>
        </w:rPr>
        <w:t>验收及</w:t>
      </w:r>
      <w:r>
        <w:rPr>
          <w:rFonts w:ascii="仿宋" w:eastAsia="仿宋" w:hAnsi="仿宋" w:cs="仿宋"/>
          <w:spacing w:val="6"/>
          <w:sz w:val="24"/>
        </w:rPr>
        <w:t>有关</w:t>
      </w:r>
      <w:r w:rsidRPr="00AC25FC">
        <w:rPr>
          <w:rFonts w:ascii="仿宋" w:eastAsia="仿宋" w:hAnsi="仿宋" w:cs="仿宋"/>
          <w:spacing w:val="6"/>
          <w:sz w:val="24"/>
        </w:rPr>
        <w:t>的其它费用等)</w:t>
      </w:r>
      <w:r w:rsidRPr="00AC25FC">
        <w:rPr>
          <w:rFonts w:ascii="仿宋" w:eastAsia="仿宋" w:hAnsi="仿宋" w:cs="仿宋"/>
          <w:spacing w:val="3"/>
          <w:sz w:val="24"/>
        </w:rPr>
        <w:t>。</w:t>
      </w:r>
    </w:p>
    <w:bookmarkEnd w:id="1"/>
    <w:bookmarkEnd w:id="2"/>
    <w:p w:rsidR="009D16F3" w:rsidRPr="00AC25FC" w:rsidRDefault="009D16F3" w:rsidP="009D16F3">
      <w:pPr>
        <w:spacing w:line="276" w:lineRule="auto"/>
        <w:ind w:left="490"/>
        <w:rPr>
          <w:rFonts w:ascii="仿宋" w:eastAsia="仿宋" w:hAnsi="仿宋" w:cs="仿宋"/>
          <w:sz w:val="24"/>
        </w:rPr>
      </w:pPr>
      <w:r w:rsidRPr="00AC25FC">
        <w:rPr>
          <w:rFonts w:ascii="仿宋" w:eastAsia="仿宋" w:hAnsi="仿宋" w:cs="仿宋"/>
          <w:spacing w:val="8"/>
          <w:position w:val="2"/>
          <w:sz w:val="24"/>
        </w:rPr>
        <w:t>2</w:t>
      </w:r>
      <w:r w:rsidRPr="00AC25FC">
        <w:rPr>
          <w:rFonts w:ascii="仿宋" w:eastAsia="仿宋" w:hAnsi="仿宋" w:cs="仿宋"/>
          <w:spacing w:val="7"/>
          <w:position w:val="2"/>
          <w:sz w:val="24"/>
        </w:rPr>
        <w:t>、支付方式</w:t>
      </w:r>
    </w:p>
    <w:p w:rsidR="009D16F3" w:rsidRPr="00AC25FC" w:rsidRDefault="009D16F3" w:rsidP="009D16F3">
      <w:pPr>
        <w:spacing w:line="276" w:lineRule="auto"/>
        <w:ind w:left="15" w:right="76" w:firstLine="485"/>
        <w:jc w:val="left"/>
        <w:rPr>
          <w:rFonts w:ascii="仿宋" w:eastAsia="仿宋" w:hAnsi="仿宋" w:cs="仿宋"/>
          <w:spacing w:val="12"/>
          <w:sz w:val="24"/>
        </w:rPr>
      </w:pPr>
      <w:r w:rsidRPr="00AC25FC">
        <w:rPr>
          <w:rFonts w:ascii="仿宋" w:eastAsia="仿宋" w:hAnsi="仿宋" w:cs="仿宋"/>
          <w:spacing w:val="12"/>
          <w:sz w:val="24"/>
        </w:rPr>
        <w:t>(1)支付方式：</w:t>
      </w:r>
    </w:p>
    <w:p w:rsidR="009D16F3" w:rsidRPr="00AC25FC" w:rsidRDefault="009D16F3" w:rsidP="009D16F3">
      <w:pPr>
        <w:spacing w:line="276" w:lineRule="auto"/>
        <w:ind w:left="15" w:right="76" w:firstLine="485"/>
        <w:jc w:val="left"/>
        <w:rPr>
          <w:rFonts w:ascii="仿宋" w:eastAsia="仿宋" w:hAnsi="仿宋" w:cs="仿宋"/>
          <w:spacing w:val="6"/>
          <w:sz w:val="24"/>
        </w:rPr>
      </w:pPr>
      <w:r w:rsidRPr="00AC25FC">
        <w:rPr>
          <w:rFonts w:ascii="仿宋" w:eastAsia="仿宋" w:hAnsi="仿宋" w:cs="仿宋"/>
          <w:spacing w:val="12"/>
          <w:sz w:val="24"/>
        </w:rPr>
        <w:t>合同签订前，乙方须向甲方缴纳合同总金额5%的履约保证金，履</w:t>
      </w:r>
      <w:r w:rsidRPr="00AC25FC">
        <w:rPr>
          <w:rFonts w:ascii="仿宋" w:eastAsia="仿宋" w:hAnsi="仿宋" w:cs="仿宋"/>
          <w:spacing w:val="5"/>
          <w:sz w:val="24"/>
        </w:rPr>
        <w:t>约</w:t>
      </w:r>
      <w:r w:rsidRPr="00AC25FC">
        <w:rPr>
          <w:rFonts w:ascii="仿宋" w:eastAsia="仿宋" w:hAnsi="仿宋" w:cs="仿宋"/>
          <w:spacing w:val="12"/>
          <w:sz w:val="24"/>
        </w:rPr>
        <w:t>保证金</w:t>
      </w:r>
      <w:proofErr w:type="gramStart"/>
      <w:r w:rsidRPr="00AC25FC">
        <w:rPr>
          <w:rFonts w:ascii="仿宋" w:eastAsia="仿宋" w:hAnsi="仿宋" w:cs="仿宋"/>
          <w:spacing w:val="10"/>
          <w:sz w:val="24"/>
        </w:rPr>
        <w:t>待</w:t>
      </w:r>
      <w:r w:rsidRPr="00AC25FC">
        <w:rPr>
          <w:rFonts w:ascii="仿宋" w:eastAsia="仿宋" w:hAnsi="仿宋" w:cs="仿宋"/>
          <w:spacing w:val="6"/>
          <w:sz w:val="24"/>
        </w:rPr>
        <w:t>供应商履行</w:t>
      </w:r>
      <w:proofErr w:type="gramEnd"/>
      <w:r w:rsidRPr="00AC25FC">
        <w:rPr>
          <w:rFonts w:ascii="仿宋" w:eastAsia="仿宋" w:hAnsi="仿宋" w:cs="仿宋"/>
          <w:spacing w:val="6"/>
          <w:sz w:val="24"/>
        </w:rPr>
        <w:t>完毕全部合同义务，并经甲方验收合格，无任何纠纷后无息退还。</w:t>
      </w:r>
    </w:p>
    <w:p w:rsidR="009D16F3" w:rsidRPr="00AC25FC" w:rsidRDefault="009D16F3" w:rsidP="009D16F3">
      <w:pPr>
        <w:spacing w:line="276" w:lineRule="auto"/>
        <w:ind w:left="15" w:right="76" w:firstLine="485"/>
        <w:jc w:val="left"/>
        <w:rPr>
          <w:rFonts w:ascii="仿宋" w:eastAsia="仿宋" w:hAnsi="仿宋" w:cs="仿宋"/>
          <w:spacing w:val="6"/>
          <w:sz w:val="24"/>
        </w:rPr>
      </w:pPr>
      <w:r w:rsidRPr="00AC25FC">
        <w:rPr>
          <w:rFonts w:ascii="仿宋" w:eastAsia="仿宋" w:hAnsi="仿宋" w:cs="仿宋"/>
          <w:spacing w:val="6"/>
          <w:sz w:val="24"/>
        </w:rPr>
        <w:t>合同签订后，甲方收到履约保证金及增值税发票后，</w:t>
      </w:r>
      <w:bookmarkStart w:id="3" w:name="OLE_LINK332"/>
      <w:r w:rsidRPr="00AC25FC">
        <w:rPr>
          <w:rFonts w:ascii="仿宋" w:eastAsia="仿宋" w:hAnsi="仿宋" w:cs="仿宋"/>
          <w:spacing w:val="6"/>
          <w:sz w:val="24"/>
        </w:rPr>
        <w:t>甲方支付乙方合同</w:t>
      </w:r>
      <w:r w:rsidRPr="00AC25FC">
        <w:rPr>
          <w:rFonts w:ascii="仿宋" w:eastAsia="仿宋" w:hAnsi="仿宋" w:cs="仿宋"/>
          <w:spacing w:val="6"/>
          <w:sz w:val="24"/>
        </w:rPr>
        <w:lastRenderedPageBreak/>
        <w:t>总金额的60%</w:t>
      </w:r>
      <w:bookmarkEnd w:id="3"/>
      <w:r w:rsidRPr="00AC25FC">
        <w:rPr>
          <w:rFonts w:ascii="仿宋" w:eastAsia="仿宋" w:hAnsi="仿宋" w:cs="仿宋"/>
          <w:spacing w:val="6"/>
          <w:sz w:val="24"/>
        </w:rPr>
        <w:t>；乙方完成合同约定的所有内容，并提交年度总结报告后</w:t>
      </w:r>
      <w:r w:rsidRPr="00AC25FC">
        <w:rPr>
          <w:rFonts w:ascii="仿宋" w:eastAsia="仿宋" w:hAnsi="仿宋" w:cs="仿宋" w:hint="eastAsia"/>
          <w:spacing w:val="6"/>
          <w:sz w:val="24"/>
        </w:rPr>
        <w:t>经采购人确认合格后，</w:t>
      </w:r>
      <w:r w:rsidRPr="00AC25FC">
        <w:rPr>
          <w:rFonts w:ascii="仿宋" w:eastAsia="仿宋" w:hAnsi="仿宋" w:cs="仿宋"/>
          <w:spacing w:val="6"/>
          <w:sz w:val="24"/>
        </w:rPr>
        <w:t>甲方支付乙方合同总金额的40%。</w:t>
      </w:r>
    </w:p>
    <w:p w:rsidR="009D16F3" w:rsidRPr="00AC25FC" w:rsidRDefault="009D16F3" w:rsidP="009D16F3">
      <w:pPr>
        <w:spacing w:line="276" w:lineRule="auto"/>
        <w:ind w:left="17" w:right="76" w:firstLine="483"/>
        <w:rPr>
          <w:rFonts w:ascii="仿宋" w:eastAsia="仿宋" w:hAnsi="仿宋" w:cs="仿宋"/>
          <w:sz w:val="24"/>
        </w:rPr>
      </w:pPr>
      <w:r w:rsidRPr="00AC25FC">
        <w:rPr>
          <w:rFonts w:ascii="仿宋" w:eastAsia="仿宋" w:hAnsi="仿宋" w:cs="仿宋"/>
          <w:spacing w:val="16"/>
          <w:sz w:val="24"/>
        </w:rPr>
        <w:t>(2</w:t>
      </w:r>
      <w:r w:rsidRPr="00AC25FC">
        <w:rPr>
          <w:rFonts w:ascii="仿宋" w:eastAsia="仿宋" w:hAnsi="仿宋" w:cs="仿宋"/>
          <w:spacing w:val="10"/>
          <w:sz w:val="24"/>
        </w:rPr>
        <w:t>)</w:t>
      </w:r>
      <w:r w:rsidRPr="00AC25FC">
        <w:rPr>
          <w:rFonts w:ascii="仿宋" w:eastAsia="仿宋" w:hAnsi="仿宋" w:cs="仿宋"/>
          <w:spacing w:val="8"/>
          <w:sz w:val="24"/>
        </w:rPr>
        <w:t>在甲方支付款项时乙方须向甲方提供增值税(普通/专用)发票，税费由乙方承</w:t>
      </w:r>
      <w:r w:rsidRPr="00AC25FC">
        <w:rPr>
          <w:rFonts w:ascii="仿宋" w:eastAsia="仿宋" w:hAnsi="仿宋" w:cs="仿宋"/>
          <w:spacing w:val="-4"/>
          <w:sz w:val="24"/>
        </w:rPr>
        <w:t>担。</w:t>
      </w:r>
    </w:p>
    <w:p w:rsidR="009D16F3" w:rsidRPr="00AC25FC" w:rsidRDefault="009D16F3" w:rsidP="009D16F3">
      <w:pPr>
        <w:spacing w:line="276" w:lineRule="auto"/>
        <w:ind w:left="505"/>
        <w:rPr>
          <w:rFonts w:ascii="仿宋" w:eastAsia="仿宋" w:hAnsi="仿宋" w:cs="仿宋"/>
          <w:spacing w:val="-6"/>
          <w:sz w:val="24"/>
          <w14:textOutline w14:w="4356" w14:cap="flat" w14:cmpd="sng" w14:algn="ctr">
            <w14:solidFill>
              <w14:srgbClr w14:val="000000"/>
            </w14:solidFill>
            <w14:prstDash w14:val="solid"/>
            <w14:miter w14:lim="0"/>
          </w14:textOutline>
        </w:rPr>
      </w:pPr>
      <w:r w:rsidRPr="00AC25FC">
        <w:rPr>
          <w:rFonts w:ascii="仿宋" w:eastAsia="仿宋" w:hAnsi="仿宋" w:cs="仿宋"/>
          <w:spacing w:val="-6"/>
          <w:sz w:val="24"/>
          <w14:textOutline w14:w="4356" w14:cap="flat" w14:cmpd="sng" w14:algn="ctr">
            <w14:solidFill>
              <w14:srgbClr w14:val="000000"/>
            </w14:solidFill>
            <w14:prstDash w14:val="solid"/>
            <w14:miter w14:lim="0"/>
          </w14:textOutline>
        </w:rPr>
        <w:t>六、违约责任</w:t>
      </w:r>
    </w:p>
    <w:p w:rsidR="009D16F3" w:rsidRDefault="009D16F3" w:rsidP="009D16F3">
      <w:pPr>
        <w:spacing w:line="276" w:lineRule="auto"/>
        <w:ind w:left="14" w:right="76" w:firstLine="485"/>
        <w:rPr>
          <w:rFonts w:ascii="仿宋" w:eastAsia="仿宋" w:hAnsi="仿宋" w:cs="仿宋"/>
          <w:spacing w:val="12"/>
          <w:sz w:val="24"/>
        </w:rPr>
      </w:pPr>
      <w:r w:rsidRPr="00AC25FC">
        <w:rPr>
          <w:rFonts w:ascii="仿宋" w:eastAsia="仿宋" w:hAnsi="仿宋" w:cs="仿宋"/>
          <w:spacing w:val="12"/>
          <w:sz w:val="24"/>
        </w:rPr>
        <w:t>(1)甲方和乙方双方违约责任遵照本项目磋商文件合同</w:t>
      </w:r>
      <w:r>
        <w:rPr>
          <w:rFonts w:ascii="仿宋" w:eastAsia="仿宋" w:hAnsi="仿宋" w:cs="仿宋"/>
          <w:spacing w:val="12"/>
          <w:sz w:val="24"/>
        </w:rPr>
        <w:t>条款的规定。</w:t>
      </w:r>
    </w:p>
    <w:p w:rsidR="009D16F3" w:rsidRDefault="009D16F3" w:rsidP="009D16F3">
      <w:pPr>
        <w:spacing w:line="276" w:lineRule="auto"/>
        <w:ind w:left="14" w:right="76" w:firstLine="485"/>
        <w:rPr>
          <w:rFonts w:ascii="仿宋" w:eastAsia="仿宋" w:hAnsi="仿宋" w:cs="仿宋"/>
          <w:spacing w:val="12"/>
          <w:sz w:val="24"/>
        </w:rPr>
      </w:pPr>
      <w:r>
        <w:rPr>
          <w:rFonts w:ascii="仿宋" w:eastAsia="仿宋" w:hAnsi="仿宋" w:cs="仿宋"/>
          <w:spacing w:val="12"/>
          <w:sz w:val="24"/>
        </w:rPr>
        <w:t>(2)因省财政年度预算拨款等政策要求，甲方向乙方支付全部合同价款</w:t>
      </w:r>
      <w:proofErr w:type="gramStart"/>
      <w:r>
        <w:rPr>
          <w:rFonts w:ascii="仿宋" w:eastAsia="仿宋" w:hAnsi="仿宋" w:cs="仿宋"/>
          <w:spacing w:val="12"/>
          <w:sz w:val="24"/>
        </w:rPr>
        <w:t>不</w:t>
      </w:r>
      <w:proofErr w:type="gramEnd"/>
      <w:r>
        <w:rPr>
          <w:rFonts w:ascii="仿宋" w:eastAsia="仿宋" w:hAnsi="仿宋" w:cs="仿宋"/>
          <w:spacing w:val="12"/>
          <w:sz w:val="24"/>
        </w:rPr>
        <w:t>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rsidR="009D16F3" w:rsidRDefault="009D16F3" w:rsidP="009D16F3">
      <w:pPr>
        <w:spacing w:line="276" w:lineRule="auto"/>
        <w:ind w:left="505"/>
        <w:rPr>
          <w:rFonts w:ascii="仿宋" w:eastAsia="仿宋" w:hAnsi="仿宋" w:cs="仿宋"/>
          <w:sz w:val="24"/>
        </w:rPr>
      </w:pPr>
      <w:r>
        <w:rPr>
          <w:rFonts w:ascii="仿宋" w:eastAsia="仿宋" w:hAnsi="仿宋" w:cs="仿宋"/>
          <w:spacing w:val="-12"/>
          <w:sz w:val="24"/>
          <w14:textOutline w14:w="4356" w14:cap="flat" w14:cmpd="sng" w14:algn="ctr">
            <w14:solidFill>
              <w14:srgbClr w14:val="444444"/>
            </w14:solidFill>
            <w14:prstDash w14:val="solid"/>
            <w14:miter w14:lim="0"/>
          </w14:textOutline>
        </w:rPr>
        <w:t>七</w:t>
      </w:r>
      <w:r>
        <w:rPr>
          <w:rFonts w:ascii="仿宋" w:eastAsia="仿宋" w:hAnsi="仿宋" w:cs="仿宋"/>
          <w:spacing w:val="-8"/>
          <w:sz w:val="24"/>
          <w14:textOutline w14:w="4356" w14:cap="flat" w14:cmpd="sng" w14:algn="ctr">
            <w14:solidFill>
              <w14:srgbClr w14:val="444444"/>
            </w14:solidFill>
            <w14:prstDash w14:val="solid"/>
            <w14:miter w14:lim="0"/>
          </w14:textOutline>
        </w:rPr>
        <w:t>、</w:t>
      </w:r>
      <w:r>
        <w:rPr>
          <w:rFonts w:ascii="仿宋" w:eastAsia="仿宋" w:hAnsi="仿宋" w:cs="仿宋"/>
          <w:spacing w:val="-6"/>
          <w:sz w:val="24"/>
          <w14:textOutline w14:w="4356" w14:cap="flat" w14:cmpd="sng" w14:algn="ctr">
            <w14:solidFill>
              <w14:srgbClr w14:val="000000"/>
            </w14:solidFill>
            <w14:prstDash w14:val="solid"/>
            <w14:miter w14:lim="0"/>
          </w14:textOutline>
        </w:rPr>
        <w:t>争议的解决方法</w:t>
      </w:r>
    </w:p>
    <w:p w:rsidR="009D16F3" w:rsidRDefault="009D16F3" w:rsidP="009D16F3">
      <w:pPr>
        <w:spacing w:line="276" w:lineRule="auto"/>
        <w:ind w:left="14" w:right="76" w:firstLine="485"/>
        <w:rPr>
          <w:rFonts w:ascii="仿宋" w:eastAsia="仿宋" w:hAnsi="仿宋" w:cs="仿宋"/>
          <w:spacing w:val="12"/>
          <w:sz w:val="24"/>
        </w:rPr>
      </w:pPr>
      <w:r>
        <w:rPr>
          <w:rFonts w:ascii="仿宋" w:eastAsia="仿宋" w:hAnsi="仿宋" w:cs="仿宋"/>
          <w:spacing w:val="12"/>
          <w:sz w:val="24"/>
        </w:rPr>
        <w:t>本合同在执行过程中，如发生任何争端、纠纷或因违反、终止本合同而引起的对损失损害的任何赔偿，应事先协商，在甲方和乙方之间达成一致意见。如未能达成一致，可向甲方所在地人民法院提起诉讼。</w:t>
      </w:r>
    </w:p>
    <w:p w:rsidR="009D16F3" w:rsidRDefault="009D16F3" w:rsidP="009D16F3">
      <w:pPr>
        <w:spacing w:line="276" w:lineRule="auto"/>
        <w:ind w:left="499"/>
        <w:rPr>
          <w:rFonts w:ascii="仿宋" w:eastAsia="仿宋" w:hAnsi="仿宋" w:cs="仿宋"/>
          <w:sz w:val="24"/>
        </w:rPr>
      </w:pPr>
      <w:r>
        <w:rPr>
          <w:rFonts w:ascii="仿宋" w:eastAsia="仿宋" w:hAnsi="仿宋" w:cs="仿宋"/>
          <w:spacing w:val="-17"/>
          <w:sz w:val="24"/>
          <w14:textOutline w14:w="4356" w14:cap="flat" w14:cmpd="sng" w14:algn="ctr">
            <w14:solidFill>
              <w14:srgbClr w14:val="444444"/>
            </w14:solidFill>
            <w14:prstDash w14:val="solid"/>
            <w14:miter w14:lim="0"/>
          </w14:textOutline>
        </w:rPr>
        <w:t>八、</w:t>
      </w:r>
      <w:r>
        <w:rPr>
          <w:rFonts w:ascii="仿宋" w:eastAsia="仿宋" w:hAnsi="仿宋" w:cs="仿宋"/>
          <w:spacing w:val="-17"/>
          <w:sz w:val="24"/>
          <w14:textOutline w14:w="4356" w14:cap="flat" w14:cmpd="sng" w14:algn="ctr">
            <w14:solidFill>
              <w14:srgbClr w14:val="000000"/>
            </w14:solidFill>
            <w14:prstDash w14:val="solid"/>
            <w14:miter w14:lim="0"/>
          </w14:textOutline>
        </w:rPr>
        <w:t>其他</w:t>
      </w:r>
    </w:p>
    <w:p w:rsidR="009D16F3" w:rsidRDefault="009D16F3" w:rsidP="009D16F3">
      <w:pPr>
        <w:spacing w:line="276" w:lineRule="auto"/>
        <w:ind w:left="14" w:right="76" w:firstLine="485"/>
        <w:rPr>
          <w:rFonts w:ascii="仿宋" w:eastAsia="仿宋" w:hAnsi="仿宋" w:cs="仿宋"/>
          <w:spacing w:val="12"/>
          <w:sz w:val="24"/>
        </w:rPr>
      </w:pPr>
      <w:r>
        <w:rPr>
          <w:rFonts w:ascii="仿宋" w:eastAsia="仿宋" w:hAnsi="仿宋" w:cs="仿宋"/>
          <w:spacing w:val="12"/>
          <w:sz w:val="24"/>
        </w:rPr>
        <w:t>1、本合同一式</w:t>
      </w:r>
      <w:r>
        <w:rPr>
          <w:rFonts w:ascii="仿宋" w:eastAsia="仿宋" w:hAnsi="仿宋" w:cs="仿宋" w:hint="eastAsia"/>
          <w:spacing w:val="12"/>
          <w:sz w:val="24"/>
        </w:rPr>
        <w:t>九</w:t>
      </w:r>
      <w:r>
        <w:rPr>
          <w:rFonts w:ascii="仿宋" w:eastAsia="仿宋" w:hAnsi="仿宋" w:cs="仿宋"/>
          <w:spacing w:val="12"/>
          <w:sz w:val="24"/>
        </w:rPr>
        <w:t>份，甲乙双方各执四份，</w:t>
      </w:r>
      <w:r>
        <w:rPr>
          <w:rFonts w:ascii="仿宋" w:eastAsia="仿宋" w:hAnsi="仿宋" w:cs="仿宋" w:hint="eastAsia"/>
          <w:spacing w:val="12"/>
          <w:sz w:val="24"/>
        </w:rPr>
        <w:t>采购代理机构一份</w:t>
      </w:r>
      <w:r>
        <w:rPr>
          <w:rFonts w:ascii="仿宋" w:eastAsia="仿宋" w:hAnsi="仿宋" w:cs="仿宋"/>
          <w:spacing w:val="12"/>
          <w:sz w:val="24"/>
        </w:rPr>
        <w:t>。</w:t>
      </w:r>
    </w:p>
    <w:p w:rsidR="009D16F3" w:rsidRDefault="009D16F3" w:rsidP="009D16F3">
      <w:pPr>
        <w:spacing w:line="276" w:lineRule="auto"/>
        <w:ind w:left="14" w:right="76" w:firstLine="485"/>
        <w:rPr>
          <w:rFonts w:ascii="仿宋" w:eastAsia="仿宋" w:hAnsi="仿宋" w:cs="仿宋"/>
          <w:spacing w:val="12"/>
          <w:sz w:val="24"/>
        </w:rPr>
      </w:pPr>
      <w:r>
        <w:rPr>
          <w:rFonts w:ascii="仿宋" w:eastAsia="仿宋" w:hAnsi="仿宋" w:cs="仿宋"/>
          <w:spacing w:val="12"/>
          <w:sz w:val="24"/>
        </w:rPr>
        <w:t>2、本合同在乙方提供履约担保后，由双方法定代表人或其委托代理人签署并加盖单位章后生效。</w:t>
      </w:r>
    </w:p>
    <w:p w:rsidR="009D16F3" w:rsidRDefault="009D16F3" w:rsidP="009D16F3">
      <w:pPr>
        <w:spacing w:line="276" w:lineRule="auto"/>
        <w:ind w:left="14" w:right="76" w:firstLine="485"/>
        <w:rPr>
          <w:rFonts w:ascii="仿宋" w:eastAsia="仿宋" w:hAnsi="仿宋" w:cs="仿宋"/>
          <w:spacing w:val="12"/>
          <w:sz w:val="24"/>
        </w:rPr>
      </w:pPr>
      <w:r>
        <w:rPr>
          <w:rFonts w:ascii="仿宋" w:eastAsia="仿宋" w:hAnsi="仿宋" w:cs="仿宋"/>
          <w:spacing w:val="12"/>
          <w:sz w:val="24"/>
        </w:rPr>
        <w:t>3、本合同未尽事宜由双方协商解决(或双方另行签订补充协议，补充协议是合同的组成部分)。</w:t>
      </w:r>
    </w:p>
    <w:p w:rsidR="009D16F3" w:rsidRDefault="009D16F3" w:rsidP="009D16F3">
      <w:pPr>
        <w:spacing w:line="276" w:lineRule="auto"/>
        <w:ind w:left="14" w:right="76" w:firstLine="485"/>
        <w:rPr>
          <w:rFonts w:ascii="仿宋" w:eastAsia="仿宋" w:hAnsi="仿宋" w:cs="仿宋"/>
          <w:spacing w:val="12"/>
          <w:sz w:val="24"/>
        </w:rPr>
      </w:pPr>
    </w:p>
    <w:p w:rsidR="009D16F3" w:rsidRDefault="009D16F3" w:rsidP="009D16F3">
      <w:pPr>
        <w:spacing w:line="276" w:lineRule="auto"/>
        <w:ind w:left="14" w:right="76" w:firstLineChars="500" w:firstLine="1320"/>
        <w:rPr>
          <w:rFonts w:ascii="仿宋" w:eastAsia="仿宋" w:hAnsi="仿宋" w:cs="仿宋"/>
          <w:spacing w:val="12"/>
          <w:sz w:val="24"/>
        </w:rPr>
      </w:pPr>
      <w:r>
        <w:rPr>
          <w:rFonts w:ascii="仿宋" w:eastAsia="仿宋" w:hAnsi="仿宋" w:cs="仿宋" w:hint="eastAsia"/>
          <w:spacing w:val="12"/>
          <w:sz w:val="24"/>
        </w:rPr>
        <w:t>甲  方：</w:t>
      </w:r>
    </w:p>
    <w:p w:rsidR="009D16F3" w:rsidRDefault="009D16F3" w:rsidP="009D16F3">
      <w:pPr>
        <w:spacing w:line="276" w:lineRule="auto"/>
        <w:ind w:left="14" w:right="76" w:firstLineChars="500" w:firstLine="1320"/>
        <w:rPr>
          <w:rFonts w:ascii="仿宋" w:eastAsia="仿宋" w:hAnsi="仿宋" w:cs="仿宋"/>
          <w:spacing w:val="12"/>
          <w:sz w:val="24"/>
        </w:rPr>
      </w:pPr>
    </w:p>
    <w:p w:rsidR="009D16F3" w:rsidRDefault="009D16F3" w:rsidP="009D16F3">
      <w:pPr>
        <w:spacing w:line="276" w:lineRule="auto"/>
        <w:ind w:left="14" w:right="76" w:firstLineChars="500" w:firstLine="1320"/>
        <w:rPr>
          <w:rFonts w:ascii="仿宋" w:eastAsia="仿宋" w:hAnsi="仿宋" w:cs="仿宋"/>
          <w:spacing w:val="12"/>
          <w:sz w:val="24"/>
        </w:rPr>
      </w:pPr>
      <w:r>
        <w:rPr>
          <w:rFonts w:ascii="仿宋" w:eastAsia="仿宋" w:hAnsi="仿宋" w:cs="仿宋" w:hint="eastAsia"/>
          <w:spacing w:val="12"/>
          <w:sz w:val="24"/>
        </w:rPr>
        <w:t>法定代表人或其委托代理人：</w:t>
      </w:r>
      <w:bookmarkStart w:id="4" w:name="OLE_LINK56"/>
      <w:r>
        <w:rPr>
          <w:rFonts w:ascii="仿宋" w:eastAsia="仿宋" w:hAnsi="仿宋" w:cs="仿宋" w:hint="eastAsia"/>
          <w:spacing w:val="12"/>
          <w:sz w:val="24"/>
          <w:u w:val="single"/>
        </w:rPr>
        <w:t xml:space="preserve">          </w:t>
      </w:r>
      <w:bookmarkEnd w:id="4"/>
      <w:r>
        <w:rPr>
          <w:rFonts w:ascii="仿宋" w:eastAsia="仿宋" w:hAnsi="仿宋" w:cs="仿宋" w:hint="eastAsia"/>
          <w:spacing w:val="12"/>
          <w:sz w:val="24"/>
        </w:rPr>
        <w:t>(签字)</w:t>
      </w:r>
    </w:p>
    <w:p w:rsidR="009D16F3" w:rsidRDefault="009D16F3" w:rsidP="009D16F3">
      <w:pPr>
        <w:spacing w:line="276" w:lineRule="auto"/>
        <w:ind w:left="14" w:right="76" w:firstLine="485"/>
        <w:rPr>
          <w:rFonts w:ascii="仿宋" w:eastAsia="仿宋" w:hAnsi="仿宋" w:cs="仿宋"/>
          <w:spacing w:val="12"/>
          <w:sz w:val="24"/>
        </w:rPr>
      </w:pPr>
      <w:r>
        <w:rPr>
          <w:rFonts w:ascii="仿宋" w:eastAsia="仿宋" w:hAnsi="仿宋" w:cs="仿宋" w:hint="eastAsia"/>
          <w:spacing w:val="12"/>
          <w:sz w:val="24"/>
        </w:rPr>
        <w:t xml:space="preserve">                                年   月  日</w:t>
      </w:r>
    </w:p>
    <w:p w:rsidR="009D16F3" w:rsidRDefault="009D16F3" w:rsidP="009D16F3">
      <w:pPr>
        <w:spacing w:line="276" w:lineRule="auto"/>
        <w:ind w:left="14" w:right="76" w:firstLine="485"/>
        <w:rPr>
          <w:rFonts w:ascii="仿宋" w:eastAsia="仿宋" w:hAnsi="仿宋" w:cs="仿宋"/>
          <w:spacing w:val="12"/>
          <w:sz w:val="24"/>
        </w:rPr>
      </w:pPr>
    </w:p>
    <w:p w:rsidR="009D16F3" w:rsidRDefault="009D16F3" w:rsidP="009D16F3">
      <w:pPr>
        <w:spacing w:line="276" w:lineRule="auto"/>
        <w:ind w:right="76" w:firstLineChars="500" w:firstLine="1320"/>
        <w:rPr>
          <w:rFonts w:ascii="仿宋" w:eastAsia="仿宋" w:hAnsi="仿宋" w:cs="仿宋"/>
          <w:spacing w:val="12"/>
          <w:sz w:val="24"/>
        </w:rPr>
      </w:pPr>
      <w:r>
        <w:rPr>
          <w:rFonts w:ascii="仿宋" w:eastAsia="仿宋" w:hAnsi="仿宋" w:cs="仿宋" w:hint="eastAsia"/>
          <w:spacing w:val="12"/>
          <w:sz w:val="24"/>
        </w:rPr>
        <w:t>乙  方：</w:t>
      </w:r>
    </w:p>
    <w:p w:rsidR="009D16F3" w:rsidRDefault="009D16F3" w:rsidP="009D16F3">
      <w:pPr>
        <w:spacing w:line="276" w:lineRule="auto"/>
        <w:ind w:left="14" w:right="76" w:firstLineChars="500" w:firstLine="1320"/>
        <w:rPr>
          <w:rFonts w:ascii="仿宋" w:eastAsia="仿宋" w:hAnsi="仿宋" w:cs="仿宋"/>
          <w:spacing w:val="12"/>
          <w:sz w:val="24"/>
        </w:rPr>
      </w:pPr>
    </w:p>
    <w:p w:rsidR="009D16F3" w:rsidRDefault="009D16F3" w:rsidP="009D16F3">
      <w:pPr>
        <w:spacing w:line="276" w:lineRule="auto"/>
        <w:ind w:left="14" w:right="76" w:firstLineChars="500" w:firstLine="1320"/>
        <w:rPr>
          <w:rFonts w:ascii="仿宋" w:eastAsia="仿宋" w:hAnsi="仿宋" w:cs="仿宋"/>
          <w:spacing w:val="12"/>
          <w:sz w:val="24"/>
        </w:rPr>
      </w:pPr>
      <w:r>
        <w:rPr>
          <w:rFonts w:ascii="仿宋" w:eastAsia="仿宋" w:hAnsi="仿宋" w:cs="仿宋" w:hint="eastAsia"/>
          <w:spacing w:val="12"/>
          <w:sz w:val="24"/>
        </w:rPr>
        <w:t>法定代表人或其委托代理人：</w:t>
      </w:r>
      <w:r>
        <w:rPr>
          <w:rFonts w:ascii="仿宋" w:eastAsia="仿宋" w:hAnsi="仿宋" w:cs="仿宋" w:hint="eastAsia"/>
          <w:spacing w:val="12"/>
          <w:kern w:val="0"/>
          <w:sz w:val="24"/>
          <w:u w:val="single"/>
        </w:rPr>
        <w:t xml:space="preserve">          </w:t>
      </w:r>
      <w:r>
        <w:rPr>
          <w:rFonts w:ascii="仿宋" w:eastAsia="仿宋" w:hAnsi="仿宋" w:cs="仿宋" w:hint="eastAsia"/>
          <w:spacing w:val="12"/>
          <w:sz w:val="24"/>
        </w:rPr>
        <w:t xml:space="preserve"> (签字)</w:t>
      </w:r>
    </w:p>
    <w:p w:rsidR="009D16F3" w:rsidRDefault="009D16F3" w:rsidP="009D16F3">
      <w:pPr>
        <w:spacing w:line="276" w:lineRule="auto"/>
        <w:ind w:left="14" w:right="76" w:firstLine="485"/>
        <w:rPr>
          <w:rFonts w:ascii="仿宋" w:eastAsia="仿宋" w:hAnsi="仿宋" w:cs="仿宋"/>
          <w:spacing w:val="12"/>
          <w:sz w:val="24"/>
        </w:rPr>
      </w:pPr>
      <w:bookmarkStart w:id="5" w:name="OLE_LINK57"/>
      <w:r>
        <w:rPr>
          <w:rFonts w:ascii="仿宋" w:eastAsia="仿宋" w:hAnsi="仿宋" w:cs="仿宋" w:hint="eastAsia"/>
          <w:spacing w:val="12"/>
          <w:sz w:val="24"/>
        </w:rPr>
        <w:t xml:space="preserve">                                年   月  日</w:t>
      </w:r>
      <w:bookmarkEnd w:id="5"/>
    </w:p>
    <w:p w:rsidR="009D16F3" w:rsidRDefault="009D16F3" w:rsidP="009D16F3">
      <w:pPr>
        <w:widowControl/>
        <w:jc w:val="left"/>
        <w:rPr>
          <w:rFonts w:ascii="仿宋" w:eastAsia="仿宋" w:hAnsi="仿宋" w:cs="仿宋"/>
          <w:spacing w:val="12"/>
          <w:sz w:val="24"/>
        </w:rPr>
      </w:pPr>
    </w:p>
    <w:p w:rsidR="009D16F3" w:rsidRDefault="009D16F3" w:rsidP="009D16F3">
      <w:pPr>
        <w:widowControl/>
        <w:jc w:val="left"/>
        <w:rPr>
          <w:rFonts w:ascii="仿宋" w:eastAsia="仿宋" w:hAnsi="仿宋" w:cs="宋体"/>
          <w:spacing w:val="9"/>
          <w:sz w:val="24"/>
          <w14:textOutline w14:w="5791" w14:cap="flat" w14:cmpd="sng" w14:algn="ctr">
            <w14:solidFill>
              <w14:srgbClr w14:val="000000"/>
            </w14:solidFill>
            <w14:prstDash w14:val="solid"/>
            <w14:miter w14:lim="0"/>
          </w14:textOutline>
        </w:rPr>
      </w:pPr>
      <w:r>
        <w:rPr>
          <w:rFonts w:ascii="仿宋" w:eastAsia="仿宋" w:hAnsi="仿宋" w:cs="宋体"/>
          <w:spacing w:val="9"/>
          <w:sz w:val="24"/>
          <w14:textOutline w14:w="5791" w14:cap="flat" w14:cmpd="sng" w14:algn="ctr">
            <w14:solidFill>
              <w14:srgbClr w14:val="000000"/>
            </w14:solidFill>
            <w14:prstDash w14:val="solid"/>
            <w14:miter w14:lim="0"/>
          </w14:textOutline>
        </w:rPr>
        <w:br w:type="page"/>
      </w:r>
    </w:p>
    <w:p w:rsidR="009D16F3" w:rsidRDefault="009D16F3" w:rsidP="009D16F3">
      <w:pPr>
        <w:spacing w:before="114" w:line="228" w:lineRule="auto"/>
        <w:jc w:val="center"/>
        <w:rPr>
          <w:rFonts w:ascii="仿宋" w:eastAsia="仿宋" w:hAnsi="仿宋" w:cs="仿宋"/>
          <w:spacing w:val="4"/>
          <w:sz w:val="35"/>
          <w:szCs w:val="35"/>
          <w14:textOutline w14:w="6540" w14:cap="flat" w14:cmpd="sng" w14:algn="ctr">
            <w14:solidFill>
              <w14:srgbClr w14:val="000000"/>
            </w14:solidFill>
            <w14:prstDash w14:val="solid"/>
            <w14:miter w14:lim="0"/>
          </w14:textOutline>
        </w:rPr>
      </w:pPr>
      <w:r>
        <w:rPr>
          <w:rFonts w:ascii="仿宋" w:eastAsia="仿宋" w:hAnsi="仿宋" w:cs="仿宋" w:hint="eastAsia"/>
          <w:spacing w:val="4"/>
          <w:sz w:val="35"/>
          <w:szCs w:val="35"/>
          <w14:textOutline w14:w="6540" w14:cap="flat" w14:cmpd="sng" w14:algn="ctr">
            <w14:solidFill>
              <w14:srgbClr w14:val="000000"/>
            </w14:solidFill>
            <w14:prstDash w14:val="solid"/>
            <w14:miter w14:lim="0"/>
          </w14:textOutline>
        </w:rPr>
        <w:lastRenderedPageBreak/>
        <w:t>合同主要条款</w:t>
      </w:r>
    </w:p>
    <w:p w:rsidR="009D16F3" w:rsidRDefault="009D16F3" w:rsidP="009D16F3">
      <w:pPr>
        <w:spacing w:line="391" w:lineRule="exact"/>
        <w:ind w:left="19"/>
        <w:rPr>
          <w:rFonts w:ascii="仿宋" w:eastAsia="仿宋" w:hAnsi="仿宋" w:cs="仿宋"/>
          <w:sz w:val="24"/>
        </w:rPr>
      </w:pPr>
      <w:r>
        <w:rPr>
          <w:rFonts w:ascii="仿宋" w:eastAsia="仿宋" w:hAnsi="仿宋" w:cs="仿宋"/>
          <w:spacing w:val="10"/>
          <w:position w:val="3"/>
          <w:sz w:val="24"/>
          <w14:textOutline w14:w="4356" w14:cap="flat" w14:cmpd="sng" w14:algn="ctr">
            <w14:solidFill>
              <w14:srgbClr w14:val="000000"/>
            </w14:solidFill>
            <w14:prstDash w14:val="solid"/>
            <w14:miter w14:lim="0"/>
          </w14:textOutline>
        </w:rPr>
        <w:t>一</w:t>
      </w:r>
      <w:r>
        <w:rPr>
          <w:rFonts w:ascii="仿宋" w:eastAsia="仿宋" w:hAnsi="仿宋" w:cs="仿宋"/>
          <w:spacing w:val="7"/>
          <w:position w:val="3"/>
          <w:sz w:val="24"/>
          <w14:textOutline w14:w="4356" w14:cap="flat" w14:cmpd="sng" w14:algn="ctr">
            <w14:solidFill>
              <w14:srgbClr w14:val="000000"/>
            </w14:solidFill>
            <w14:prstDash w14:val="solid"/>
            <w14:miter w14:lim="0"/>
          </w14:textOutline>
        </w:rPr>
        <w:t>、合同条款</w:t>
      </w:r>
    </w:p>
    <w:p w:rsidR="009D16F3" w:rsidRDefault="009D16F3" w:rsidP="009D16F3">
      <w:pPr>
        <w:spacing w:line="230" w:lineRule="auto"/>
        <w:ind w:left="25"/>
        <w:rPr>
          <w:rFonts w:ascii="仿宋" w:eastAsia="仿宋" w:hAnsi="仿宋" w:cs="仿宋"/>
          <w:sz w:val="24"/>
        </w:rPr>
      </w:pPr>
      <w:r>
        <w:rPr>
          <w:rFonts w:ascii="仿宋" w:eastAsia="仿宋" w:hAnsi="仿宋" w:cs="仿宋"/>
          <w:spacing w:val="10"/>
          <w:sz w:val="24"/>
          <w14:textOutline w14:w="4356" w14:cap="flat" w14:cmpd="sng" w14:algn="ctr">
            <w14:solidFill>
              <w14:srgbClr w14:val="000000"/>
            </w14:solidFill>
            <w14:prstDash w14:val="solid"/>
            <w14:miter w14:lim="0"/>
          </w14:textOutline>
        </w:rPr>
        <w:t>1</w:t>
      </w:r>
      <w:r>
        <w:rPr>
          <w:rFonts w:ascii="仿宋" w:eastAsia="仿宋" w:hAnsi="仿宋" w:cs="仿宋"/>
          <w:spacing w:val="6"/>
          <w:sz w:val="24"/>
          <w14:textOutline w14:w="4356" w14:cap="flat" w14:cmpd="sng" w14:algn="ctr">
            <w14:solidFill>
              <w14:srgbClr w14:val="000000"/>
            </w14:solidFill>
            <w14:prstDash w14:val="solid"/>
            <w14:miter w14:lim="0"/>
          </w14:textOutline>
        </w:rPr>
        <w:t>.</w:t>
      </w:r>
      <w:r>
        <w:rPr>
          <w:rFonts w:ascii="仿宋" w:eastAsia="仿宋" w:hAnsi="仿宋" w:cs="仿宋"/>
          <w:spacing w:val="5"/>
          <w:sz w:val="24"/>
          <w14:textOutline w14:w="4356" w14:cap="flat" w14:cmpd="sng" w14:algn="ctr">
            <w14:solidFill>
              <w14:srgbClr w14:val="000000"/>
            </w14:solidFill>
            <w14:prstDash w14:val="solid"/>
            <w14:miter w14:lim="0"/>
          </w14:textOutline>
        </w:rPr>
        <w:t>定义和解释</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本合同条款中的下列词语应具有本条所赋予的含义。</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1.1工程:指供应商接受发包人委托，提供方案设计文件(若有)、施工图设计文件技术咨询服务的公路工程项目。</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1.2发包人:即合同协议书中的“甲方”，指对工程方案设计文件(若有)、施工图设计文件技术咨询服务进行发包的机构。本合同的发包人为陕西省公路局。</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1.3供应商：即合同协议书中的“乙方”，指其磋商响应文件已为发包人所接受，并与发包人签订了合同协议书承担本合同工程技术咨询服务的咨询机构，以及取得该当事机构资格的合法继承人，但不包括该当事机构的任何受让人(除非发包人同意)。</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1.4设计人：指承担本合同工程设计的机构，以及取得该当事机构资格的合法继承人，但不包括该当事机构的任何受让人(除非发包人同意)。</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1.5项目负责人:指由供应商书面委任的负责本合同工程技术咨询服务的组织管理者。</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1.6审查专家:指由供应商委派，</w:t>
      </w:r>
      <w:proofErr w:type="gramStart"/>
      <w:r>
        <w:rPr>
          <w:rFonts w:ascii="仿宋" w:eastAsia="仿宋" w:hAnsi="仿宋" w:cs="仿宋"/>
          <w:spacing w:val="8"/>
          <w:sz w:val="24"/>
        </w:rPr>
        <w:t>具备磋商</w:t>
      </w:r>
      <w:proofErr w:type="gramEnd"/>
      <w:r>
        <w:rPr>
          <w:rFonts w:ascii="仿宋" w:eastAsia="仿宋" w:hAnsi="仿宋" w:cs="仿宋"/>
          <w:spacing w:val="8"/>
          <w:sz w:val="24"/>
        </w:rPr>
        <w:t>文件要求的各专业审查负责人。</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1.7合同价格：指在合同协议书中写明的、供应商按合同规定实施和完成本合同工程应得到的支付价款(技术咨询服务费)总额。</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1.8设计文件:是指设计人按国家标准《道路工程制图标准》和陕西省交通运输厅《陕西省公路养护工程预算编制办法》等标准、规范、规定提交的设计产品，包括方案设计文件(若有)、施工图设计文件、工程量清单(任务清单)等。</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1.9不可抗力：指发包人与供应商不能预见、或不能采取措施避免并不能克服的自然灾害或社会政治因素等。</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1.10发包人风险：因不可抗力或应由发包人单方承担责任而产生的风险。</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1.11违约责任：指合同一方不履行合同义务或履行合同义务不符合规定所应承担的责任。</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1.12赔偿：指在合同履行过程中，对于并非自己的过错，而是应由对方承担责任的情况造成的实际损失，向对方提出经济补偿和(或)合同期顺延的要求。</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1.13天:指日历日。年、月、日按公历计算。</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1.14时间：本磋商文件所指时间均为北京时间。</w:t>
      </w:r>
    </w:p>
    <w:p w:rsidR="009D16F3" w:rsidRDefault="009D16F3" w:rsidP="009D16F3">
      <w:pPr>
        <w:spacing w:line="231" w:lineRule="auto"/>
        <w:ind w:left="10"/>
        <w:rPr>
          <w:rFonts w:ascii="仿宋" w:eastAsia="仿宋" w:hAnsi="仿宋" w:cs="仿宋"/>
          <w:sz w:val="24"/>
        </w:rPr>
      </w:pPr>
      <w:r>
        <w:rPr>
          <w:rFonts w:ascii="仿宋" w:eastAsia="仿宋" w:hAnsi="仿宋" w:cs="仿宋"/>
          <w:spacing w:val="8"/>
          <w:sz w:val="24"/>
          <w14:textOutline w14:w="4356" w14:cap="flat" w14:cmpd="sng" w14:algn="ctr">
            <w14:solidFill>
              <w14:srgbClr w14:val="000000"/>
            </w14:solidFill>
            <w14:prstDash w14:val="solid"/>
            <w14:miter w14:lim="0"/>
          </w14:textOutline>
        </w:rPr>
        <w:t>2</w:t>
      </w:r>
      <w:r>
        <w:rPr>
          <w:rFonts w:ascii="仿宋" w:eastAsia="仿宋" w:hAnsi="仿宋" w:cs="仿宋"/>
          <w:spacing w:val="5"/>
          <w:sz w:val="24"/>
          <w14:textOutline w14:w="4356" w14:cap="flat" w14:cmpd="sng" w14:algn="ctr">
            <w14:solidFill>
              <w14:srgbClr w14:val="000000"/>
            </w14:solidFill>
            <w14:prstDash w14:val="solid"/>
            <w14:miter w14:lim="0"/>
          </w14:textOutline>
        </w:rPr>
        <w:t>.</w:t>
      </w:r>
      <w:r>
        <w:rPr>
          <w:rFonts w:ascii="仿宋" w:eastAsia="仿宋" w:hAnsi="仿宋" w:cs="仿宋"/>
          <w:spacing w:val="4"/>
          <w:sz w:val="24"/>
          <w14:textOutline w14:w="4356" w14:cap="flat" w14:cmpd="sng" w14:algn="ctr">
            <w14:solidFill>
              <w14:srgbClr w14:val="000000"/>
            </w14:solidFill>
            <w14:prstDash w14:val="solid"/>
            <w14:miter w14:lim="0"/>
          </w14:textOutline>
        </w:rPr>
        <w:t>咨询目的、范围、内容、期限、方式和成果</w:t>
      </w:r>
    </w:p>
    <w:p w:rsidR="009D16F3" w:rsidRDefault="009D16F3" w:rsidP="009D16F3">
      <w:pPr>
        <w:spacing w:line="231" w:lineRule="auto"/>
        <w:ind w:left="10"/>
        <w:rPr>
          <w:rFonts w:ascii="仿宋" w:eastAsia="仿宋" w:hAnsi="仿宋" w:cs="仿宋"/>
          <w:sz w:val="24"/>
        </w:rPr>
      </w:pPr>
      <w:r>
        <w:rPr>
          <w:rFonts w:ascii="仿宋" w:eastAsia="仿宋" w:hAnsi="仿宋" w:cs="仿宋"/>
          <w:spacing w:val="11"/>
          <w:sz w:val="24"/>
          <w14:textOutline w14:w="4356" w14:cap="flat" w14:cmpd="sng" w14:algn="ctr">
            <w14:solidFill>
              <w14:srgbClr w14:val="000000"/>
            </w14:solidFill>
            <w14:prstDash w14:val="solid"/>
            <w14:miter w14:lim="0"/>
          </w14:textOutline>
        </w:rPr>
        <w:t>2</w:t>
      </w:r>
      <w:r>
        <w:rPr>
          <w:rFonts w:ascii="仿宋" w:eastAsia="仿宋" w:hAnsi="仿宋" w:cs="仿宋"/>
          <w:spacing w:val="6"/>
          <w:sz w:val="24"/>
          <w14:textOutline w14:w="4356" w14:cap="flat" w14:cmpd="sng" w14:algn="ctr">
            <w14:solidFill>
              <w14:srgbClr w14:val="000000"/>
            </w14:solidFill>
            <w14:prstDash w14:val="solid"/>
            <w14:miter w14:lim="0"/>
          </w14:textOutline>
        </w:rPr>
        <w:t>.1咨询目的</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lastRenderedPageBreak/>
        <w:t>确保本合同工程的可靠性、合理性、适用性、经济性及规范性，优化设计，提高工程投资效益。</w:t>
      </w:r>
    </w:p>
    <w:p w:rsidR="009D16F3" w:rsidRDefault="009D16F3" w:rsidP="009D16F3">
      <w:pPr>
        <w:spacing w:line="231" w:lineRule="auto"/>
        <w:ind w:left="10"/>
        <w:rPr>
          <w:rFonts w:ascii="仿宋" w:eastAsia="仿宋" w:hAnsi="仿宋" w:cs="仿宋"/>
          <w:sz w:val="24"/>
        </w:rPr>
      </w:pPr>
      <w:r>
        <w:rPr>
          <w:rFonts w:ascii="仿宋" w:eastAsia="仿宋" w:hAnsi="仿宋" w:cs="仿宋"/>
          <w:spacing w:val="11"/>
          <w:sz w:val="24"/>
          <w14:textOutline w14:w="4356" w14:cap="flat" w14:cmpd="sng" w14:algn="ctr">
            <w14:solidFill>
              <w14:srgbClr w14:val="000000"/>
            </w14:solidFill>
            <w14:prstDash w14:val="solid"/>
            <w14:miter w14:lim="0"/>
          </w14:textOutline>
        </w:rPr>
        <w:t>2</w:t>
      </w:r>
      <w:r>
        <w:rPr>
          <w:rFonts w:ascii="仿宋" w:eastAsia="仿宋" w:hAnsi="仿宋" w:cs="仿宋"/>
          <w:spacing w:val="6"/>
          <w:sz w:val="24"/>
          <w14:textOutline w14:w="4356" w14:cap="flat" w14:cmpd="sng" w14:algn="ctr">
            <w14:solidFill>
              <w14:srgbClr w14:val="000000"/>
            </w14:solidFill>
            <w14:prstDash w14:val="solid"/>
            <w14:miter w14:lim="0"/>
          </w14:textOutline>
        </w:rPr>
        <w:t>.2咨询范围</w:t>
      </w:r>
    </w:p>
    <w:p w:rsidR="009D16F3" w:rsidRDefault="009D16F3" w:rsidP="009D16F3">
      <w:pPr>
        <w:spacing w:line="276" w:lineRule="auto"/>
        <w:ind w:left="15" w:firstLine="479"/>
        <w:rPr>
          <w:rFonts w:ascii="仿宋" w:eastAsia="仿宋" w:hAnsi="仿宋" w:cs="仿宋"/>
          <w:spacing w:val="8"/>
          <w:sz w:val="24"/>
        </w:rPr>
      </w:pPr>
      <w:r w:rsidRPr="007412D7">
        <w:rPr>
          <w:rFonts w:ascii="仿宋" w:eastAsia="仿宋" w:hAnsi="仿宋" w:cs="仿宋" w:hint="eastAsia"/>
          <w:spacing w:val="8"/>
          <w:sz w:val="24"/>
        </w:rPr>
        <w:t>对2025年全省约70个普通干线公路灾毁修复、安全提升、桥梁防护、养管设施及其他部省安排的养护专项工程的施工图设计审查咨询服务。</w:t>
      </w:r>
    </w:p>
    <w:p w:rsidR="009D16F3" w:rsidRDefault="009D16F3" w:rsidP="009D16F3">
      <w:pPr>
        <w:spacing w:line="230" w:lineRule="auto"/>
        <w:ind w:left="10"/>
        <w:rPr>
          <w:rFonts w:ascii="仿宋" w:eastAsia="仿宋" w:hAnsi="仿宋" w:cs="仿宋"/>
          <w:sz w:val="24"/>
        </w:rPr>
      </w:pPr>
      <w:r>
        <w:rPr>
          <w:rFonts w:ascii="仿宋" w:eastAsia="仿宋" w:hAnsi="仿宋" w:cs="仿宋"/>
          <w:spacing w:val="11"/>
          <w:sz w:val="24"/>
          <w14:textOutline w14:w="4356" w14:cap="flat" w14:cmpd="sng" w14:algn="ctr">
            <w14:solidFill>
              <w14:srgbClr w14:val="000000"/>
            </w14:solidFill>
            <w14:prstDash w14:val="solid"/>
            <w14:miter w14:lim="0"/>
          </w14:textOutline>
        </w:rPr>
        <w:t>2</w:t>
      </w:r>
      <w:r>
        <w:rPr>
          <w:rFonts w:ascii="仿宋" w:eastAsia="仿宋" w:hAnsi="仿宋" w:cs="仿宋"/>
          <w:spacing w:val="6"/>
          <w:sz w:val="24"/>
          <w14:textOutline w14:w="4356" w14:cap="flat" w14:cmpd="sng" w14:algn="ctr">
            <w14:solidFill>
              <w14:srgbClr w14:val="000000"/>
            </w14:solidFill>
            <w14:prstDash w14:val="solid"/>
            <w14:miter w14:lim="0"/>
          </w14:textOutline>
        </w:rPr>
        <w:t>.3咨询内容</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供应商应提供以下技术咨询服务：</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(1)设计依据的基本资料是否完整、准确、可靠，设计方案论证是否充分，计算是否可靠，是否符合系统运行安全的要求；</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(2)有关设计方案、特殊工点、施工方案和施工组织的可行性；</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(3)设计文件总体性和各专业间的衔接是否满足要求；</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(4)设计文件各专业是否满足先进、适用、安全、节能、消防、环境、美观、经济的原则；</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(5)有关规模、投资与功能是否合理，综合技术经济指标是否适宜；</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(6)有关费用编制依据、费率、设计概算的合理性；</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(7)设计是否符合国家现行有关法律、法规和政策；</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(8)设计文件是否符合交通行业规范、规程、技术标准要求；</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(9)设计文件是否最大限度地维护了社会公众利益和保证公众安全；</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(10)满足上述要求的前提下提出进一步优化建议，在不降低工程技术标准的前提下，尽可能减少工程造价；</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(11)编写技术咨询报告。</w:t>
      </w:r>
    </w:p>
    <w:p w:rsidR="009D16F3" w:rsidRDefault="009D16F3" w:rsidP="009D16F3">
      <w:pPr>
        <w:spacing w:line="231" w:lineRule="auto"/>
        <w:ind w:left="10"/>
        <w:rPr>
          <w:rFonts w:ascii="仿宋" w:eastAsia="仿宋" w:hAnsi="仿宋" w:cs="仿宋"/>
          <w:sz w:val="24"/>
        </w:rPr>
      </w:pPr>
      <w:r>
        <w:rPr>
          <w:rFonts w:ascii="仿宋" w:eastAsia="仿宋" w:hAnsi="仿宋" w:cs="仿宋"/>
          <w:spacing w:val="8"/>
          <w:sz w:val="24"/>
          <w14:textOutline w14:w="4356" w14:cap="flat" w14:cmpd="sng" w14:algn="ctr">
            <w14:solidFill>
              <w14:srgbClr w14:val="000000"/>
            </w14:solidFill>
            <w14:prstDash w14:val="solid"/>
            <w14:miter w14:lim="0"/>
          </w14:textOutline>
        </w:rPr>
        <w:t>2.4咨询方式、成</w:t>
      </w:r>
      <w:r>
        <w:rPr>
          <w:rFonts w:ascii="仿宋" w:eastAsia="仿宋" w:hAnsi="仿宋" w:cs="仿宋"/>
          <w:spacing w:val="5"/>
          <w:sz w:val="24"/>
          <w14:textOutline w14:w="4356" w14:cap="flat" w14:cmpd="sng" w14:algn="ctr">
            <w14:solidFill>
              <w14:srgbClr w14:val="000000"/>
            </w14:solidFill>
            <w14:prstDash w14:val="solid"/>
            <w14:miter w14:lim="0"/>
          </w14:textOutline>
        </w:rPr>
        <w:t>果</w:t>
      </w:r>
    </w:p>
    <w:p w:rsidR="009D16F3" w:rsidRDefault="009D16F3" w:rsidP="009D16F3">
      <w:pPr>
        <w:pStyle w:val="null3"/>
        <w:spacing w:line="360" w:lineRule="auto"/>
        <w:rPr>
          <w:rFonts w:hint="default"/>
        </w:rPr>
      </w:pPr>
      <w:r>
        <w:rPr>
          <w:rFonts w:ascii="仿宋" w:eastAsia="仿宋" w:hAnsi="仿宋" w:cs="仿宋"/>
          <w:spacing w:val="8"/>
          <w:sz w:val="24"/>
        </w:rPr>
        <w:t>2.4.1供应商提供的技术咨询服务包括符合性审查、文件审查、现场审查等三个阶段。</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(1)符合性审查是对项目是否满足国家政策要求(土地、环评等)、设计文件是否完整性、是否符合《公路工程技术标准》进行审查。</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(2)文件审查是按照“安全、耐久、节约、和谐”的原则，依据国家和交通运输部有关法律法规、技术标准和规范等相关规定，对方案的合理性、运行安全性、结构可靠性和投资控制情况进行审查。文件审查应形成初步意见，提出现场审查重点内容。</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(3)现场审查应听取设计单位的设计情况汇报，对重要工点和有争议的工点进行现场踏查，现场完成对初审意见的调整，并提出需要补充</w:t>
      </w:r>
      <w:r>
        <w:rPr>
          <w:rFonts w:ascii="仿宋" w:eastAsia="仿宋" w:hAnsi="仿宋" w:cs="仿宋"/>
          <w:spacing w:val="9"/>
          <w:sz w:val="24"/>
        </w:rPr>
        <w:t>完成</w:t>
      </w:r>
      <w:r>
        <w:rPr>
          <w:rFonts w:ascii="仿宋" w:eastAsia="仿宋" w:hAnsi="仿宋" w:cs="仿宋"/>
          <w:spacing w:val="8"/>
          <w:sz w:val="24"/>
        </w:rPr>
        <w:t>的工作。</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2.4.2发包人应向供应商提供必要的设计审查资料，协调各设计单位工作。</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2.4.3设计咨询正式审查报告应分章节编写，报告正文包括审查工作概况、总体评价</w:t>
      </w:r>
      <w:r>
        <w:rPr>
          <w:rFonts w:ascii="仿宋" w:eastAsia="仿宋" w:hAnsi="仿宋" w:cs="仿宋"/>
          <w:spacing w:val="8"/>
          <w:sz w:val="24"/>
        </w:rPr>
        <w:tab/>
        <w:t>(</w:t>
      </w:r>
      <w:proofErr w:type="gramStart"/>
      <w:r>
        <w:rPr>
          <w:rFonts w:ascii="仿宋" w:eastAsia="仿宋" w:hAnsi="仿宋" w:cs="仿宋"/>
          <w:spacing w:val="8"/>
          <w:sz w:val="24"/>
        </w:rPr>
        <w:t>含政策</w:t>
      </w:r>
      <w:proofErr w:type="gramEnd"/>
      <w:r>
        <w:rPr>
          <w:rFonts w:ascii="仿宋" w:eastAsia="仿宋" w:hAnsi="仿宋" w:cs="仿宋"/>
          <w:spacing w:val="8"/>
          <w:sz w:val="24"/>
        </w:rPr>
        <w:t>执行情况和实际路况与设计结合情况)、主要意见、具体意见(按专业分节，总体设计、路基路面、桥梁、隧道、路线交叉、交</w:t>
      </w:r>
      <w:r>
        <w:rPr>
          <w:rFonts w:ascii="仿宋" w:eastAsia="仿宋" w:hAnsi="仿宋" w:cs="仿宋"/>
          <w:spacing w:val="8"/>
          <w:sz w:val="24"/>
        </w:rPr>
        <w:lastRenderedPageBreak/>
        <w:t>通工程及沿线设施、概(若有)预算等)等内容。</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2.4.4技术咨询报告应以供应商的名义报送发包人，上报文件数量满足现场审查提出的要求，修改后的报告一式四份并附电子版文件。</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hint="eastAsia"/>
          <w:spacing w:val="8"/>
          <w:sz w:val="24"/>
        </w:rPr>
        <w:t>2.4.5供应商向发包人提交总结报告，内容包括但不限于项目概况、工程投资、设计质量评价、存在的问题、工作改进建议等内容。</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2.5咨询服务时间要求</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方案设计阶段(若有)、施工图阶段的咨询服务时限均为收到设计文件后30个工作日。</w:t>
      </w:r>
    </w:p>
    <w:p w:rsidR="009D16F3" w:rsidRDefault="009D16F3" w:rsidP="009D16F3">
      <w:pPr>
        <w:spacing w:line="231" w:lineRule="auto"/>
        <w:ind w:left="12"/>
        <w:rPr>
          <w:rFonts w:ascii="仿宋" w:eastAsia="仿宋" w:hAnsi="仿宋" w:cs="仿宋"/>
          <w:sz w:val="24"/>
        </w:rPr>
      </w:pPr>
      <w:r>
        <w:rPr>
          <w:rFonts w:ascii="仿宋" w:eastAsia="仿宋" w:hAnsi="仿宋" w:cs="仿宋"/>
          <w:spacing w:val="13"/>
          <w:sz w:val="24"/>
          <w14:textOutline w14:w="4356" w14:cap="flat" w14:cmpd="sng" w14:algn="ctr">
            <w14:solidFill>
              <w14:srgbClr w14:val="000000"/>
            </w14:solidFill>
            <w14:prstDash w14:val="solid"/>
            <w14:miter w14:lim="0"/>
          </w14:textOutline>
        </w:rPr>
        <w:t>3</w:t>
      </w:r>
      <w:r>
        <w:rPr>
          <w:rFonts w:ascii="仿宋" w:eastAsia="仿宋" w:hAnsi="仿宋" w:cs="仿宋"/>
          <w:spacing w:val="8"/>
          <w:sz w:val="24"/>
          <w14:textOutline w14:w="4356" w14:cap="flat" w14:cmpd="sng" w14:algn="ctr">
            <w14:solidFill>
              <w14:srgbClr w14:val="000000"/>
            </w14:solidFill>
            <w14:prstDash w14:val="solid"/>
            <w14:miter w14:lim="0"/>
          </w14:textOutline>
        </w:rPr>
        <w:t>.发包人的责任与义务</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3.1发包人应协助供应商与设计人、项目业主单位沟通。</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3.2发包人组织供应商就本采购项目进行现场考察和召开现场会议，但供应商由此发生的费用，由供应商自负。</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3.3发包人应按照合同条款的要求向供应商支付技术咨询服务费。</w:t>
      </w:r>
    </w:p>
    <w:p w:rsidR="009D16F3" w:rsidRDefault="009D16F3" w:rsidP="009D16F3">
      <w:pPr>
        <w:spacing w:line="231" w:lineRule="auto"/>
        <w:ind w:left="7"/>
        <w:rPr>
          <w:rFonts w:ascii="仿宋" w:eastAsia="仿宋" w:hAnsi="仿宋" w:cs="仿宋"/>
          <w:sz w:val="24"/>
        </w:rPr>
      </w:pPr>
      <w:r>
        <w:rPr>
          <w:rFonts w:ascii="仿宋" w:eastAsia="仿宋" w:hAnsi="仿宋" w:cs="仿宋"/>
          <w:spacing w:val="9"/>
          <w:sz w:val="24"/>
          <w14:textOutline w14:w="4356" w14:cap="flat" w14:cmpd="sng" w14:algn="ctr">
            <w14:solidFill>
              <w14:srgbClr w14:val="000000"/>
            </w14:solidFill>
            <w14:prstDash w14:val="solid"/>
            <w14:miter w14:lim="0"/>
          </w14:textOutline>
        </w:rPr>
        <w:t>4.供应商的责任与义</w:t>
      </w:r>
      <w:r>
        <w:rPr>
          <w:rFonts w:ascii="仿宋" w:eastAsia="仿宋" w:hAnsi="仿宋" w:cs="仿宋"/>
          <w:spacing w:val="8"/>
          <w:sz w:val="24"/>
          <w14:textOutline w14:w="4356" w14:cap="flat" w14:cmpd="sng" w14:algn="ctr">
            <w14:solidFill>
              <w14:srgbClr w14:val="000000"/>
            </w14:solidFill>
            <w14:prstDash w14:val="solid"/>
            <w14:miter w14:lim="0"/>
          </w14:textOutline>
        </w:rPr>
        <w:t>务</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4.1供应商应建立和完善内部管理制度，优化技术咨询工作流程，保证独立、公正、客观、科学地开展工作，不断提高技术咨询质量，并将本单位参与技术咨询工作的人员和专家报发包人备案。</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供应商及与其有重大关联关系的单位不得</w:t>
      </w:r>
      <w:proofErr w:type="gramStart"/>
      <w:r>
        <w:rPr>
          <w:rFonts w:ascii="仿宋" w:eastAsia="仿宋" w:hAnsi="仿宋" w:cs="仿宋"/>
          <w:spacing w:val="8"/>
          <w:sz w:val="24"/>
        </w:rPr>
        <w:t>借承担</w:t>
      </w:r>
      <w:proofErr w:type="gramEnd"/>
      <w:r>
        <w:rPr>
          <w:rFonts w:ascii="仿宋" w:eastAsia="仿宋" w:hAnsi="仿宋" w:cs="仿宋"/>
          <w:spacing w:val="8"/>
          <w:sz w:val="24"/>
        </w:rPr>
        <w:t>技术咨询任务之机承揽与咨询项目任务相关的设计、造价、采购代理、总承包、监理、代建等业务。</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4.2接受委托任务后，供应商应尽快成立技术咨询项目组，制定工作计划，在合同规定的时限内完成技术咨询任务，并向发包人报告技术咨询工作进度等情况。</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因特殊情况难以在规定时限内完成的，应在规定时限到期5个工作日之前向发包人书面报告，征得书面同意后，应在发包人批准的延期时限内完成技术咨询任务。</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4.3技术咨询工作实行项目负责人制度。项目负责人是技术咨询工作的第一责任人，对技术咨询报告的质量等负主要责任，供应商分管领导对技术咨询工作负领导责任，其他参与技术咨询工作的专业技术人员根据分工负具体责任。</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4.4供应商应充分了解项目建设条件和各方面意见，及时完成客观、公正的技术咨询报告。技术咨询报告应重点突出、数据翔实、观点鲜明、结论明确，重大分歧意见应在报告中反映并有结论性建议。</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4.5供应商在技术咨询过程中如发现设计存在重大问题，应及时上报发包人。</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4.6供应商对提交的咨询报告负全部责任，若由于咨询报告有重大纰漏或咨询报告未审查出设计中的重大缺陷，由供应商负相应的工作责任。</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4.7供应商应对发包人提供的相关资料应做好保密工作。</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4.8供应商应在配合做好后续服务工作，该项费用应认为已含</w:t>
      </w:r>
      <w:proofErr w:type="gramStart"/>
      <w:r>
        <w:rPr>
          <w:rFonts w:ascii="仿宋" w:eastAsia="仿宋" w:hAnsi="仿宋" w:cs="仿宋"/>
          <w:spacing w:val="8"/>
          <w:sz w:val="24"/>
        </w:rPr>
        <w:t>入合同</w:t>
      </w:r>
      <w:proofErr w:type="gramEnd"/>
      <w:r>
        <w:rPr>
          <w:rFonts w:ascii="仿宋" w:eastAsia="仿宋" w:hAnsi="仿宋" w:cs="仿宋"/>
          <w:spacing w:val="8"/>
          <w:sz w:val="24"/>
        </w:rPr>
        <w:t>价</w:t>
      </w:r>
      <w:r>
        <w:rPr>
          <w:rFonts w:ascii="仿宋" w:eastAsia="仿宋" w:hAnsi="仿宋" w:cs="仿宋"/>
          <w:spacing w:val="8"/>
          <w:sz w:val="24"/>
        </w:rPr>
        <w:lastRenderedPageBreak/>
        <w:t>格中，发包人</w:t>
      </w:r>
      <w:proofErr w:type="gramStart"/>
      <w:r>
        <w:rPr>
          <w:rFonts w:ascii="仿宋" w:eastAsia="仿宋" w:hAnsi="仿宋" w:cs="仿宋"/>
          <w:spacing w:val="8"/>
          <w:sz w:val="24"/>
        </w:rPr>
        <w:t>不</w:t>
      </w:r>
      <w:proofErr w:type="gramEnd"/>
      <w:r>
        <w:rPr>
          <w:rFonts w:ascii="仿宋" w:eastAsia="仿宋" w:hAnsi="仿宋" w:cs="仿宋"/>
          <w:spacing w:val="8"/>
          <w:sz w:val="24"/>
        </w:rPr>
        <w:t>另行支付。</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4.9供应商在进行本采购项目技术咨询过程中，必须贯彻国家有关政策，按照有关设计技术标准与规范的要求开展项目咨询工作。</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4.10人员保证与变更</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(1)供应商应安排磋商响应文件中承诺的人员投入工作，并在本采购项目实施过程中保持人员的相对稳定。</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(2)如果供应商参与本采购项目的人员不能胜任工作、渎职或从事其他违法活动，发包人有权以书面通知形式提出更换要求，供应商应立即派出具有同等资历的人员替换；</w:t>
      </w:r>
      <w:proofErr w:type="gramStart"/>
      <w:r>
        <w:rPr>
          <w:rFonts w:ascii="仿宋" w:eastAsia="仿宋" w:hAnsi="仿宋" w:cs="仿宋"/>
          <w:spacing w:val="8"/>
          <w:sz w:val="24"/>
        </w:rPr>
        <w:t>若非因</w:t>
      </w:r>
      <w:proofErr w:type="gramEnd"/>
      <w:r>
        <w:rPr>
          <w:rFonts w:ascii="仿宋" w:eastAsia="仿宋" w:hAnsi="仿宋" w:cs="仿宋"/>
          <w:spacing w:val="8"/>
          <w:sz w:val="24"/>
        </w:rPr>
        <w:t>上述原因，供应商有权拒绝。供应商在事先报经发包人审查通过并取得发包人同意后方可更换参与本采购项目的人员，但所更换人员须符合合同规定的资历要求，否则，发包人有权拒绝。</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(3)供应商所提供的人员影响到咨询服务进展、没有达到发包人所需时，发包人有权提出要求增加人员，供应商应立即安排，其费用被认为已包含在合同价格之中。</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4.11在进行设计成果审查会时，供应商应派代表参加并负责汇报其咨询成果。</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hint="eastAsia"/>
          <w:spacing w:val="8"/>
          <w:sz w:val="24"/>
        </w:rPr>
        <w:t>4.12供应商应当保证其交付的成果不侵犯任何第三人的知识产权，如发生第三人指控发包人的此项成果侵犯其知识产权的，由供应商承担赔偿责任。</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4.13供应商应对本单位参加咨询的工作人员投保人身伤害商业险。对于供应商在本采购项目服务过程中发生的人员伤亡，或者造成第三方的人员伤亡，或财产损失，或由此而引起的其它一切损害和损失，发包人均不承担责任。</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4.14供应商中标后不得参与其承担技术咨询服务项目的其他任何采购活动。</w:t>
      </w:r>
    </w:p>
    <w:p w:rsidR="009D16F3" w:rsidRDefault="009D16F3" w:rsidP="009D16F3">
      <w:pPr>
        <w:spacing w:line="232" w:lineRule="auto"/>
        <w:ind w:left="12"/>
        <w:rPr>
          <w:rFonts w:ascii="仿宋" w:eastAsia="仿宋" w:hAnsi="仿宋" w:cs="仿宋"/>
          <w:sz w:val="24"/>
        </w:rPr>
      </w:pPr>
      <w:r>
        <w:rPr>
          <w:rFonts w:ascii="仿宋" w:eastAsia="仿宋" w:hAnsi="仿宋" w:cs="仿宋"/>
          <w:spacing w:val="9"/>
          <w:sz w:val="24"/>
          <w14:textOutline w14:w="4356" w14:cap="flat" w14:cmpd="sng" w14:algn="ctr">
            <w14:solidFill>
              <w14:srgbClr w14:val="000000"/>
            </w14:solidFill>
            <w14:prstDash w14:val="solid"/>
            <w14:miter w14:lim="0"/>
          </w14:textOutline>
        </w:rPr>
        <w:t>5</w:t>
      </w:r>
      <w:r>
        <w:rPr>
          <w:rFonts w:ascii="仿宋" w:eastAsia="仿宋" w:hAnsi="仿宋" w:cs="仿宋"/>
          <w:spacing w:val="7"/>
          <w:sz w:val="24"/>
          <w14:textOutline w14:w="4356" w14:cap="flat" w14:cmpd="sng" w14:algn="ctr">
            <w14:solidFill>
              <w14:srgbClr w14:val="000000"/>
            </w14:solidFill>
            <w14:prstDash w14:val="solid"/>
            <w14:miter w14:lim="0"/>
          </w14:textOutline>
        </w:rPr>
        <w:t>.费用与支付</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5.1</w:t>
      </w:r>
      <w:r>
        <w:rPr>
          <w:rFonts w:ascii="仿宋" w:eastAsia="仿宋" w:hAnsi="仿宋" w:cs="仿宋" w:hint="eastAsia"/>
          <w:spacing w:val="8"/>
          <w:sz w:val="24"/>
        </w:rPr>
        <w:t>本合同为固定总价合同，合同总价包含但不限于履行本合同技术咨询服务所需的全部费用(包括人工、管理、办公、交通、会务、外业勘察、物耗、利润、招标代理费、税费、风险、验收及有关的其它费用等)。</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5.2支付</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(1)技术咨询服务费由发包人支付，供应商及其工作人员不得收取设计人或项目业主单位任何相关费用。</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(2)技术咨询服务费通过发包人审查后，按合同约定支付项目技术咨询服务费。</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(3)供应商及其工作人员应按国家相关规定管理和使用技术咨询服务费用。技术咨询费的使用和管理，接受财政、审计等部门的监督检查。</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5.3费用的调整</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在合同实施期间，本采购项目咨询服务费不随国家政策调整或法规、标准及市场因素变化进行调整。</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lastRenderedPageBreak/>
        <w:t>本采购项目不因设计方案改变、设计变更、设计周期延长等原因向供应</w:t>
      </w:r>
      <w:proofErr w:type="gramStart"/>
      <w:r>
        <w:rPr>
          <w:rFonts w:ascii="仿宋" w:eastAsia="仿宋" w:hAnsi="仿宋" w:cs="仿宋"/>
          <w:spacing w:val="8"/>
          <w:sz w:val="24"/>
        </w:rPr>
        <w:t>商增加</w:t>
      </w:r>
      <w:proofErr w:type="gramEnd"/>
      <w:r>
        <w:rPr>
          <w:rFonts w:ascii="仿宋" w:eastAsia="仿宋" w:hAnsi="仿宋" w:cs="仿宋"/>
          <w:spacing w:val="8"/>
          <w:sz w:val="24"/>
        </w:rPr>
        <w:t>咨询服务费。</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5.4延迟支付</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发包人超过规定的支付时间不支付进度款，供应商可向发包人发出要求付款的通知，发包人收到供应</w:t>
      </w:r>
      <w:proofErr w:type="gramStart"/>
      <w:r>
        <w:rPr>
          <w:rFonts w:ascii="仿宋" w:eastAsia="仿宋" w:hAnsi="仿宋" w:cs="仿宋"/>
          <w:spacing w:val="8"/>
          <w:sz w:val="24"/>
        </w:rPr>
        <w:t>商通知</w:t>
      </w:r>
      <w:proofErr w:type="gramEnd"/>
      <w:r>
        <w:rPr>
          <w:rFonts w:ascii="仿宋" w:eastAsia="仿宋" w:hAnsi="仿宋" w:cs="仿宋"/>
          <w:spacing w:val="8"/>
          <w:sz w:val="24"/>
        </w:rPr>
        <w:t>后仍不能按要求付款，可与供应商协商签订延期付款协议，</w:t>
      </w:r>
      <w:proofErr w:type="gramStart"/>
      <w:r>
        <w:rPr>
          <w:rFonts w:ascii="仿宋" w:eastAsia="仿宋" w:hAnsi="仿宋" w:cs="仿宋"/>
          <w:spacing w:val="8"/>
          <w:sz w:val="24"/>
        </w:rPr>
        <w:t>经供应</w:t>
      </w:r>
      <w:proofErr w:type="gramEnd"/>
      <w:r>
        <w:rPr>
          <w:rFonts w:ascii="仿宋" w:eastAsia="仿宋" w:hAnsi="仿宋" w:cs="仿宋"/>
          <w:spacing w:val="8"/>
          <w:sz w:val="24"/>
        </w:rPr>
        <w:t>商同意后可延期支付。</w:t>
      </w:r>
    </w:p>
    <w:p w:rsidR="009D16F3" w:rsidRDefault="009D16F3" w:rsidP="009D16F3">
      <w:pPr>
        <w:spacing w:line="230" w:lineRule="auto"/>
        <w:ind w:left="9"/>
        <w:rPr>
          <w:rFonts w:ascii="仿宋" w:eastAsia="仿宋" w:hAnsi="仿宋" w:cs="仿宋"/>
          <w:sz w:val="24"/>
        </w:rPr>
      </w:pPr>
      <w:r>
        <w:rPr>
          <w:rFonts w:ascii="仿宋" w:eastAsia="仿宋" w:hAnsi="仿宋" w:cs="仿宋"/>
          <w:spacing w:val="12"/>
          <w:sz w:val="24"/>
          <w14:textOutline w14:w="4356" w14:cap="flat" w14:cmpd="sng" w14:algn="ctr">
            <w14:solidFill>
              <w14:srgbClr w14:val="000000"/>
            </w14:solidFill>
            <w14:prstDash w14:val="solid"/>
            <w14:miter w14:lim="0"/>
          </w14:textOutline>
        </w:rPr>
        <w:t>6</w:t>
      </w:r>
      <w:r>
        <w:rPr>
          <w:rFonts w:ascii="仿宋" w:eastAsia="仿宋" w:hAnsi="仿宋" w:cs="仿宋"/>
          <w:spacing w:val="7"/>
          <w:sz w:val="24"/>
          <w14:textOutline w14:w="4356" w14:cap="flat" w14:cmpd="sng" w14:algn="ctr">
            <w14:solidFill>
              <w14:srgbClr w14:val="000000"/>
            </w14:solidFill>
            <w14:prstDash w14:val="solid"/>
            <w14:miter w14:lim="0"/>
          </w14:textOutline>
        </w:rPr>
        <w:t>.</w:t>
      </w:r>
      <w:r>
        <w:rPr>
          <w:rFonts w:ascii="仿宋" w:eastAsia="仿宋" w:hAnsi="仿宋" w:cs="仿宋" w:hint="eastAsia"/>
          <w:spacing w:val="7"/>
          <w:sz w:val="24"/>
          <w14:textOutline w14:w="4356" w14:cap="flat" w14:cmpd="sng" w14:algn="ctr">
            <w14:solidFill>
              <w14:srgbClr w14:val="000000"/>
            </w14:solidFill>
            <w14:prstDash w14:val="solid"/>
            <w14:miter w14:lim="0"/>
          </w14:textOutline>
        </w:rPr>
        <w:t>验收</w:t>
      </w:r>
    </w:p>
    <w:p w:rsidR="009D16F3" w:rsidRDefault="009D16F3" w:rsidP="009D16F3">
      <w:pPr>
        <w:pStyle w:val="null3"/>
        <w:spacing w:line="360" w:lineRule="auto"/>
        <w:ind w:firstLineChars="200" w:firstLine="480"/>
        <w:rPr>
          <w:rFonts w:ascii="仿宋" w:eastAsia="仿宋" w:hAnsi="仿宋" w:hint="default"/>
          <w:sz w:val="24"/>
          <w:szCs w:val="24"/>
        </w:rPr>
      </w:pPr>
      <w:r>
        <w:rPr>
          <w:rFonts w:ascii="仿宋" w:eastAsia="仿宋" w:hAnsi="仿宋"/>
          <w:sz w:val="24"/>
          <w:szCs w:val="24"/>
        </w:rPr>
        <w:t>6.1由供应商进行自检合格后，准备验收文件，并书面通知</w:t>
      </w:r>
      <w:r>
        <w:rPr>
          <w:rFonts w:ascii="仿宋" w:eastAsia="仿宋" w:hAnsi="仿宋"/>
          <w:sz w:val="24"/>
          <w:szCs w:val="24"/>
          <w:lang w:eastAsia="zh-CN"/>
        </w:rPr>
        <w:t>发包人</w:t>
      </w:r>
      <w:r>
        <w:rPr>
          <w:rFonts w:ascii="仿宋" w:eastAsia="仿宋" w:hAnsi="仿宋"/>
          <w:sz w:val="24"/>
          <w:szCs w:val="24"/>
        </w:rPr>
        <w:t>。</w:t>
      </w:r>
    </w:p>
    <w:p w:rsidR="009D16F3" w:rsidRDefault="009D16F3" w:rsidP="009D16F3">
      <w:pPr>
        <w:pStyle w:val="null3"/>
        <w:spacing w:line="360" w:lineRule="auto"/>
        <w:ind w:firstLineChars="200" w:firstLine="480"/>
        <w:rPr>
          <w:rFonts w:ascii="仿宋" w:eastAsia="仿宋" w:hAnsi="仿宋" w:hint="default"/>
          <w:sz w:val="24"/>
          <w:szCs w:val="24"/>
        </w:rPr>
      </w:pPr>
      <w:r>
        <w:rPr>
          <w:rFonts w:ascii="仿宋" w:eastAsia="仿宋" w:hAnsi="仿宋"/>
          <w:sz w:val="24"/>
          <w:szCs w:val="24"/>
        </w:rPr>
        <w:t>6.2</w:t>
      </w:r>
      <w:r>
        <w:rPr>
          <w:rFonts w:ascii="仿宋" w:eastAsia="仿宋" w:hAnsi="仿宋"/>
          <w:sz w:val="24"/>
          <w:szCs w:val="24"/>
          <w:lang w:eastAsia="zh-CN"/>
        </w:rPr>
        <w:t>发包人</w:t>
      </w:r>
      <w:r>
        <w:rPr>
          <w:rFonts w:ascii="仿宋" w:eastAsia="仿宋" w:hAnsi="仿宋"/>
          <w:sz w:val="24"/>
          <w:szCs w:val="24"/>
        </w:rPr>
        <w:t>确认供应商能够达到合同约定要求后，组织供应商(必要时请有关专家)进行项目验收，验收合格后，填写项目验收单作为对项目的最终认可。</w:t>
      </w:r>
    </w:p>
    <w:p w:rsidR="009D16F3" w:rsidRDefault="009D16F3" w:rsidP="009D16F3">
      <w:pPr>
        <w:pStyle w:val="null3"/>
        <w:spacing w:line="360" w:lineRule="auto"/>
        <w:ind w:firstLineChars="200" w:firstLine="480"/>
        <w:rPr>
          <w:rFonts w:ascii="仿宋" w:eastAsia="仿宋" w:hAnsi="仿宋" w:hint="default"/>
          <w:sz w:val="24"/>
          <w:szCs w:val="24"/>
        </w:rPr>
      </w:pPr>
      <w:r>
        <w:rPr>
          <w:rFonts w:ascii="仿宋" w:eastAsia="仿宋" w:hAnsi="仿宋"/>
          <w:sz w:val="24"/>
          <w:szCs w:val="24"/>
        </w:rPr>
        <w:t>6.3供应商向</w:t>
      </w:r>
      <w:r>
        <w:rPr>
          <w:rFonts w:ascii="仿宋" w:eastAsia="仿宋" w:hAnsi="仿宋"/>
          <w:sz w:val="24"/>
          <w:szCs w:val="24"/>
          <w:lang w:eastAsia="zh-CN"/>
        </w:rPr>
        <w:t>发包人</w:t>
      </w:r>
      <w:r>
        <w:rPr>
          <w:rFonts w:ascii="仿宋" w:eastAsia="仿宋" w:hAnsi="仿宋"/>
          <w:sz w:val="24"/>
          <w:szCs w:val="24"/>
        </w:rPr>
        <w:t>提交项目实施过程中的所有资料,以便</w:t>
      </w:r>
      <w:r>
        <w:rPr>
          <w:rFonts w:ascii="仿宋" w:eastAsia="仿宋" w:hAnsi="仿宋"/>
          <w:sz w:val="24"/>
          <w:szCs w:val="24"/>
          <w:lang w:eastAsia="zh-CN"/>
        </w:rPr>
        <w:t>发包人</w:t>
      </w:r>
      <w:r>
        <w:rPr>
          <w:rFonts w:ascii="仿宋" w:eastAsia="仿宋" w:hAnsi="仿宋"/>
          <w:sz w:val="24"/>
          <w:szCs w:val="24"/>
        </w:rPr>
        <w:t>日后管理和维护该项目。</w:t>
      </w:r>
    </w:p>
    <w:p w:rsidR="009D16F3" w:rsidRDefault="009D16F3" w:rsidP="009D16F3">
      <w:pPr>
        <w:pStyle w:val="null3"/>
        <w:spacing w:line="360" w:lineRule="auto"/>
        <w:ind w:firstLineChars="200" w:firstLine="480"/>
        <w:rPr>
          <w:rFonts w:ascii="仿宋" w:eastAsia="仿宋" w:hAnsi="仿宋" w:hint="default"/>
          <w:sz w:val="24"/>
          <w:szCs w:val="24"/>
        </w:rPr>
      </w:pPr>
      <w:r>
        <w:rPr>
          <w:rFonts w:ascii="仿宋" w:eastAsia="仿宋" w:hAnsi="仿宋"/>
          <w:sz w:val="24"/>
          <w:szCs w:val="24"/>
        </w:rPr>
        <w:t>6.4验收依据</w:t>
      </w:r>
    </w:p>
    <w:p w:rsidR="009D16F3" w:rsidRDefault="009D16F3" w:rsidP="009D16F3">
      <w:pPr>
        <w:pStyle w:val="null3"/>
        <w:spacing w:line="360" w:lineRule="auto"/>
        <w:ind w:firstLineChars="200" w:firstLine="480"/>
        <w:rPr>
          <w:rFonts w:ascii="仿宋" w:eastAsia="仿宋" w:hAnsi="仿宋" w:hint="default"/>
          <w:sz w:val="24"/>
          <w:szCs w:val="24"/>
        </w:rPr>
      </w:pPr>
      <w:r>
        <w:rPr>
          <w:rFonts w:ascii="仿宋" w:eastAsia="仿宋" w:hAnsi="仿宋"/>
          <w:sz w:val="24"/>
          <w:szCs w:val="24"/>
        </w:rPr>
        <w:t>①竞争性磋商文件、磋商响应文件、澄清表(函)；</w:t>
      </w:r>
    </w:p>
    <w:p w:rsidR="009D16F3" w:rsidRDefault="009D16F3" w:rsidP="009D16F3">
      <w:pPr>
        <w:pStyle w:val="null3"/>
        <w:spacing w:line="360" w:lineRule="auto"/>
        <w:ind w:firstLineChars="200" w:firstLine="480"/>
        <w:rPr>
          <w:rFonts w:ascii="仿宋" w:eastAsia="仿宋" w:hAnsi="仿宋" w:hint="default"/>
          <w:sz w:val="24"/>
          <w:szCs w:val="24"/>
        </w:rPr>
      </w:pPr>
      <w:r>
        <w:rPr>
          <w:rFonts w:ascii="仿宋" w:eastAsia="仿宋" w:hAnsi="仿宋"/>
          <w:sz w:val="24"/>
          <w:szCs w:val="24"/>
        </w:rPr>
        <w:t>②本合同及附件文本；</w:t>
      </w:r>
    </w:p>
    <w:p w:rsidR="009D16F3" w:rsidRDefault="009D16F3" w:rsidP="009D16F3">
      <w:pPr>
        <w:pStyle w:val="null3"/>
        <w:spacing w:line="360" w:lineRule="auto"/>
        <w:ind w:firstLineChars="200" w:firstLine="480"/>
        <w:rPr>
          <w:rFonts w:ascii="仿宋" w:eastAsia="仿宋" w:hAnsi="仿宋" w:hint="default"/>
          <w:sz w:val="24"/>
          <w:szCs w:val="24"/>
          <w:lang w:eastAsia="zh-CN"/>
        </w:rPr>
      </w:pPr>
      <w:r>
        <w:rPr>
          <w:rFonts w:ascii="仿宋" w:eastAsia="仿宋" w:hAnsi="仿宋"/>
          <w:sz w:val="24"/>
          <w:szCs w:val="24"/>
        </w:rPr>
        <w:t>③国家相应的标准、规范。</w:t>
      </w:r>
    </w:p>
    <w:p w:rsidR="009D16F3" w:rsidRDefault="009D16F3" w:rsidP="009D16F3">
      <w:pPr>
        <w:spacing w:line="230" w:lineRule="auto"/>
        <w:ind w:left="9"/>
        <w:rPr>
          <w:rFonts w:ascii="仿宋" w:eastAsia="仿宋" w:hAnsi="仿宋" w:cs="仿宋"/>
          <w:sz w:val="24"/>
        </w:rPr>
      </w:pPr>
      <w:bookmarkStart w:id="6" w:name="OLE_LINK311"/>
      <w:bookmarkStart w:id="7" w:name="OLE_LINK310"/>
      <w:bookmarkStart w:id="8" w:name="OLE_LINK309"/>
      <w:r>
        <w:rPr>
          <w:rFonts w:ascii="仿宋" w:eastAsia="仿宋" w:hAnsi="仿宋" w:cs="仿宋"/>
          <w:spacing w:val="12"/>
          <w:sz w:val="24"/>
          <w14:textOutline w14:w="4356" w14:cap="flat" w14:cmpd="sng" w14:algn="ctr">
            <w14:solidFill>
              <w14:srgbClr w14:val="000000"/>
            </w14:solidFill>
            <w14:prstDash w14:val="solid"/>
            <w14:miter w14:lim="0"/>
          </w14:textOutline>
        </w:rPr>
        <w:t>7</w:t>
      </w:r>
      <w:r>
        <w:rPr>
          <w:rFonts w:ascii="仿宋" w:eastAsia="仿宋" w:hAnsi="仿宋" w:cs="仿宋"/>
          <w:spacing w:val="7"/>
          <w:sz w:val="24"/>
          <w14:textOutline w14:w="4356" w14:cap="flat" w14:cmpd="sng" w14:algn="ctr">
            <w14:solidFill>
              <w14:srgbClr w14:val="000000"/>
            </w14:solidFill>
            <w14:prstDash w14:val="solid"/>
            <w14:miter w14:lim="0"/>
          </w14:textOutline>
        </w:rPr>
        <w:t>.违约与赔偿</w:t>
      </w:r>
    </w:p>
    <w:p w:rsidR="009D16F3" w:rsidRDefault="009D16F3" w:rsidP="009D16F3">
      <w:pPr>
        <w:spacing w:line="276" w:lineRule="auto"/>
        <w:ind w:left="15" w:firstLine="479"/>
        <w:rPr>
          <w:rFonts w:ascii="仿宋" w:eastAsia="仿宋" w:hAnsi="仿宋" w:cs="仿宋"/>
          <w:spacing w:val="8"/>
          <w:sz w:val="24"/>
        </w:rPr>
      </w:pPr>
      <w:bookmarkStart w:id="9" w:name="OLE_LINK76"/>
      <w:bookmarkStart w:id="10" w:name="OLE_LINK77"/>
      <w:bookmarkEnd w:id="6"/>
      <w:bookmarkEnd w:id="7"/>
      <w:bookmarkEnd w:id="8"/>
      <w:r>
        <w:rPr>
          <w:rFonts w:ascii="仿宋" w:eastAsia="仿宋" w:hAnsi="仿宋" w:cs="仿宋"/>
          <w:spacing w:val="8"/>
          <w:sz w:val="24"/>
        </w:rPr>
        <w:t>7.1发包人的违约</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7.1.1由于发包人未按合同规定提供技术咨询必需的资料，而造成技术咨询的返工、停工、窝工或修改，发包人应</w:t>
      </w:r>
      <w:proofErr w:type="gramStart"/>
      <w:r>
        <w:rPr>
          <w:rFonts w:ascii="仿宋" w:eastAsia="仿宋" w:hAnsi="仿宋" w:cs="仿宋"/>
          <w:spacing w:val="8"/>
          <w:sz w:val="24"/>
        </w:rPr>
        <w:t>按供应商实际</w:t>
      </w:r>
      <w:proofErr w:type="gramEnd"/>
      <w:r>
        <w:rPr>
          <w:rFonts w:ascii="仿宋" w:eastAsia="仿宋" w:hAnsi="仿宋" w:cs="仿宋"/>
          <w:spacing w:val="8"/>
          <w:sz w:val="24"/>
        </w:rPr>
        <w:t>消耗的工作量增付费用；由于发包人要求提前完成技术咨询工作而导致增加的人员和费用，应另行计列。</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7.1.2发包人超过合同规定的日期支付费用的，应偿付逾期的违约金。偿付办法与金额按本合同条款第5.4款的规定办理。</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7.1.3在合同履行期间，发包人要求终止或解除合同的(但并非供应商原因造成)，发包人除应</w:t>
      </w:r>
      <w:proofErr w:type="gramStart"/>
      <w:r>
        <w:rPr>
          <w:rFonts w:ascii="仿宋" w:eastAsia="仿宋" w:hAnsi="仿宋" w:cs="仿宋"/>
          <w:spacing w:val="8"/>
          <w:sz w:val="24"/>
        </w:rPr>
        <w:t>按供应</w:t>
      </w:r>
      <w:proofErr w:type="gramEnd"/>
      <w:r>
        <w:rPr>
          <w:rFonts w:ascii="仿宋" w:eastAsia="仿宋" w:hAnsi="仿宋" w:cs="仿宋"/>
          <w:spacing w:val="8"/>
          <w:sz w:val="24"/>
        </w:rPr>
        <w:t>商完成的实际工作量支付费用外，还应按剩余合同价的2%向供应商支付违约金。</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7.2供应商的违约</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(1)供应商将技术咨询任务转包或分包，发包人有权终止合同，并计扣供应商合同总价20%的违约金。</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(2)供应商未按照国家及交通部现行的强制性技术标准、规范和规程进行技术咨询，发包人有权根据实际情况计扣供应商合同总价5%的违约金。</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(3)供应</w:t>
      </w:r>
      <w:proofErr w:type="gramStart"/>
      <w:r>
        <w:rPr>
          <w:rFonts w:ascii="仿宋" w:eastAsia="仿宋" w:hAnsi="仿宋" w:cs="仿宋"/>
          <w:spacing w:val="8"/>
          <w:sz w:val="24"/>
        </w:rPr>
        <w:t>商未能</w:t>
      </w:r>
      <w:proofErr w:type="gramEnd"/>
      <w:r>
        <w:rPr>
          <w:rFonts w:ascii="仿宋" w:eastAsia="仿宋" w:hAnsi="仿宋" w:cs="仿宋"/>
          <w:spacing w:val="8"/>
          <w:sz w:val="24"/>
        </w:rPr>
        <w:t>按期提交相应阶段的咨询报告(采购人书面同意延长期限的除外)，则每延期1天，采购人将按合同总价的2‰计扣供应商违约金。延期超过15天时，采购人有权单方无责解除合同，并保留追究乙方违约责任的权利，不足以弥补采购人损失的，供应商还应予以补偿。</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lastRenderedPageBreak/>
        <w:t>(4)因供应</w:t>
      </w:r>
      <w:proofErr w:type="gramStart"/>
      <w:r>
        <w:rPr>
          <w:rFonts w:ascii="仿宋" w:eastAsia="仿宋" w:hAnsi="仿宋" w:cs="仿宋"/>
          <w:spacing w:val="8"/>
          <w:sz w:val="24"/>
        </w:rPr>
        <w:t>商咨询</w:t>
      </w:r>
      <w:proofErr w:type="gramEnd"/>
      <w:r>
        <w:rPr>
          <w:rFonts w:ascii="仿宋" w:eastAsia="仿宋" w:hAnsi="仿宋" w:cs="仿宋"/>
          <w:spacing w:val="8"/>
          <w:sz w:val="24"/>
        </w:rPr>
        <w:t>深度达不到技术深度要求，影响设计质量，或由于报告有重大纰漏或咨询报告未审查出工程勘察、设计中的重大缺陷的，除按发包人规定的时间内按要求修改咨询报告外，发包人有权扣除合同总价的10%作为违约金；</w:t>
      </w:r>
      <w:proofErr w:type="gramStart"/>
      <w:r>
        <w:rPr>
          <w:rFonts w:ascii="仿宋" w:eastAsia="仿宋" w:hAnsi="仿宋" w:cs="仿宋"/>
          <w:spacing w:val="8"/>
          <w:sz w:val="24"/>
        </w:rPr>
        <w:t>如修改</w:t>
      </w:r>
      <w:proofErr w:type="gramEnd"/>
      <w:r>
        <w:rPr>
          <w:rFonts w:ascii="仿宋" w:eastAsia="仿宋" w:hAnsi="仿宋" w:cs="仿宋"/>
          <w:spacing w:val="8"/>
          <w:sz w:val="24"/>
        </w:rPr>
        <w:t>后的成果仍不能达到要求或以上问题(即因供应</w:t>
      </w:r>
      <w:proofErr w:type="gramStart"/>
      <w:r>
        <w:rPr>
          <w:rFonts w:ascii="仿宋" w:eastAsia="仿宋" w:hAnsi="仿宋" w:cs="仿宋"/>
          <w:spacing w:val="8"/>
          <w:sz w:val="24"/>
        </w:rPr>
        <w:t>商咨询</w:t>
      </w:r>
      <w:proofErr w:type="gramEnd"/>
      <w:r>
        <w:rPr>
          <w:rFonts w:ascii="仿宋" w:eastAsia="仿宋" w:hAnsi="仿宋" w:cs="仿宋"/>
          <w:spacing w:val="8"/>
          <w:sz w:val="24"/>
        </w:rPr>
        <w:t>深度达不到技术深度要求，影响设计质量，或由于咨询报告有重大纰漏或咨询报告未审查出设计中的重大缺陷的问题)出现两次及以上时，发包人有权终止合同，发包人已支付的合同总价款予以返还，并扣除合同总价10%作为违约金。</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(5)供应商因违反国家、地方相关法律法规而引发的一切损失均应由供应商承担。</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(6)供应商违反本采购项目合同条款的其他违约行为，发包人将有权酌情扣除合同总价的10%的违约金。所有违约金和赔偿金将在供应商的履约担保或咨询服务费中扣除或者另行收取。因供应商违约造成合同终止时，供应商应及时将已完成的咨询成果文件无偿提交给发包人。</w:t>
      </w:r>
    </w:p>
    <w:p w:rsidR="009D16F3" w:rsidRDefault="00B80894"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7</w:t>
      </w:r>
      <w:bookmarkStart w:id="11" w:name="_GoBack"/>
      <w:bookmarkEnd w:id="11"/>
      <w:r w:rsidR="009D16F3">
        <w:rPr>
          <w:rFonts w:ascii="仿宋" w:eastAsia="仿宋" w:hAnsi="仿宋" w:cs="仿宋"/>
          <w:spacing w:val="8"/>
          <w:sz w:val="24"/>
        </w:rPr>
        <w:t>.3一方违约后，另一方要求违约方继续履行合同时，违约方承担上述违约责任后仍应继续履行合同。</w:t>
      </w:r>
    </w:p>
    <w:bookmarkEnd w:id="9"/>
    <w:bookmarkEnd w:id="10"/>
    <w:p w:rsidR="009D16F3" w:rsidRDefault="009D16F3" w:rsidP="009D16F3">
      <w:pPr>
        <w:spacing w:line="231" w:lineRule="auto"/>
        <w:ind w:left="13"/>
        <w:rPr>
          <w:rFonts w:ascii="仿宋" w:eastAsia="仿宋" w:hAnsi="仿宋" w:cs="仿宋"/>
          <w:sz w:val="24"/>
        </w:rPr>
      </w:pPr>
      <w:r>
        <w:rPr>
          <w:rFonts w:ascii="仿宋" w:eastAsia="仿宋" w:hAnsi="仿宋" w:cs="仿宋"/>
          <w:spacing w:val="10"/>
          <w:sz w:val="24"/>
          <w14:textOutline w14:w="4356" w14:cap="flat" w14:cmpd="sng" w14:algn="ctr">
            <w14:solidFill>
              <w14:srgbClr w14:val="000000"/>
            </w14:solidFill>
            <w14:prstDash w14:val="solid"/>
            <w14:miter w14:lim="0"/>
          </w14:textOutline>
        </w:rPr>
        <w:t>8</w:t>
      </w:r>
      <w:r>
        <w:rPr>
          <w:rFonts w:ascii="仿宋" w:eastAsia="仿宋" w:hAnsi="仿宋" w:cs="仿宋"/>
          <w:spacing w:val="8"/>
          <w:sz w:val="24"/>
          <w14:textOutline w14:w="4356" w14:cap="flat" w14:cmpd="sng" w14:algn="ctr">
            <w14:solidFill>
              <w14:srgbClr w14:val="000000"/>
            </w14:solidFill>
            <w14:prstDash w14:val="solid"/>
            <w14:miter w14:lim="0"/>
          </w14:textOutline>
        </w:rPr>
        <w:t>.合同的生效与终止</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8.1合同的生效</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本合同在</w:t>
      </w:r>
      <w:r>
        <w:rPr>
          <w:rFonts w:ascii="仿宋" w:eastAsia="仿宋" w:hAnsi="仿宋" w:cs="仿宋" w:hint="eastAsia"/>
          <w:spacing w:val="8"/>
          <w:sz w:val="24"/>
        </w:rPr>
        <w:t>供应商</w:t>
      </w:r>
      <w:r>
        <w:rPr>
          <w:rFonts w:ascii="仿宋" w:eastAsia="仿宋" w:hAnsi="仿宋" w:cs="仿宋"/>
          <w:spacing w:val="8"/>
          <w:sz w:val="24"/>
        </w:rPr>
        <w:t>提供履约担保后，由双方法定代表人或其委托代理人签署并加盖单位章后生效。</w:t>
      </w:r>
      <w:r>
        <w:rPr>
          <w:rFonts w:ascii="仿宋" w:eastAsia="仿宋" w:hAnsi="仿宋" w:cs="仿宋" w:hint="eastAsia"/>
          <w:spacing w:val="8"/>
          <w:sz w:val="24"/>
        </w:rPr>
        <w:t>供应商</w:t>
      </w:r>
      <w:r>
        <w:rPr>
          <w:rFonts w:ascii="仿宋" w:eastAsia="仿宋" w:hAnsi="仿宋" w:cs="仿宋"/>
          <w:spacing w:val="8"/>
          <w:sz w:val="24"/>
        </w:rPr>
        <w:t>完成全部技术咨询服务工作</w:t>
      </w:r>
      <w:proofErr w:type="gramStart"/>
      <w:r>
        <w:rPr>
          <w:rFonts w:ascii="仿宋" w:eastAsia="仿宋" w:hAnsi="仿宋" w:cs="仿宋"/>
          <w:spacing w:val="8"/>
          <w:sz w:val="24"/>
        </w:rPr>
        <w:t>且咨询</w:t>
      </w:r>
      <w:proofErr w:type="gramEnd"/>
      <w:r>
        <w:rPr>
          <w:rFonts w:ascii="仿宋" w:eastAsia="仿宋" w:hAnsi="仿宋" w:cs="仿宋"/>
          <w:spacing w:val="8"/>
          <w:sz w:val="24"/>
        </w:rPr>
        <w:t>服务费用结清后失效。</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8.2履约担保</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供应商在收到本采购项目中标通知书后并在签订合同协议书之前，应按磋商文件规定向发包人提供履约担保。履约担保可采用电汇或银行保函形式，金额应为签约合同价的5%。如果采用银行保函形式，则应由具有相应担保能力的国有商业银行或股份制商业银行的支行及其以上级别银行开具。执行本条规定所需的费用由供应商承担。</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在供应</w:t>
      </w:r>
      <w:proofErr w:type="gramStart"/>
      <w:r>
        <w:rPr>
          <w:rFonts w:ascii="仿宋" w:eastAsia="仿宋" w:hAnsi="仿宋" w:cs="仿宋"/>
          <w:spacing w:val="8"/>
          <w:sz w:val="24"/>
        </w:rPr>
        <w:t>商按照</w:t>
      </w:r>
      <w:proofErr w:type="gramEnd"/>
      <w:r>
        <w:rPr>
          <w:rFonts w:ascii="仿宋" w:eastAsia="仿宋" w:hAnsi="仿宋" w:cs="仿宋"/>
          <w:spacing w:val="8"/>
          <w:sz w:val="24"/>
        </w:rPr>
        <w:t>合同要求实施和完成本合同项目之前，履约担保一直有效。在完成咨询服务费结算后，双方不应对履约担保再提出任何索赔要求。履约担保应在合同期满、发包人接受供应商按合同要求提交的最终审查报告之日起失效。</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8.3合同解除</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(1)发包人与供应商协商一致，可以解除合同。</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(2)发生本合同条款第5.4款情况，发包人仍不支付合同款，供应商有权解除合同。</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(3)有下列情形之一的，发包人与供应商可以解除合同：</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hint="eastAsia"/>
          <w:spacing w:val="8"/>
          <w:sz w:val="24"/>
        </w:rPr>
        <w:t>①</w:t>
      </w:r>
      <w:r>
        <w:rPr>
          <w:rFonts w:ascii="仿宋" w:eastAsia="仿宋" w:hAnsi="仿宋" w:cs="仿宋"/>
          <w:spacing w:val="8"/>
          <w:sz w:val="24"/>
        </w:rPr>
        <w:t>因不可抗力致使合同无法履行；</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hint="eastAsia"/>
          <w:spacing w:val="8"/>
          <w:sz w:val="24"/>
        </w:rPr>
        <w:t>②</w:t>
      </w:r>
      <w:r>
        <w:rPr>
          <w:rFonts w:ascii="仿宋" w:eastAsia="仿宋" w:hAnsi="仿宋" w:cs="仿宋"/>
          <w:spacing w:val="8"/>
          <w:sz w:val="24"/>
        </w:rPr>
        <w:t>因一方违约致使合同无法履行。</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(4)一方依据合同条款要求解除合同的，应以书面通知形式向对方发出</w:t>
      </w:r>
      <w:r>
        <w:rPr>
          <w:rFonts w:ascii="仿宋" w:eastAsia="仿宋" w:hAnsi="仿宋" w:cs="仿宋"/>
          <w:spacing w:val="8"/>
          <w:sz w:val="24"/>
        </w:rPr>
        <w:lastRenderedPageBreak/>
        <w:t>解除合同的通知，并在发出通知前7天告知对方，通知到达对方时合同解除。对解除合同有争议的，按本合同条款8.6款关于争议的规定处理。</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(5)合同解除后，不影响双方在合同中规定的结算和清理条款的效力。</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8.4推迟与终止</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(1)发包人可以在至少7天以前以书面通知形式通知供应商暂停全部或部分本采购项目设计咨询工作或终止本合同协议书，一旦收到此类通知，供应商应立即安排停止计划并将费用减到最小。</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(2)发包人认为</w:t>
      </w:r>
      <w:proofErr w:type="gramStart"/>
      <w:r>
        <w:rPr>
          <w:rFonts w:ascii="仿宋" w:eastAsia="仿宋" w:hAnsi="仿宋" w:cs="仿宋"/>
          <w:spacing w:val="8"/>
          <w:sz w:val="24"/>
        </w:rPr>
        <w:t>供应商无正当</w:t>
      </w:r>
      <w:proofErr w:type="gramEnd"/>
      <w:r>
        <w:rPr>
          <w:rFonts w:ascii="仿宋" w:eastAsia="仿宋" w:hAnsi="仿宋" w:cs="仿宋"/>
          <w:spacing w:val="8"/>
          <w:sz w:val="24"/>
        </w:rPr>
        <w:t>理由而未履行本合同规定的责任与义务时，应</w:t>
      </w:r>
      <w:r>
        <w:rPr>
          <w:rFonts w:ascii="仿宋" w:eastAsia="仿宋" w:hAnsi="仿宋" w:cs="仿宋" w:hint="eastAsia"/>
          <w:spacing w:val="8"/>
          <w:sz w:val="24"/>
        </w:rPr>
        <w:t>以</w:t>
      </w:r>
      <w:r>
        <w:rPr>
          <w:rFonts w:ascii="仿宋" w:eastAsia="仿宋" w:hAnsi="仿宋" w:cs="仿宋"/>
          <w:spacing w:val="8"/>
          <w:sz w:val="24"/>
        </w:rPr>
        <w:t>书面形式通知供应商，并说明理由。若发包人在7天内没有收到满意的答复，发包人可以发出进一步的通知终止本合同，但此进一步的通知必须在第一个通知发出14天后发出。</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8.5合同的生效与终止</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(1)双方在协议书中规定合同生效方式。</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(2)发包人与供应</w:t>
      </w:r>
      <w:proofErr w:type="gramStart"/>
      <w:r>
        <w:rPr>
          <w:rFonts w:ascii="仿宋" w:eastAsia="仿宋" w:hAnsi="仿宋" w:cs="仿宋"/>
          <w:spacing w:val="8"/>
          <w:sz w:val="24"/>
        </w:rPr>
        <w:t>商履行</w:t>
      </w:r>
      <w:proofErr w:type="gramEnd"/>
      <w:r>
        <w:rPr>
          <w:rFonts w:ascii="仿宋" w:eastAsia="仿宋" w:hAnsi="仿宋" w:cs="仿宋"/>
          <w:spacing w:val="8"/>
          <w:sz w:val="24"/>
        </w:rPr>
        <w:t>合同全部义务，合同价款支付完毕，本合同即告终止。</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(3)合同的权利义务终止后，发包人与供应商应当遵循诚实信用原则，履行通知协助、保密等义务。</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(4)合同终止不影响权利和责任不论何种原因，本合同的终止，不应损害和影响各方应有的权利、索赔要求和应负的责任。</w:t>
      </w:r>
    </w:p>
    <w:p w:rsidR="009D16F3" w:rsidRDefault="009D16F3" w:rsidP="009D16F3">
      <w:pPr>
        <w:spacing w:line="231" w:lineRule="auto"/>
        <w:ind w:left="13"/>
        <w:rPr>
          <w:rFonts w:ascii="仿宋" w:eastAsia="仿宋" w:hAnsi="仿宋" w:cs="仿宋"/>
          <w:spacing w:val="8"/>
          <w:sz w:val="24"/>
          <w14:textOutline w14:w="4356" w14:cap="flat" w14:cmpd="sng" w14:algn="ctr">
            <w14:solidFill>
              <w14:srgbClr w14:val="000000"/>
            </w14:solidFill>
            <w14:prstDash w14:val="solid"/>
            <w14:miter w14:lim="0"/>
          </w14:textOutline>
        </w:rPr>
      </w:pPr>
      <w:r>
        <w:rPr>
          <w:rFonts w:ascii="仿宋" w:eastAsia="仿宋" w:hAnsi="仿宋" w:cs="仿宋"/>
          <w:spacing w:val="8"/>
          <w:sz w:val="24"/>
          <w14:textOutline w14:w="4356" w14:cap="flat" w14:cmpd="sng" w14:algn="ctr">
            <w14:solidFill>
              <w14:srgbClr w14:val="000000"/>
            </w14:solidFill>
            <w14:prstDash w14:val="solid"/>
            <w14:miter w14:lim="0"/>
          </w14:textOutline>
        </w:rPr>
        <w:t>9.其它</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9.1法律和法规</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本合同必须服从国家现行法律法规，对合同的解释应以国家现行法律和法规为准。</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9.2转包和分包</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禁止供应商将本合同规定的任务转包、分包。</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9.3税费</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供应商应自行承担完成本采购项目技术咨询工作需缴纳的一切税费，由此产生的费用应含</w:t>
      </w:r>
      <w:proofErr w:type="gramStart"/>
      <w:r>
        <w:rPr>
          <w:rFonts w:ascii="仿宋" w:eastAsia="仿宋" w:hAnsi="仿宋" w:cs="仿宋"/>
          <w:spacing w:val="8"/>
          <w:sz w:val="24"/>
        </w:rPr>
        <w:t>入合同</w:t>
      </w:r>
      <w:proofErr w:type="gramEnd"/>
      <w:r>
        <w:rPr>
          <w:rFonts w:ascii="仿宋" w:eastAsia="仿宋" w:hAnsi="仿宋" w:cs="仿宋"/>
          <w:spacing w:val="8"/>
          <w:sz w:val="24"/>
        </w:rPr>
        <w:t>价格中，发包人</w:t>
      </w:r>
      <w:proofErr w:type="gramStart"/>
      <w:r>
        <w:rPr>
          <w:rFonts w:ascii="仿宋" w:eastAsia="仿宋" w:hAnsi="仿宋" w:cs="仿宋"/>
          <w:spacing w:val="8"/>
          <w:sz w:val="24"/>
        </w:rPr>
        <w:t>不</w:t>
      </w:r>
      <w:proofErr w:type="gramEnd"/>
      <w:r>
        <w:rPr>
          <w:rFonts w:ascii="仿宋" w:eastAsia="仿宋" w:hAnsi="仿宋" w:cs="仿宋"/>
          <w:spacing w:val="8"/>
          <w:sz w:val="24"/>
        </w:rPr>
        <w:t>另行支付。</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9.4利益的冲突</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除合同另有规定外，供应商及其雇员</w:t>
      </w:r>
      <w:proofErr w:type="gramStart"/>
      <w:r>
        <w:rPr>
          <w:rFonts w:ascii="仿宋" w:eastAsia="仿宋" w:hAnsi="仿宋" w:cs="仿宋"/>
          <w:spacing w:val="8"/>
          <w:sz w:val="24"/>
        </w:rPr>
        <w:t>不</w:t>
      </w:r>
      <w:proofErr w:type="gramEnd"/>
      <w:r>
        <w:rPr>
          <w:rFonts w:ascii="仿宋" w:eastAsia="仿宋" w:hAnsi="仿宋" w:cs="仿宋"/>
          <w:spacing w:val="8"/>
          <w:sz w:val="24"/>
        </w:rPr>
        <w:t>应接受本合同规定以外的与本采购项目有关的利益和报酬；供应商不得参与</w:t>
      </w:r>
      <w:proofErr w:type="gramStart"/>
      <w:r>
        <w:rPr>
          <w:rFonts w:ascii="仿宋" w:eastAsia="仿宋" w:hAnsi="仿宋" w:cs="仿宋"/>
          <w:spacing w:val="8"/>
          <w:sz w:val="24"/>
        </w:rPr>
        <w:t>与</w:t>
      </w:r>
      <w:proofErr w:type="gramEnd"/>
      <w:r>
        <w:rPr>
          <w:rFonts w:ascii="仿宋" w:eastAsia="仿宋" w:hAnsi="仿宋" w:cs="仿宋"/>
          <w:spacing w:val="8"/>
          <w:sz w:val="24"/>
        </w:rPr>
        <w:t>发包人的利益有冲突的任何活动。</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9.5保密、版权</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供应商对发包人提供的相关资料应予以保密，相关资料不得提供给与工作无关的人员，更不得将咨询成果向其他单位提供。</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根据《中华人民共和国民法典》的有关规定，本采购项目的工作成果双方共同拥有，未经双方同意不得给与本采购项目无关的第三方使用。</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9.6争端的解决</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本合同在执行过程中，如发生任何争端、纠纷或因违反、终止本合同而</w:t>
      </w:r>
      <w:r>
        <w:rPr>
          <w:rFonts w:ascii="仿宋" w:eastAsia="仿宋" w:hAnsi="仿宋" w:cs="仿宋"/>
          <w:spacing w:val="8"/>
          <w:sz w:val="24"/>
        </w:rPr>
        <w:lastRenderedPageBreak/>
        <w:t>引起的对损失损害的任何赔偿，应事先协商，在供应商和发包人之间达成一致意见。如未能达成一致，可向发包人所在地人民法院提起诉讼。</w:t>
      </w:r>
    </w:p>
    <w:p w:rsidR="009D16F3" w:rsidRDefault="009D16F3" w:rsidP="009D16F3">
      <w:pPr>
        <w:widowControl/>
        <w:jc w:val="left"/>
        <w:rPr>
          <w:rFonts w:ascii="仿宋" w:eastAsia="仿宋" w:hAnsi="仿宋" w:cs="仿宋"/>
          <w:spacing w:val="3"/>
          <w:kern w:val="0"/>
          <w:sz w:val="24"/>
        </w:rPr>
      </w:pPr>
      <w:r>
        <w:rPr>
          <w:rFonts w:ascii="仿宋" w:eastAsia="仿宋" w:hAnsi="仿宋" w:cs="仿宋"/>
          <w:spacing w:val="3"/>
          <w:kern w:val="0"/>
          <w:sz w:val="24"/>
        </w:rPr>
        <w:br w:type="page"/>
      </w:r>
    </w:p>
    <w:p w:rsidR="009D16F3" w:rsidRDefault="009D16F3" w:rsidP="009D16F3">
      <w:pPr>
        <w:spacing w:before="114" w:line="228" w:lineRule="auto"/>
        <w:ind w:left="3751"/>
        <w:rPr>
          <w:rFonts w:ascii="仿宋" w:eastAsia="仿宋" w:hAnsi="仿宋" w:cs="仿宋"/>
          <w:spacing w:val="4"/>
          <w:sz w:val="35"/>
          <w:szCs w:val="35"/>
          <w14:textOutline w14:w="6540" w14:cap="flat" w14:cmpd="sng" w14:algn="ctr">
            <w14:solidFill>
              <w14:srgbClr w14:val="000000"/>
            </w14:solidFill>
            <w14:prstDash w14:val="solid"/>
            <w14:miter w14:lim="0"/>
          </w14:textOutline>
        </w:rPr>
      </w:pPr>
      <w:r>
        <w:rPr>
          <w:rFonts w:ascii="仿宋" w:eastAsia="仿宋" w:hAnsi="仿宋" w:cs="仿宋"/>
          <w:spacing w:val="4"/>
          <w:sz w:val="35"/>
          <w:szCs w:val="35"/>
          <w14:textOutline w14:w="6540" w14:cap="flat" w14:cmpd="sng" w14:algn="ctr">
            <w14:solidFill>
              <w14:srgbClr w14:val="000000"/>
            </w14:solidFill>
            <w14:prstDash w14:val="solid"/>
            <w14:miter w14:lim="0"/>
          </w14:textOutline>
        </w:rPr>
        <w:lastRenderedPageBreak/>
        <w:t>廉政合同</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根据《在交通基础设施建设中加强廉政建设的若干意见》以及有关工程建设、廉政建设的规定，为做好工程建设中的党风廉政建设，保证工程建设高效优质，保证建设资金的安全和有效使用以及投资效益，陕西省公路局(发包人名称，以下简称“甲方”)与该项目的供应商</w:t>
      </w:r>
      <w:r>
        <w:rPr>
          <w:rFonts w:ascii="仿宋" w:eastAsia="仿宋" w:hAnsi="仿宋" w:cs="仿宋"/>
          <w:spacing w:val="8"/>
          <w:sz w:val="24"/>
          <w:u w:val="single"/>
        </w:rPr>
        <w:t xml:space="preserve">            </w:t>
      </w:r>
      <w:r>
        <w:rPr>
          <w:rFonts w:ascii="仿宋" w:eastAsia="仿宋" w:hAnsi="仿宋" w:cs="仿宋"/>
          <w:spacing w:val="8"/>
          <w:sz w:val="24"/>
        </w:rPr>
        <w:t>(成交供应商名称， 以下简称“乙方”)，特订立如下合同。</w:t>
      </w:r>
    </w:p>
    <w:p w:rsidR="009D16F3" w:rsidRDefault="009D16F3" w:rsidP="009D16F3">
      <w:pPr>
        <w:spacing w:line="230" w:lineRule="auto"/>
        <w:ind w:left="508"/>
        <w:rPr>
          <w:rFonts w:ascii="仿宋" w:eastAsia="仿宋" w:hAnsi="仿宋" w:cs="仿宋"/>
          <w:sz w:val="24"/>
        </w:rPr>
      </w:pPr>
      <w:r>
        <w:rPr>
          <w:rFonts w:ascii="仿宋" w:eastAsia="仿宋" w:hAnsi="仿宋" w:cs="仿宋"/>
          <w:spacing w:val="13"/>
          <w:sz w:val="24"/>
          <w14:textOutline w14:w="4356" w14:cap="flat" w14:cmpd="sng" w14:algn="ctr">
            <w14:solidFill>
              <w14:srgbClr w14:val="000000"/>
            </w14:solidFill>
            <w14:prstDash w14:val="solid"/>
            <w14:miter w14:lim="0"/>
          </w14:textOutline>
        </w:rPr>
        <w:t>第</w:t>
      </w:r>
      <w:r>
        <w:rPr>
          <w:rFonts w:ascii="仿宋" w:eastAsia="仿宋" w:hAnsi="仿宋" w:cs="仿宋"/>
          <w:spacing w:val="8"/>
          <w:sz w:val="24"/>
          <w14:textOutline w14:w="4356" w14:cap="flat" w14:cmpd="sng" w14:algn="ctr">
            <w14:solidFill>
              <w14:srgbClr w14:val="000000"/>
            </w14:solidFill>
            <w14:prstDash w14:val="solid"/>
            <w14:miter w14:lim="0"/>
          </w14:textOutline>
        </w:rPr>
        <w:t>一条</w:t>
      </w:r>
      <w:r>
        <w:rPr>
          <w:rFonts w:ascii="仿宋" w:eastAsia="仿宋" w:hAnsi="仿宋" w:cs="仿宋"/>
          <w:spacing w:val="8"/>
          <w:sz w:val="24"/>
        </w:rPr>
        <w:t xml:space="preserve">  </w:t>
      </w:r>
      <w:r>
        <w:rPr>
          <w:rFonts w:ascii="仿宋" w:eastAsia="仿宋" w:hAnsi="仿宋" w:cs="仿宋"/>
          <w:spacing w:val="8"/>
          <w:sz w:val="24"/>
          <w14:textOutline w14:w="4356" w14:cap="flat" w14:cmpd="sng" w14:algn="ctr">
            <w14:solidFill>
              <w14:srgbClr w14:val="000000"/>
            </w14:solidFill>
            <w14:prstDash w14:val="solid"/>
            <w14:miter w14:lim="0"/>
          </w14:textOutline>
        </w:rPr>
        <w:t>甲乙双方的权利和义务</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w:t>
      </w:r>
      <w:proofErr w:type="gramStart"/>
      <w:r>
        <w:rPr>
          <w:rFonts w:ascii="仿宋" w:eastAsia="仿宋" w:hAnsi="仿宋" w:cs="仿宋"/>
          <w:spacing w:val="8"/>
          <w:sz w:val="24"/>
        </w:rPr>
        <w:t>一</w:t>
      </w:r>
      <w:proofErr w:type="gramEnd"/>
      <w:r>
        <w:rPr>
          <w:rFonts w:ascii="仿宋" w:eastAsia="仿宋" w:hAnsi="仿宋" w:cs="仿宋"/>
          <w:spacing w:val="8"/>
          <w:sz w:val="24"/>
        </w:rPr>
        <w:t>)严格遵守党的政策规定和国家有关法律、法规有关规定。</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(二)严格执行普通干线公路灾毁应急工程等专项工程设计技术审查咨询服务合同文件，自觉按合同办事。</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(三)双方的业务活动坚持公开、公正、诚信、透明的原则(法律认定的商业秘密和合同文件另有规定除外)，不得损害国家和集体利益，不得违反工程建设管理规章制度。</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(四)建立健全廉政制度，开展廉政教育，设立廉政告示牌，公布举报电话，监督并认真查处违法违纪行为。</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(五)发现对方在业务活动中有违反廉政规定的行为，有及时提醒对方纠正的权利和义务。</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(六)发现对方严重违反本合同义务条款的行为，有向其上级有关部门举报、建议给</w:t>
      </w:r>
      <w:proofErr w:type="gramStart"/>
      <w:r>
        <w:rPr>
          <w:rFonts w:ascii="仿宋" w:eastAsia="仿宋" w:hAnsi="仿宋" w:cs="仿宋"/>
          <w:spacing w:val="8"/>
          <w:sz w:val="24"/>
        </w:rPr>
        <w:t>予处理</w:t>
      </w:r>
      <w:proofErr w:type="gramEnd"/>
      <w:r>
        <w:rPr>
          <w:rFonts w:ascii="仿宋" w:eastAsia="仿宋" w:hAnsi="仿宋" w:cs="仿宋"/>
          <w:spacing w:val="8"/>
          <w:sz w:val="24"/>
        </w:rPr>
        <w:t>并要求告知处理结果的权利。</w:t>
      </w:r>
    </w:p>
    <w:p w:rsidR="009D16F3" w:rsidRDefault="009D16F3" w:rsidP="009D16F3">
      <w:pPr>
        <w:spacing w:before="1" w:line="230" w:lineRule="auto"/>
        <w:ind w:left="508"/>
        <w:rPr>
          <w:rFonts w:ascii="仿宋" w:eastAsia="仿宋" w:hAnsi="仿宋" w:cs="仿宋"/>
          <w:sz w:val="24"/>
        </w:rPr>
      </w:pPr>
      <w:r>
        <w:rPr>
          <w:rFonts w:ascii="仿宋" w:eastAsia="仿宋" w:hAnsi="仿宋" w:cs="仿宋"/>
          <w:spacing w:val="8"/>
          <w:sz w:val="24"/>
          <w14:textOutline w14:w="4356" w14:cap="flat" w14:cmpd="sng" w14:algn="ctr">
            <w14:solidFill>
              <w14:srgbClr w14:val="000000"/>
            </w14:solidFill>
            <w14:prstDash w14:val="solid"/>
            <w14:miter w14:lim="0"/>
          </w14:textOutline>
        </w:rPr>
        <w:t>第</w:t>
      </w:r>
      <w:r>
        <w:rPr>
          <w:rFonts w:ascii="仿宋" w:eastAsia="仿宋" w:hAnsi="仿宋" w:cs="仿宋"/>
          <w:spacing w:val="7"/>
          <w:sz w:val="24"/>
          <w14:textOutline w14:w="4356" w14:cap="flat" w14:cmpd="sng" w14:algn="ctr">
            <w14:solidFill>
              <w14:srgbClr w14:val="000000"/>
            </w14:solidFill>
            <w14:prstDash w14:val="solid"/>
            <w14:miter w14:lim="0"/>
          </w14:textOutline>
        </w:rPr>
        <w:t>二条</w:t>
      </w:r>
      <w:r>
        <w:rPr>
          <w:rFonts w:ascii="仿宋" w:eastAsia="仿宋" w:hAnsi="仿宋" w:cs="仿宋"/>
          <w:spacing w:val="7"/>
          <w:sz w:val="24"/>
        </w:rPr>
        <w:t xml:space="preserve">  </w:t>
      </w:r>
      <w:r>
        <w:rPr>
          <w:rFonts w:ascii="仿宋" w:eastAsia="仿宋" w:hAnsi="仿宋" w:cs="仿宋"/>
          <w:spacing w:val="7"/>
          <w:sz w:val="24"/>
          <w14:textOutline w14:w="4356" w14:cap="flat" w14:cmpd="sng" w14:algn="ctr">
            <w14:solidFill>
              <w14:srgbClr w14:val="000000"/>
            </w14:solidFill>
            <w14:prstDash w14:val="solid"/>
            <w14:miter w14:lim="0"/>
          </w14:textOutline>
        </w:rPr>
        <w:t>甲方的义务</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w:t>
      </w:r>
      <w:proofErr w:type="gramStart"/>
      <w:r>
        <w:rPr>
          <w:rFonts w:ascii="仿宋" w:eastAsia="仿宋" w:hAnsi="仿宋" w:cs="仿宋"/>
          <w:spacing w:val="8"/>
          <w:sz w:val="24"/>
        </w:rPr>
        <w:t>一</w:t>
      </w:r>
      <w:proofErr w:type="gramEnd"/>
      <w:r>
        <w:rPr>
          <w:rFonts w:ascii="仿宋" w:eastAsia="仿宋" w:hAnsi="仿宋" w:cs="仿宋"/>
          <w:spacing w:val="8"/>
          <w:sz w:val="24"/>
        </w:rPr>
        <w:t>)甲方及其工作人员不得索要或接受乙方的礼金、有价证券和贵重物品，不得在乙方报销任何应由甲方或甲方工作人员个人支付的费用等。</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(二)甲方工作人员不得参加乙方安排的超标准宴请和娱乐活动；不得接受乙方提供的通信工具、交通工具和高档办公用品等。</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(三)甲方及其工作人员不得要求或者接受乙方为其住房装修、婚丧嫁娶活动、配偶子女及其亲属的工作安排以及出国出境、旅游等提供</w:t>
      </w:r>
      <w:r>
        <w:rPr>
          <w:rFonts w:ascii="仿宋" w:eastAsia="仿宋" w:hAnsi="仿宋" w:cs="仿宋" w:hint="eastAsia"/>
          <w:spacing w:val="8"/>
          <w:sz w:val="24"/>
        </w:rPr>
        <w:t>方便。</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(四)甲方工作人员及其配偶、子女、亲属不得从事与本技术咨询服务合同有关的业务等活动。不得以任何理由要求乙方和相关单位在服务中使用某种产品、材料和设备。</w:t>
      </w:r>
    </w:p>
    <w:p w:rsidR="009D16F3" w:rsidRDefault="009D16F3" w:rsidP="009D16F3">
      <w:pPr>
        <w:spacing w:line="228" w:lineRule="auto"/>
        <w:ind w:left="508"/>
        <w:rPr>
          <w:rFonts w:ascii="仿宋" w:eastAsia="仿宋" w:hAnsi="仿宋" w:cs="仿宋"/>
          <w:sz w:val="24"/>
        </w:rPr>
      </w:pPr>
      <w:r>
        <w:rPr>
          <w:rFonts w:ascii="仿宋" w:eastAsia="仿宋" w:hAnsi="仿宋" w:cs="仿宋"/>
          <w:spacing w:val="8"/>
          <w:sz w:val="24"/>
          <w14:textOutline w14:w="4356" w14:cap="flat" w14:cmpd="sng" w14:algn="ctr">
            <w14:solidFill>
              <w14:srgbClr w14:val="000000"/>
            </w14:solidFill>
            <w14:prstDash w14:val="solid"/>
            <w14:miter w14:lim="0"/>
          </w14:textOutline>
        </w:rPr>
        <w:t>第</w:t>
      </w:r>
      <w:r>
        <w:rPr>
          <w:rFonts w:ascii="仿宋" w:eastAsia="仿宋" w:hAnsi="仿宋" w:cs="仿宋"/>
          <w:spacing w:val="7"/>
          <w:sz w:val="24"/>
          <w14:textOutline w14:w="4356" w14:cap="flat" w14:cmpd="sng" w14:algn="ctr">
            <w14:solidFill>
              <w14:srgbClr w14:val="000000"/>
            </w14:solidFill>
            <w14:prstDash w14:val="solid"/>
            <w14:miter w14:lim="0"/>
          </w14:textOutline>
        </w:rPr>
        <w:t>三条</w:t>
      </w:r>
      <w:r>
        <w:rPr>
          <w:rFonts w:ascii="仿宋" w:eastAsia="仿宋" w:hAnsi="仿宋" w:cs="仿宋"/>
          <w:spacing w:val="7"/>
          <w:sz w:val="24"/>
        </w:rPr>
        <w:t xml:space="preserve">  </w:t>
      </w:r>
      <w:r>
        <w:rPr>
          <w:rFonts w:ascii="仿宋" w:eastAsia="仿宋" w:hAnsi="仿宋" w:cs="仿宋"/>
          <w:spacing w:val="7"/>
          <w:sz w:val="24"/>
          <w14:textOutline w14:w="4356" w14:cap="flat" w14:cmpd="sng" w14:algn="ctr">
            <w14:solidFill>
              <w14:srgbClr w14:val="000000"/>
            </w14:solidFill>
            <w14:prstDash w14:val="solid"/>
            <w14:miter w14:lim="0"/>
          </w14:textOutline>
        </w:rPr>
        <w:t>乙方的义务</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w:t>
      </w:r>
      <w:proofErr w:type="gramStart"/>
      <w:r>
        <w:rPr>
          <w:rFonts w:ascii="仿宋" w:eastAsia="仿宋" w:hAnsi="仿宋" w:cs="仿宋"/>
          <w:spacing w:val="8"/>
          <w:sz w:val="24"/>
        </w:rPr>
        <w:t>一</w:t>
      </w:r>
      <w:proofErr w:type="gramEnd"/>
      <w:r>
        <w:rPr>
          <w:rFonts w:ascii="仿宋" w:eastAsia="仿宋" w:hAnsi="仿宋" w:cs="仿宋"/>
          <w:spacing w:val="8"/>
          <w:sz w:val="24"/>
        </w:rPr>
        <w:t>)乙方不得以任何理由向甲方及其工作人员行贿或馈赠礼金、有价证券、贵重礼品。</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(二)乙方不得以任何名义为甲方及其工作人员报销应由甲方单位或个人支付的任何费用。</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(三)乙方不得以任何理由安排甲方工作人员参加超标准宴请和娱乐活动。</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(四)乙方不得为甲方单位和个人购置或提供通信工具、交通工具和高档办公用品</w:t>
      </w:r>
      <w:r>
        <w:rPr>
          <w:rFonts w:ascii="仿宋" w:eastAsia="仿宋" w:hAnsi="仿宋" w:cs="仿宋" w:hint="eastAsia"/>
          <w:spacing w:val="8"/>
          <w:sz w:val="24"/>
        </w:rPr>
        <w:t>等。</w:t>
      </w:r>
    </w:p>
    <w:p w:rsidR="009D16F3" w:rsidRDefault="009D16F3" w:rsidP="009D16F3">
      <w:pPr>
        <w:spacing w:before="206" w:line="230" w:lineRule="auto"/>
        <w:ind w:left="508"/>
        <w:rPr>
          <w:rFonts w:ascii="仿宋" w:eastAsia="仿宋" w:hAnsi="仿宋" w:cs="仿宋"/>
          <w:sz w:val="24"/>
        </w:rPr>
      </w:pPr>
      <w:r>
        <w:rPr>
          <w:rFonts w:ascii="仿宋" w:eastAsia="仿宋" w:hAnsi="仿宋" w:cs="仿宋"/>
          <w:spacing w:val="10"/>
          <w:sz w:val="24"/>
          <w14:textOutline w14:w="4356" w14:cap="flat" w14:cmpd="sng" w14:algn="ctr">
            <w14:solidFill>
              <w14:srgbClr w14:val="000000"/>
            </w14:solidFill>
            <w14:prstDash w14:val="solid"/>
            <w14:miter w14:lim="0"/>
          </w14:textOutline>
        </w:rPr>
        <w:lastRenderedPageBreak/>
        <w:t>第</w:t>
      </w:r>
      <w:r>
        <w:rPr>
          <w:rFonts w:ascii="仿宋" w:eastAsia="仿宋" w:hAnsi="仿宋" w:cs="仿宋"/>
          <w:spacing w:val="6"/>
          <w:sz w:val="24"/>
          <w14:textOutline w14:w="4356" w14:cap="flat" w14:cmpd="sng" w14:algn="ctr">
            <w14:solidFill>
              <w14:srgbClr w14:val="000000"/>
            </w14:solidFill>
            <w14:prstDash w14:val="solid"/>
            <w14:miter w14:lim="0"/>
          </w14:textOutline>
        </w:rPr>
        <w:t>四条</w:t>
      </w:r>
      <w:r>
        <w:rPr>
          <w:rFonts w:ascii="仿宋" w:eastAsia="仿宋" w:hAnsi="仿宋" w:cs="仿宋"/>
          <w:spacing w:val="6"/>
          <w:sz w:val="24"/>
        </w:rPr>
        <w:t xml:space="preserve">  </w:t>
      </w:r>
      <w:r>
        <w:rPr>
          <w:rFonts w:ascii="仿宋" w:eastAsia="仿宋" w:hAnsi="仿宋" w:cs="仿宋"/>
          <w:spacing w:val="6"/>
          <w:sz w:val="24"/>
          <w14:textOutline w14:w="4356" w14:cap="flat" w14:cmpd="sng" w14:algn="ctr">
            <w14:solidFill>
              <w14:srgbClr w14:val="000000"/>
            </w14:solidFill>
            <w14:prstDash w14:val="solid"/>
            <w14:miter w14:lim="0"/>
          </w14:textOutline>
        </w:rPr>
        <w:t>违约责任</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w:t>
      </w:r>
      <w:proofErr w:type="gramStart"/>
      <w:r>
        <w:rPr>
          <w:rFonts w:ascii="仿宋" w:eastAsia="仿宋" w:hAnsi="仿宋" w:cs="仿宋"/>
          <w:spacing w:val="8"/>
          <w:sz w:val="24"/>
        </w:rPr>
        <w:t>一</w:t>
      </w:r>
      <w:proofErr w:type="gramEnd"/>
      <w:r>
        <w:rPr>
          <w:rFonts w:ascii="仿宋" w:eastAsia="仿宋" w:hAnsi="仿宋" w:cs="仿宋"/>
          <w:spacing w:val="8"/>
          <w:sz w:val="24"/>
        </w:rPr>
        <w:t>)甲方及其工作人员违反本合同第一、二条，按管理权限，依据有关规定给予党纪、政纪或组织处理；涉嫌犯罪的，移交司法机关追究刑事责任；给乙方单位造成经济损失的，应予以赔偿。</w:t>
      </w:r>
    </w:p>
    <w:p w:rsidR="009D16F3" w:rsidRDefault="009D16F3" w:rsidP="009D16F3">
      <w:pPr>
        <w:spacing w:line="276" w:lineRule="auto"/>
        <w:ind w:left="15" w:firstLine="479"/>
        <w:rPr>
          <w:rFonts w:ascii="仿宋" w:eastAsia="仿宋" w:hAnsi="仿宋" w:cs="仿宋"/>
          <w:spacing w:val="8"/>
          <w:sz w:val="24"/>
        </w:rPr>
      </w:pPr>
      <w:r>
        <w:rPr>
          <w:rFonts w:ascii="仿宋" w:eastAsia="仿宋" w:hAnsi="仿宋" w:cs="仿宋"/>
          <w:spacing w:val="8"/>
          <w:sz w:val="24"/>
        </w:rPr>
        <w:t>(二)乙方及其工作人员违反本合同第一、三条，按管理权限，依据有关规定给予党纪、政纪或组织处理；给甲方单位造成经济损失的，应予以赔偿。</w:t>
      </w:r>
    </w:p>
    <w:p w:rsidR="009D16F3" w:rsidRDefault="009D16F3" w:rsidP="009D16F3">
      <w:pPr>
        <w:spacing w:before="1" w:line="384" w:lineRule="auto"/>
        <w:ind w:left="17" w:right="52" w:firstLine="490"/>
        <w:rPr>
          <w:rFonts w:ascii="仿宋" w:eastAsia="仿宋" w:hAnsi="仿宋" w:cs="仿宋"/>
          <w:spacing w:val="8"/>
          <w:sz w:val="24"/>
        </w:rPr>
      </w:pPr>
      <w:r>
        <w:rPr>
          <w:rFonts w:ascii="仿宋" w:eastAsia="仿宋" w:hAnsi="仿宋" w:cs="仿宋"/>
          <w:spacing w:val="6"/>
          <w:sz w:val="24"/>
          <w14:textOutline w14:w="4356" w14:cap="flat" w14:cmpd="sng" w14:algn="ctr">
            <w14:solidFill>
              <w14:srgbClr w14:val="000000"/>
            </w14:solidFill>
            <w14:prstDash w14:val="solid"/>
            <w14:miter w14:lim="0"/>
          </w14:textOutline>
        </w:rPr>
        <w:t>第五条</w:t>
      </w:r>
      <w:r>
        <w:rPr>
          <w:rFonts w:ascii="仿宋" w:eastAsia="仿宋" w:hAnsi="仿宋" w:cs="仿宋"/>
          <w:spacing w:val="6"/>
          <w:sz w:val="24"/>
        </w:rPr>
        <w:t xml:space="preserve"> </w:t>
      </w:r>
      <w:r>
        <w:rPr>
          <w:rFonts w:ascii="仿宋" w:eastAsia="仿宋" w:hAnsi="仿宋" w:cs="仿宋" w:hint="eastAsia"/>
          <w:spacing w:val="6"/>
          <w:sz w:val="24"/>
        </w:rPr>
        <w:t xml:space="preserve"> </w:t>
      </w:r>
      <w:r>
        <w:rPr>
          <w:rFonts w:ascii="仿宋" w:eastAsia="仿宋" w:hAnsi="仿宋" w:cs="仿宋"/>
          <w:spacing w:val="6"/>
          <w:sz w:val="24"/>
          <w14:textOutline w14:w="4356" w14:cap="flat" w14:cmpd="sng" w14:algn="ctr">
            <w14:solidFill>
              <w14:srgbClr w14:val="000000"/>
            </w14:solidFill>
            <w14:prstDash w14:val="solid"/>
            <w14:miter w14:lim="0"/>
          </w14:textOutline>
        </w:rPr>
        <w:t>双方约定：</w:t>
      </w:r>
      <w:r>
        <w:rPr>
          <w:rFonts w:ascii="仿宋" w:eastAsia="仿宋" w:hAnsi="仿宋" w:cs="仿宋"/>
          <w:spacing w:val="8"/>
          <w:sz w:val="24"/>
        </w:rPr>
        <w:t>本合同由双方或双方上级单位的纪检监察部门负责监督执行。 由 甲方或甲方上级单位的纪检监察部门约请乙方或乙方上级单位纪检监察部门对本合同执行情况进行检查，提出在本合同规定范围内的裁定意见。</w:t>
      </w:r>
    </w:p>
    <w:p w:rsidR="009D16F3" w:rsidRDefault="009D16F3" w:rsidP="009D16F3">
      <w:pPr>
        <w:spacing w:line="228" w:lineRule="auto"/>
        <w:ind w:firstLineChars="200" w:firstLine="552"/>
        <w:rPr>
          <w:rFonts w:ascii="仿宋" w:eastAsia="仿宋" w:hAnsi="仿宋" w:cs="仿宋"/>
          <w:sz w:val="24"/>
        </w:rPr>
      </w:pPr>
      <w:r>
        <w:rPr>
          <w:rFonts w:ascii="仿宋" w:eastAsia="仿宋" w:hAnsi="仿宋" w:cs="仿宋"/>
          <w:spacing w:val="18"/>
          <w:sz w:val="24"/>
          <w14:textOutline w14:w="4356" w14:cap="flat" w14:cmpd="sng" w14:algn="ctr">
            <w14:solidFill>
              <w14:srgbClr w14:val="000000"/>
            </w14:solidFill>
            <w14:prstDash w14:val="solid"/>
            <w14:miter w14:lim="0"/>
          </w14:textOutline>
        </w:rPr>
        <w:t>第六</w:t>
      </w:r>
      <w:r>
        <w:rPr>
          <w:rFonts w:ascii="仿宋" w:eastAsia="仿宋" w:hAnsi="仿宋" w:cs="仿宋"/>
          <w:spacing w:val="12"/>
          <w:sz w:val="24"/>
          <w14:textOutline w14:w="4356" w14:cap="flat" w14:cmpd="sng" w14:algn="ctr">
            <w14:solidFill>
              <w14:srgbClr w14:val="000000"/>
            </w14:solidFill>
            <w14:prstDash w14:val="solid"/>
            <w14:miter w14:lim="0"/>
          </w14:textOutline>
        </w:rPr>
        <w:t>条</w:t>
      </w:r>
      <w:r>
        <w:rPr>
          <w:rFonts w:ascii="仿宋" w:eastAsia="仿宋" w:hAnsi="仿宋" w:cs="仿宋"/>
          <w:spacing w:val="9"/>
          <w:sz w:val="24"/>
        </w:rPr>
        <w:t xml:space="preserve"> </w:t>
      </w:r>
      <w:r>
        <w:rPr>
          <w:rFonts w:ascii="仿宋" w:eastAsia="仿宋" w:hAnsi="仿宋" w:cs="仿宋"/>
          <w:spacing w:val="8"/>
          <w:sz w:val="24"/>
        </w:rPr>
        <w:t>本合同有效期为甲乙双方签署之日起至技术咨询服务合同失效日止。</w:t>
      </w:r>
    </w:p>
    <w:p w:rsidR="009D16F3" w:rsidRDefault="009D16F3" w:rsidP="009D16F3">
      <w:pPr>
        <w:spacing w:before="192" w:line="391" w:lineRule="auto"/>
        <w:ind w:left="29" w:right="52" w:firstLine="478"/>
        <w:rPr>
          <w:rFonts w:ascii="仿宋" w:eastAsia="仿宋" w:hAnsi="仿宋" w:cs="仿宋"/>
          <w:sz w:val="24"/>
        </w:rPr>
      </w:pPr>
      <w:r>
        <w:rPr>
          <w:rFonts w:ascii="仿宋" w:eastAsia="仿宋" w:hAnsi="仿宋" w:cs="仿宋"/>
          <w:spacing w:val="8"/>
          <w:sz w:val="24"/>
          <w14:textOutline w14:w="4356" w14:cap="flat" w14:cmpd="sng" w14:algn="ctr">
            <w14:solidFill>
              <w14:srgbClr w14:val="000000"/>
            </w14:solidFill>
            <w14:prstDash w14:val="solid"/>
            <w14:miter w14:lim="0"/>
          </w14:textOutline>
        </w:rPr>
        <w:t>第七条</w:t>
      </w:r>
      <w:r>
        <w:rPr>
          <w:rFonts w:ascii="仿宋" w:eastAsia="仿宋" w:hAnsi="仿宋" w:cs="仿宋"/>
          <w:spacing w:val="8"/>
          <w:sz w:val="24"/>
        </w:rPr>
        <w:t xml:space="preserve"> 本合同作为</w:t>
      </w:r>
      <w:r>
        <w:rPr>
          <w:rFonts w:ascii="仿宋" w:eastAsia="仿宋" w:hAnsi="仿宋" w:cs="仿宋"/>
          <w:spacing w:val="8"/>
          <w:sz w:val="24"/>
          <w:u w:val="single"/>
        </w:rPr>
        <w:t xml:space="preserve">                   </w:t>
      </w:r>
      <w:r>
        <w:rPr>
          <w:rFonts w:ascii="仿宋" w:eastAsia="仿宋" w:hAnsi="仿宋" w:cs="仿宋"/>
          <w:spacing w:val="8"/>
          <w:sz w:val="24"/>
        </w:rPr>
        <w:t>合同的附件，与技术咨询服务合同具有同等的法律效力，经合同双方签署后立即生效。</w:t>
      </w:r>
    </w:p>
    <w:p w:rsidR="009D16F3" w:rsidRDefault="009D16F3" w:rsidP="009D16F3">
      <w:pPr>
        <w:spacing w:line="276" w:lineRule="auto"/>
        <w:ind w:left="14" w:right="76" w:firstLine="485"/>
        <w:rPr>
          <w:rFonts w:ascii="仿宋" w:eastAsia="仿宋" w:hAnsi="仿宋" w:cs="仿宋"/>
          <w:kern w:val="0"/>
          <w:sz w:val="24"/>
        </w:rPr>
      </w:pPr>
      <w:r>
        <w:rPr>
          <w:rFonts w:ascii="仿宋" w:eastAsia="仿宋" w:hAnsi="仿宋" w:cs="仿宋"/>
          <w:spacing w:val="6"/>
          <w:kern w:val="0"/>
          <w:sz w:val="24"/>
          <w14:textOutline w14:w="4356" w14:cap="flat" w14:cmpd="sng" w14:algn="ctr">
            <w14:solidFill>
              <w14:srgbClr w14:val="000000"/>
            </w14:solidFill>
            <w14:prstDash w14:val="solid"/>
            <w14:miter w14:lim="0"/>
          </w14:textOutline>
        </w:rPr>
        <w:t>第八条</w:t>
      </w:r>
      <w:r>
        <w:rPr>
          <w:rFonts w:ascii="仿宋" w:eastAsia="仿宋" w:hAnsi="仿宋" w:cs="仿宋"/>
          <w:spacing w:val="6"/>
          <w:kern w:val="0"/>
          <w:sz w:val="24"/>
        </w:rPr>
        <w:t xml:space="preserve"> </w:t>
      </w:r>
      <w:r>
        <w:rPr>
          <w:rFonts w:ascii="仿宋" w:eastAsia="仿宋" w:hAnsi="仿宋" w:cs="仿宋"/>
          <w:spacing w:val="8"/>
          <w:sz w:val="24"/>
        </w:rPr>
        <w:t>本合同正本两份、副本六份，合同双方各执正本一份，副本三份， 当正本与副本的内容不一致时，以正本为准。</w:t>
      </w:r>
    </w:p>
    <w:p w:rsidR="009D16F3" w:rsidRDefault="009D16F3" w:rsidP="009D16F3">
      <w:pPr>
        <w:widowControl/>
        <w:jc w:val="left"/>
        <w:rPr>
          <w:rFonts w:ascii="仿宋" w:eastAsia="仿宋" w:hAnsi="仿宋" w:cs="仿宋"/>
          <w:spacing w:val="12"/>
          <w:sz w:val="24"/>
        </w:rPr>
      </w:pPr>
    </w:p>
    <w:p w:rsidR="009D16F3" w:rsidRDefault="009D16F3" w:rsidP="009D16F3">
      <w:pPr>
        <w:widowControl/>
        <w:jc w:val="left"/>
        <w:rPr>
          <w:rFonts w:ascii="仿宋" w:eastAsia="仿宋" w:hAnsi="仿宋" w:cs="仿宋"/>
          <w:spacing w:val="12"/>
          <w:sz w:val="24"/>
        </w:rPr>
      </w:pPr>
    </w:p>
    <w:p w:rsidR="009D16F3" w:rsidRDefault="009D16F3" w:rsidP="009D16F3">
      <w:pPr>
        <w:widowControl/>
        <w:jc w:val="left"/>
        <w:rPr>
          <w:rFonts w:ascii="仿宋" w:eastAsia="仿宋" w:hAnsi="仿宋" w:cs="仿宋"/>
          <w:spacing w:val="12"/>
          <w:sz w:val="24"/>
        </w:rPr>
      </w:pPr>
    </w:p>
    <w:p w:rsidR="009D16F3" w:rsidRDefault="009D16F3" w:rsidP="009D16F3">
      <w:pPr>
        <w:spacing w:line="276" w:lineRule="auto"/>
        <w:ind w:left="14" w:right="76" w:firstLineChars="500" w:firstLine="1320"/>
        <w:rPr>
          <w:rFonts w:ascii="仿宋" w:eastAsia="仿宋" w:hAnsi="仿宋" w:cs="仿宋"/>
          <w:spacing w:val="12"/>
          <w:sz w:val="24"/>
        </w:rPr>
      </w:pPr>
      <w:r>
        <w:rPr>
          <w:rFonts w:ascii="仿宋" w:eastAsia="仿宋" w:hAnsi="仿宋" w:cs="仿宋" w:hint="eastAsia"/>
          <w:spacing w:val="12"/>
          <w:sz w:val="24"/>
        </w:rPr>
        <w:t>甲  方：</w:t>
      </w:r>
    </w:p>
    <w:p w:rsidR="009D16F3" w:rsidRDefault="009D16F3" w:rsidP="009D16F3">
      <w:pPr>
        <w:spacing w:line="276" w:lineRule="auto"/>
        <w:ind w:left="14" w:right="76" w:firstLineChars="500" w:firstLine="1320"/>
        <w:rPr>
          <w:rFonts w:ascii="仿宋" w:eastAsia="仿宋" w:hAnsi="仿宋" w:cs="仿宋"/>
          <w:spacing w:val="12"/>
          <w:sz w:val="24"/>
        </w:rPr>
      </w:pPr>
    </w:p>
    <w:p w:rsidR="009D16F3" w:rsidRDefault="009D16F3" w:rsidP="009D16F3">
      <w:pPr>
        <w:spacing w:line="276" w:lineRule="auto"/>
        <w:ind w:left="14" w:right="76" w:firstLineChars="500" w:firstLine="1320"/>
        <w:rPr>
          <w:rFonts w:ascii="仿宋" w:eastAsia="仿宋" w:hAnsi="仿宋" w:cs="仿宋"/>
          <w:spacing w:val="12"/>
          <w:sz w:val="24"/>
        </w:rPr>
      </w:pPr>
      <w:r>
        <w:rPr>
          <w:rFonts w:ascii="仿宋" w:eastAsia="仿宋" w:hAnsi="仿宋" w:cs="仿宋" w:hint="eastAsia"/>
          <w:spacing w:val="12"/>
          <w:sz w:val="24"/>
        </w:rPr>
        <w:t>法定代表人或其委托代理人：</w:t>
      </w:r>
      <w:r>
        <w:rPr>
          <w:rFonts w:ascii="仿宋" w:eastAsia="仿宋" w:hAnsi="仿宋" w:cs="仿宋" w:hint="eastAsia"/>
          <w:spacing w:val="12"/>
          <w:sz w:val="24"/>
          <w:u w:val="single"/>
        </w:rPr>
        <w:t xml:space="preserve">          </w:t>
      </w:r>
      <w:r>
        <w:rPr>
          <w:rFonts w:ascii="仿宋" w:eastAsia="仿宋" w:hAnsi="仿宋" w:cs="仿宋" w:hint="eastAsia"/>
          <w:spacing w:val="12"/>
          <w:sz w:val="24"/>
        </w:rPr>
        <w:t>(签字)</w:t>
      </w:r>
    </w:p>
    <w:p w:rsidR="009D16F3" w:rsidRDefault="009D16F3" w:rsidP="009D16F3">
      <w:pPr>
        <w:spacing w:line="276" w:lineRule="auto"/>
        <w:ind w:left="14" w:right="76" w:firstLine="485"/>
        <w:rPr>
          <w:rFonts w:ascii="仿宋" w:eastAsia="仿宋" w:hAnsi="仿宋" w:cs="仿宋"/>
          <w:spacing w:val="12"/>
          <w:sz w:val="24"/>
        </w:rPr>
      </w:pPr>
      <w:r>
        <w:rPr>
          <w:rFonts w:ascii="仿宋" w:eastAsia="仿宋" w:hAnsi="仿宋" w:cs="仿宋" w:hint="eastAsia"/>
          <w:spacing w:val="12"/>
          <w:sz w:val="24"/>
        </w:rPr>
        <w:t xml:space="preserve">                                年   月  日</w:t>
      </w:r>
    </w:p>
    <w:p w:rsidR="009D16F3" w:rsidRDefault="009D16F3" w:rsidP="009D16F3">
      <w:pPr>
        <w:spacing w:line="276" w:lineRule="auto"/>
        <w:ind w:left="14" w:right="76" w:firstLine="485"/>
        <w:rPr>
          <w:rFonts w:ascii="仿宋" w:eastAsia="仿宋" w:hAnsi="仿宋" w:cs="仿宋"/>
          <w:spacing w:val="12"/>
          <w:sz w:val="24"/>
        </w:rPr>
      </w:pPr>
    </w:p>
    <w:p w:rsidR="009D16F3" w:rsidRDefault="009D16F3" w:rsidP="009D16F3">
      <w:pPr>
        <w:spacing w:line="276" w:lineRule="auto"/>
        <w:ind w:right="76" w:firstLineChars="500" w:firstLine="1320"/>
        <w:rPr>
          <w:rFonts w:ascii="仿宋" w:eastAsia="仿宋" w:hAnsi="仿宋" w:cs="仿宋"/>
          <w:spacing w:val="12"/>
          <w:sz w:val="24"/>
        </w:rPr>
      </w:pPr>
      <w:r>
        <w:rPr>
          <w:rFonts w:ascii="仿宋" w:eastAsia="仿宋" w:hAnsi="仿宋" w:cs="仿宋" w:hint="eastAsia"/>
          <w:spacing w:val="12"/>
          <w:sz w:val="24"/>
        </w:rPr>
        <w:t>乙  方：</w:t>
      </w:r>
    </w:p>
    <w:p w:rsidR="009D16F3" w:rsidRDefault="009D16F3" w:rsidP="009D16F3">
      <w:pPr>
        <w:spacing w:line="276" w:lineRule="auto"/>
        <w:ind w:left="14" w:right="76" w:firstLineChars="500" w:firstLine="1320"/>
        <w:rPr>
          <w:rFonts w:ascii="仿宋" w:eastAsia="仿宋" w:hAnsi="仿宋" w:cs="仿宋"/>
          <w:spacing w:val="12"/>
          <w:sz w:val="24"/>
        </w:rPr>
      </w:pPr>
    </w:p>
    <w:p w:rsidR="009D16F3" w:rsidRDefault="009D16F3" w:rsidP="009D16F3">
      <w:pPr>
        <w:spacing w:line="276" w:lineRule="auto"/>
        <w:ind w:left="14" w:right="76" w:firstLineChars="500" w:firstLine="1320"/>
        <w:rPr>
          <w:rFonts w:ascii="仿宋" w:eastAsia="仿宋" w:hAnsi="仿宋" w:cs="仿宋"/>
          <w:spacing w:val="12"/>
          <w:sz w:val="24"/>
        </w:rPr>
      </w:pPr>
      <w:r>
        <w:rPr>
          <w:rFonts w:ascii="仿宋" w:eastAsia="仿宋" w:hAnsi="仿宋" w:cs="仿宋" w:hint="eastAsia"/>
          <w:spacing w:val="12"/>
          <w:sz w:val="24"/>
        </w:rPr>
        <w:t>法定代表人或其委托代理人：</w:t>
      </w:r>
      <w:r>
        <w:rPr>
          <w:rFonts w:ascii="仿宋" w:eastAsia="仿宋" w:hAnsi="仿宋" w:cs="仿宋" w:hint="eastAsia"/>
          <w:spacing w:val="12"/>
          <w:kern w:val="0"/>
          <w:sz w:val="24"/>
          <w:u w:val="single"/>
        </w:rPr>
        <w:t xml:space="preserve">          </w:t>
      </w:r>
      <w:r>
        <w:rPr>
          <w:rFonts w:ascii="仿宋" w:eastAsia="仿宋" w:hAnsi="仿宋" w:cs="仿宋" w:hint="eastAsia"/>
          <w:spacing w:val="12"/>
          <w:sz w:val="24"/>
        </w:rPr>
        <w:t xml:space="preserve"> (签字)</w:t>
      </w:r>
    </w:p>
    <w:p w:rsidR="009D16F3" w:rsidRDefault="009D16F3" w:rsidP="009D16F3">
      <w:pPr>
        <w:spacing w:line="276" w:lineRule="auto"/>
        <w:ind w:left="14" w:right="76" w:firstLine="485"/>
        <w:rPr>
          <w:rFonts w:ascii="仿宋" w:eastAsia="仿宋" w:hAnsi="仿宋" w:cs="仿宋"/>
          <w:spacing w:val="12"/>
          <w:sz w:val="24"/>
        </w:rPr>
      </w:pPr>
      <w:r>
        <w:rPr>
          <w:rFonts w:ascii="仿宋" w:eastAsia="仿宋" w:hAnsi="仿宋" w:cs="仿宋" w:hint="eastAsia"/>
          <w:spacing w:val="12"/>
          <w:sz w:val="24"/>
        </w:rPr>
        <w:t xml:space="preserve">                                年   月  日</w:t>
      </w:r>
    </w:p>
    <w:p w:rsidR="009D16F3" w:rsidRDefault="009D16F3" w:rsidP="009D16F3">
      <w:pPr>
        <w:spacing w:line="276" w:lineRule="auto"/>
        <w:ind w:right="76"/>
        <w:rPr>
          <w:rFonts w:ascii="仿宋" w:eastAsia="仿宋" w:hAnsi="仿宋" w:cs="仿宋"/>
          <w:spacing w:val="12"/>
          <w:sz w:val="24"/>
        </w:rPr>
      </w:pPr>
    </w:p>
    <w:p w:rsidR="009D16F3" w:rsidRDefault="009D16F3" w:rsidP="009D16F3">
      <w:pPr>
        <w:pStyle w:val="null3"/>
        <w:rPr>
          <w:rFonts w:hint="default"/>
        </w:rPr>
      </w:pPr>
    </w:p>
    <w:p w:rsidR="00391CB3" w:rsidRDefault="00391CB3"/>
    <w:sectPr w:rsidR="00391CB3">
      <w:footerReference w:type="default" r:id="rId8"/>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CFA" w:rsidRDefault="00C12CFA" w:rsidP="009D16F3">
      <w:r>
        <w:separator/>
      </w:r>
    </w:p>
  </w:endnote>
  <w:endnote w:type="continuationSeparator" w:id="0">
    <w:p w:rsidR="00C12CFA" w:rsidRDefault="00C12CFA" w:rsidP="009D1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131804"/>
    </w:sdtPr>
    <w:sdtEndPr/>
    <w:sdtContent>
      <w:sdt>
        <w:sdtPr>
          <w:id w:val="-1669238322"/>
        </w:sdtPr>
        <w:sdtEndPr/>
        <w:sdtContent>
          <w:p w:rsidR="001D5EF5" w:rsidRDefault="00815414">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B80894">
              <w:rPr>
                <w:b/>
                <w:bCs/>
                <w:noProof/>
              </w:rPr>
              <w:t>9</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B80894">
              <w:rPr>
                <w:b/>
                <w:bCs/>
                <w:noProof/>
              </w:rPr>
              <w:t>13</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CFA" w:rsidRDefault="00C12CFA" w:rsidP="009D16F3">
      <w:r>
        <w:separator/>
      </w:r>
    </w:p>
  </w:footnote>
  <w:footnote w:type="continuationSeparator" w:id="0">
    <w:p w:rsidR="00C12CFA" w:rsidRDefault="00C12CFA" w:rsidP="009D16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0C1"/>
    <w:rsid w:val="00391CB3"/>
    <w:rsid w:val="005B3056"/>
    <w:rsid w:val="007D60C1"/>
    <w:rsid w:val="00815414"/>
    <w:rsid w:val="009D16F3"/>
    <w:rsid w:val="00B52F3B"/>
    <w:rsid w:val="00B80894"/>
    <w:rsid w:val="00C12C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16F3"/>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D16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D16F3"/>
    <w:rPr>
      <w:sz w:val="18"/>
      <w:szCs w:val="18"/>
    </w:rPr>
  </w:style>
  <w:style w:type="paragraph" w:styleId="a4">
    <w:name w:val="footer"/>
    <w:basedOn w:val="a"/>
    <w:link w:val="Char0"/>
    <w:uiPriority w:val="99"/>
    <w:unhideWhenUsed/>
    <w:qFormat/>
    <w:rsid w:val="009D16F3"/>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9D16F3"/>
    <w:rPr>
      <w:sz w:val="18"/>
      <w:szCs w:val="18"/>
    </w:rPr>
  </w:style>
  <w:style w:type="paragraph" w:customStyle="1" w:styleId="null3">
    <w:name w:val="null3"/>
    <w:hidden/>
    <w:qFormat/>
    <w:rsid w:val="009D16F3"/>
    <w:rPr>
      <w:rFonts w:hint="eastAsia"/>
      <w:kern w:val="0"/>
      <w:sz w:val="20"/>
      <w:szCs w:val="20"/>
      <w:lang w:eastAsia="zh-Hans"/>
    </w:rPr>
  </w:style>
  <w:style w:type="paragraph" w:styleId="a5">
    <w:name w:val="Balloon Text"/>
    <w:basedOn w:val="a"/>
    <w:link w:val="Char1"/>
    <w:uiPriority w:val="99"/>
    <w:semiHidden/>
    <w:unhideWhenUsed/>
    <w:rsid w:val="009D16F3"/>
    <w:rPr>
      <w:sz w:val="18"/>
      <w:szCs w:val="18"/>
    </w:rPr>
  </w:style>
  <w:style w:type="character" w:customStyle="1" w:styleId="Char1">
    <w:name w:val="批注框文本 Char"/>
    <w:basedOn w:val="a0"/>
    <w:link w:val="a5"/>
    <w:uiPriority w:val="99"/>
    <w:semiHidden/>
    <w:rsid w:val="009D16F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16F3"/>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D16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D16F3"/>
    <w:rPr>
      <w:sz w:val="18"/>
      <w:szCs w:val="18"/>
    </w:rPr>
  </w:style>
  <w:style w:type="paragraph" w:styleId="a4">
    <w:name w:val="footer"/>
    <w:basedOn w:val="a"/>
    <w:link w:val="Char0"/>
    <w:uiPriority w:val="99"/>
    <w:unhideWhenUsed/>
    <w:qFormat/>
    <w:rsid w:val="009D16F3"/>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9D16F3"/>
    <w:rPr>
      <w:sz w:val="18"/>
      <w:szCs w:val="18"/>
    </w:rPr>
  </w:style>
  <w:style w:type="paragraph" w:customStyle="1" w:styleId="null3">
    <w:name w:val="null3"/>
    <w:hidden/>
    <w:qFormat/>
    <w:rsid w:val="009D16F3"/>
    <w:rPr>
      <w:rFonts w:hint="eastAsia"/>
      <w:kern w:val="0"/>
      <w:sz w:val="20"/>
      <w:szCs w:val="20"/>
      <w:lang w:eastAsia="zh-Hans"/>
    </w:rPr>
  </w:style>
  <w:style w:type="paragraph" w:styleId="a5">
    <w:name w:val="Balloon Text"/>
    <w:basedOn w:val="a"/>
    <w:link w:val="Char1"/>
    <w:uiPriority w:val="99"/>
    <w:semiHidden/>
    <w:unhideWhenUsed/>
    <w:rsid w:val="009D16F3"/>
    <w:rPr>
      <w:sz w:val="18"/>
      <w:szCs w:val="18"/>
    </w:rPr>
  </w:style>
  <w:style w:type="character" w:customStyle="1" w:styleId="Char1">
    <w:name w:val="批注框文本 Char"/>
    <w:basedOn w:val="a0"/>
    <w:link w:val="a5"/>
    <w:uiPriority w:val="99"/>
    <w:semiHidden/>
    <w:rsid w:val="009D16F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458BF-522E-4368-91A2-F4E6E470A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1427</Words>
  <Characters>8138</Characters>
  <Application>Microsoft Office Word</Application>
  <DocSecurity>0</DocSecurity>
  <Lines>67</Lines>
  <Paragraphs>19</Paragraphs>
  <ScaleCrop>false</ScaleCrop>
  <Company/>
  <LinksUpToDate>false</LinksUpToDate>
  <CharactersWithSpaces>9546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4</cp:revision>
  <dcterms:created xsi:type="dcterms:W3CDTF">2025-05-21T08:09:00Z</dcterms:created>
  <dcterms:modified xsi:type="dcterms:W3CDTF">2025-06-05T04:01:00Z</dcterms:modified>
</cp:coreProperties>
</file>