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84AA" w14:textId="77777777" w:rsidR="00876D93" w:rsidRPr="00821DF5" w:rsidRDefault="007A490F">
      <w:pPr>
        <w:pStyle w:val="Ab"/>
        <w:framePr w:wrap="auto" w:yAlign="inline"/>
        <w:spacing w:line="480" w:lineRule="auto"/>
        <w:rPr>
          <w:rFonts w:ascii="宋体" w:eastAsia="宋体" w:hAnsi="宋体" w:cs="宋体" w:hint="default"/>
          <w:color w:val="FF0000"/>
          <w:kern w:val="0"/>
          <w:sz w:val="28"/>
          <w:szCs w:val="28"/>
          <w:lang w:val="zh-TW"/>
        </w:rPr>
      </w:pPr>
      <w:r w:rsidRPr="00821DF5">
        <w:rPr>
          <w:rFonts w:ascii="宋体" w:eastAsia="宋体" w:hAnsi="宋体" w:cs="宋体"/>
          <w:kern w:val="0"/>
          <w:sz w:val="28"/>
          <w:szCs w:val="28"/>
          <w:lang w:val="zh-TW" w:eastAsia="zh-TW"/>
        </w:rPr>
        <w:t>合同编号</w:t>
      </w:r>
      <w:r w:rsidRPr="00821DF5">
        <w:rPr>
          <w:rFonts w:ascii="宋体" w:eastAsia="宋体" w:hAnsi="宋体" w:cs="宋体"/>
          <w:color w:val="auto"/>
          <w:kern w:val="0"/>
          <w:sz w:val="28"/>
          <w:szCs w:val="28"/>
          <w:lang w:val="zh-TW" w:eastAsia="zh-TW"/>
        </w:rPr>
        <w:t>:</w:t>
      </w:r>
    </w:p>
    <w:p w14:paraId="51D3EF37" w14:textId="77777777" w:rsidR="00876D93" w:rsidRPr="00821DF5" w:rsidRDefault="00876D93">
      <w:pPr>
        <w:pStyle w:val="Ab"/>
        <w:framePr w:wrap="auto" w:yAlign="inline"/>
        <w:spacing w:line="480" w:lineRule="auto"/>
        <w:jc w:val="center"/>
        <w:rPr>
          <w:rFonts w:ascii="宋体" w:eastAsia="宋体" w:hAnsi="宋体" w:cs="宋体" w:hint="default"/>
          <w:b/>
          <w:bCs/>
          <w:kern w:val="0"/>
          <w:sz w:val="44"/>
          <w:szCs w:val="44"/>
          <w:lang w:val="zh-TW" w:eastAsia="zh-TW"/>
        </w:rPr>
      </w:pPr>
    </w:p>
    <w:p w14:paraId="62AD25B1" w14:textId="77777777" w:rsidR="00876D93" w:rsidRPr="00821DF5" w:rsidRDefault="00876D93">
      <w:pPr>
        <w:pStyle w:val="Ab"/>
        <w:framePr w:wrap="auto" w:yAlign="inline"/>
        <w:spacing w:line="480" w:lineRule="auto"/>
        <w:rPr>
          <w:rFonts w:ascii="宋体" w:eastAsia="宋体" w:hAnsi="宋体" w:cs="宋体" w:hint="default"/>
          <w:b/>
          <w:bCs/>
          <w:kern w:val="0"/>
          <w:sz w:val="44"/>
          <w:szCs w:val="44"/>
          <w:lang w:val="zh-TW"/>
        </w:rPr>
      </w:pPr>
    </w:p>
    <w:p w14:paraId="2C823040" w14:textId="77777777" w:rsidR="002C7BBC" w:rsidRDefault="002C7BBC">
      <w:pPr>
        <w:pStyle w:val="B"/>
        <w:framePr w:wrap="auto" w:yAlign="inline"/>
        <w:widowControl w:val="0"/>
        <w:spacing w:line="360" w:lineRule="auto"/>
        <w:jc w:val="center"/>
        <w:rPr>
          <w:rFonts w:ascii="宋体" w:eastAsia="宋体" w:hAnsi="宋体" w:cs="宋体" w:hint="default"/>
          <w:b/>
          <w:bCs/>
          <w:kern w:val="2"/>
          <w:sz w:val="52"/>
          <w:szCs w:val="52"/>
          <w:lang w:val="zh-TW"/>
        </w:rPr>
      </w:pPr>
      <w:r w:rsidRPr="002C7BBC">
        <w:rPr>
          <w:rFonts w:ascii="宋体" w:eastAsia="宋体" w:hAnsi="宋体" w:cs="宋体"/>
          <w:b/>
          <w:bCs/>
          <w:kern w:val="2"/>
          <w:sz w:val="52"/>
          <w:szCs w:val="52"/>
          <w:lang w:val="zh-TW"/>
        </w:rPr>
        <w:t>新舟60增雨飞机托管服务采购项目</w:t>
      </w:r>
    </w:p>
    <w:p w14:paraId="3CD10B28" w14:textId="00687F1D" w:rsidR="00876D93" w:rsidRPr="002C7BBC" w:rsidRDefault="007A490F">
      <w:pPr>
        <w:pStyle w:val="B"/>
        <w:framePr w:wrap="auto" w:yAlign="inline"/>
        <w:widowControl w:val="0"/>
        <w:spacing w:line="360" w:lineRule="auto"/>
        <w:jc w:val="center"/>
        <w:rPr>
          <w:rFonts w:ascii="宋体" w:eastAsia="PMingLiU" w:hAnsi="宋体" w:cs="宋体" w:hint="default"/>
          <w:b/>
          <w:bCs/>
          <w:kern w:val="2"/>
          <w:sz w:val="52"/>
          <w:szCs w:val="52"/>
          <w:lang w:val="zh-TW"/>
        </w:rPr>
      </w:pPr>
      <w:r w:rsidRPr="00821DF5">
        <w:rPr>
          <w:rFonts w:ascii="宋体" w:eastAsia="宋体" w:hAnsi="宋体" w:cs="宋体"/>
          <w:b/>
          <w:bCs/>
          <w:kern w:val="2"/>
          <w:sz w:val="52"/>
          <w:szCs w:val="52"/>
          <w:lang w:val="zh-TW" w:eastAsia="zh-TW"/>
        </w:rPr>
        <w:t>合同</w:t>
      </w:r>
      <w:r w:rsidR="002C7BBC">
        <w:rPr>
          <w:rFonts w:ascii="宋体" w:eastAsia="宋体" w:hAnsi="宋体" w:cs="宋体"/>
          <w:b/>
          <w:bCs/>
          <w:kern w:val="2"/>
          <w:sz w:val="52"/>
          <w:szCs w:val="52"/>
          <w:lang w:val="zh-TW" w:eastAsia="zh-TW"/>
        </w:rPr>
        <w:t>格式（参考）</w:t>
      </w:r>
    </w:p>
    <w:p w14:paraId="75573725" w14:textId="77777777" w:rsidR="00876D93" w:rsidRPr="00821DF5" w:rsidRDefault="00876D93">
      <w:pPr>
        <w:pStyle w:val="Ab"/>
        <w:framePr w:wrap="auto" w:yAlign="inline"/>
        <w:widowControl/>
        <w:spacing w:after="200" w:line="360" w:lineRule="auto"/>
        <w:jc w:val="left"/>
        <w:rPr>
          <w:rFonts w:ascii="宋体" w:eastAsia="宋体" w:hAnsi="宋体" w:cs="宋体" w:hint="default"/>
          <w:kern w:val="0"/>
          <w:sz w:val="22"/>
          <w:szCs w:val="22"/>
        </w:rPr>
      </w:pPr>
    </w:p>
    <w:p w14:paraId="41E12935" w14:textId="77777777" w:rsidR="00876D93" w:rsidRPr="00821DF5" w:rsidRDefault="00876D93">
      <w:pPr>
        <w:pStyle w:val="Ab"/>
        <w:framePr w:wrap="auto" w:yAlign="inline"/>
        <w:widowControl/>
        <w:spacing w:after="200" w:line="360" w:lineRule="auto"/>
        <w:jc w:val="left"/>
        <w:rPr>
          <w:rFonts w:ascii="宋体" w:eastAsia="宋体" w:hAnsi="宋体" w:cs="宋体" w:hint="default"/>
          <w:kern w:val="0"/>
          <w:sz w:val="22"/>
          <w:szCs w:val="22"/>
        </w:rPr>
      </w:pPr>
    </w:p>
    <w:p w14:paraId="09B6EB6B" w14:textId="77777777" w:rsidR="00876D93" w:rsidRPr="00821DF5" w:rsidRDefault="00876D93">
      <w:pPr>
        <w:pStyle w:val="Ab"/>
        <w:framePr w:wrap="auto" w:yAlign="inline"/>
        <w:widowControl/>
        <w:spacing w:after="200" w:line="360" w:lineRule="auto"/>
        <w:jc w:val="left"/>
        <w:rPr>
          <w:rFonts w:ascii="宋体" w:eastAsia="宋体" w:hAnsi="宋体" w:cs="宋体" w:hint="default"/>
          <w:kern w:val="0"/>
          <w:sz w:val="30"/>
          <w:szCs w:val="30"/>
        </w:rPr>
      </w:pPr>
    </w:p>
    <w:p w14:paraId="609E1E17" w14:textId="77777777" w:rsidR="00876D93" w:rsidRPr="00821DF5" w:rsidRDefault="00876D93">
      <w:pPr>
        <w:pStyle w:val="Ab"/>
        <w:framePr w:wrap="auto" w:yAlign="inline"/>
        <w:widowControl/>
        <w:spacing w:after="200" w:line="360" w:lineRule="auto"/>
        <w:jc w:val="left"/>
        <w:rPr>
          <w:rFonts w:ascii="宋体" w:eastAsia="宋体" w:hAnsi="宋体" w:cs="宋体" w:hint="default"/>
          <w:kern w:val="0"/>
          <w:sz w:val="30"/>
          <w:szCs w:val="30"/>
        </w:rPr>
      </w:pPr>
    </w:p>
    <w:p w14:paraId="448C26E3" w14:textId="098A1E49" w:rsidR="00876D93" w:rsidRPr="006867BE" w:rsidRDefault="007A490F">
      <w:pPr>
        <w:pStyle w:val="Ab"/>
        <w:framePr w:wrap="auto" w:yAlign="inline"/>
        <w:widowControl/>
        <w:tabs>
          <w:tab w:val="left" w:pos="2268"/>
        </w:tabs>
        <w:spacing w:after="200" w:line="480" w:lineRule="auto"/>
        <w:ind w:leftChars="525" w:left="1260"/>
        <w:rPr>
          <w:rFonts w:ascii="宋体" w:eastAsia="PMingLiU" w:hAnsi="宋体" w:cs="宋体" w:hint="default"/>
          <w:b/>
          <w:bCs/>
          <w:kern w:val="0"/>
          <w:sz w:val="36"/>
          <w:szCs w:val="36"/>
          <w:lang w:val="zh-TW" w:eastAsia="zh-TW"/>
        </w:rPr>
      </w:pPr>
      <w:r w:rsidRPr="00821DF5">
        <w:rPr>
          <w:rFonts w:ascii="宋体" w:eastAsia="宋体" w:hAnsi="宋体" w:cs="宋体"/>
          <w:b/>
          <w:bCs/>
          <w:kern w:val="0"/>
          <w:sz w:val="36"/>
          <w:szCs w:val="36"/>
          <w:lang w:val="zh-TW" w:eastAsia="zh-TW"/>
        </w:rPr>
        <w:t>甲方：</w:t>
      </w:r>
    </w:p>
    <w:p w14:paraId="18874768" w14:textId="15DCA32D" w:rsidR="00876D93" w:rsidRDefault="007A490F">
      <w:pPr>
        <w:pStyle w:val="Ab"/>
        <w:framePr w:wrap="auto" w:yAlign="inline"/>
        <w:widowControl/>
        <w:spacing w:after="200" w:line="480" w:lineRule="auto"/>
        <w:ind w:leftChars="525" w:left="1260"/>
        <w:rPr>
          <w:rFonts w:ascii="宋体" w:eastAsia="PMingLiU" w:hAnsi="宋体" w:cs="宋体" w:hint="default"/>
          <w:b/>
          <w:bCs/>
          <w:kern w:val="0"/>
          <w:sz w:val="36"/>
          <w:szCs w:val="36"/>
          <w:lang w:val="zh-TW" w:eastAsia="zh-TW"/>
        </w:rPr>
      </w:pPr>
      <w:r w:rsidRPr="00821DF5">
        <w:rPr>
          <w:rFonts w:ascii="宋体" w:eastAsia="宋体" w:hAnsi="宋体" w:cs="宋体"/>
          <w:b/>
          <w:bCs/>
          <w:kern w:val="0"/>
          <w:sz w:val="36"/>
          <w:szCs w:val="36"/>
          <w:lang w:val="zh-TW" w:eastAsia="zh-TW"/>
        </w:rPr>
        <w:t>乙方：</w:t>
      </w:r>
    </w:p>
    <w:p w14:paraId="5F3151B3" w14:textId="05F66719" w:rsidR="00866438" w:rsidRPr="00866438" w:rsidRDefault="00866438" w:rsidP="00866438">
      <w:pPr>
        <w:pStyle w:val="Ab"/>
        <w:framePr w:wrap="auto" w:yAlign="inline"/>
        <w:widowControl/>
        <w:spacing w:after="200" w:line="480" w:lineRule="auto"/>
        <w:rPr>
          <w:rFonts w:ascii="宋体" w:eastAsia="PMingLiU" w:hAnsi="宋体" w:cs="宋体"/>
          <w:b/>
          <w:bCs/>
          <w:kern w:val="0"/>
          <w:sz w:val="22"/>
          <w:szCs w:val="22"/>
          <w:lang w:val="zh-TW" w:eastAsia="zh-TW"/>
        </w:rPr>
      </w:pPr>
      <w:r w:rsidRPr="00866438">
        <w:rPr>
          <w:rFonts w:asciiTheme="minorEastAsia" w:eastAsiaTheme="minorEastAsia" w:hAnsiTheme="minorEastAsia" w:cs="宋体"/>
          <w:b/>
          <w:bCs/>
          <w:kern w:val="0"/>
          <w:sz w:val="22"/>
          <w:szCs w:val="22"/>
          <w:lang w:val="zh-TW" w:eastAsia="zh-TW"/>
        </w:rPr>
        <w:t>注：本合同为参考合同格式，合同内容与招标文件正文第三章不一致时，以招标文件第三章内容为准。</w:t>
      </w:r>
    </w:p>
    <w:p w14:paraId="68642152" w14:textId="77777777" w:rsidR="00876D93" w:rsidRPr="00821DF5" w:rsidRDefault="00876D93">
      <w:pPr>
        <w:pStyle w:val="Ab"/>
        <w:framePr w:wrap="auto" w:yAlign="inline"/>
        <w:widowControl/>
        <w:spacing w:after="200" w:line="360" w:lineRule="auto"/>
        <w:jc w:val="left"/>
        <w:rPr>
          <w:rFonts w:ascii="宋体" w:eastAsia="宋体" w:hAnsi="宋体" w:cs="宋体" w:hint="default"/>
          <w:kern w:val="0"/>
          <w:sz w:val="30"/>
          <w:szCs w:val="30"/>
        </w:rPr>
      </w:pPr>
    </w:p>
    <w:p w14:paraId="714244A8" w14:textId="77777777" w:rsidR="00876D93" w:rsidRPr="00821DF5" w:rsidRDefault="007A490F">
      <w:pPr>
        <w:pStyle w:val="Ab"/>
        <w:framePr w:wrap="auto" w:yAlign="inline"/>
        <w:widowControl/>
        <w:spacing w:after="200" w:line="360" w:lineRule="auto"/>
        <w:ind w:firstLine="1980"/>
        <w:rPr>
          <w:rFonts w:ascii="宋体" w:eastAsia="宋体" w:hAnsi="宋体" w:cs="宋体" w:hint="default"/>
          <w:kern w:val="0"/>
          <w:sz w:val="30"/>
          <w:szCs w:val="30"/>
          <w:lang w:val="zh-TW" w:eastAsia="zh-TW"/>
        </w:rPr>
      </w:pPr>
      <w:r w:rsidRPr="00821DF5">
        <w:rPr>
          <w:rFonts w:ascii="宋体" w:eastAsia="宋体" w:hAnsi="宋体" w:cs="宋体"/>
          <w:kern w:val="0"/>
          <w:sz w:val="30"/>
          <w:szCs w:val="30"/>
          <w:lang w:val="zh-TW" w:eastAsia="zh-TW"/>
        </w:rPr>
        <w:t>签约地点：</w:t>
      </w:r>
      <w:r w:rsidRPr="00821DF5">
        <w:rPr>
          <w:rFonts w:ascii="宋体" w:eastAsia="宋体" w:hAnsi="宋体" w:cs="宋体"/>
          <w:kern w:val="0"/>
          <w:sz w:val="30"/>
          <w:szCs w:val="30"/>
        </w:rPr>
        <w:t xml:space="preserve">   </w:t>
      </w:r>
      <w:r w:rsidRPr="00821DF5">
        <w:rPr>
          <w:rFonts w:ascii="宋体" w:eastAsia="宋体" w:hAnsi="宋体" w:cs="宋体"/>
          <w:kern w:val="0"/>
          <w:sz w:val="30"/>
          <w:szCs w:val="30"/>
          <w:lang w:val="zh-TW" w:eastAsia="zh-TW"/>
        </w:rPr>
        <w:t>西安</w:t>
      </w:r>
    </w:p>
    <w:p w14:paraId="13386C24" w14:textId="10764A44" w:rsidR="00876D93" w:rsidRPr="00821DF5" w:rsidRDefault="007A490F">
      <w:pPr>
        <w:pStyle w:val="Ab"/>
        <w:framePr w:wrap="auto" w:yAlign="inline"/>
        <w:widowControl/>
        <w:spacing w:after="200" w:line="360" w:lineRule="auto"/>
        <w:ind w:firstLine="1980"/>
        <w:rPr>
          <w:rFonts w:ascii="宋体" w:eastAsia="宋体" w:hAnsi="宋体" w:cs="宋体" w:hint="default"/>
          <w:kern w:val="0"/>
          <w:sz w:val="30"/>
          <w:szCs w:val="30"/>
          <w:u w:color="FF0000"/>
          <w:lang w:val="zh-TW" w:eastAsia="zh-TW"/>
        </w:rPr>
      </w:pPr>
      <w:r w:rsidRPr="00821DF5">
        <w:rPr>
          <w:rFonts w:ascii="宋体" w:eastAsia="宋体" w:hAnsi="宋体" w:cs="宋体"/>
          <w:kern w:val="0"/>
          <w:sz w:val="30"/>
          <w:szCs w:val="30"/>
          <w:u w:color="FF0000"/>
          <w:lang w:val="zh-TW" w:eastAsia="zh-TW"/>
        </w:rPr>
        <w:t>签约时间：202</w:t>
      </w:r>
      <w:r w:rsidRPr="00821DF5">
        <w:rPr>
          <w:rFonts w:ascii="宋体" w:eastAsia="宋体" w:hAnsi="宋体" w:cs="宋体"/>
          <w:kern w:val="0"/>
          <w:sz w:val="30"/>
          <w:szCs w:val="30"/>
          <w:u w:color="FF0000"/>
        </w:rPr>
        <w:t>5</w:t>
      </w:r>
      <w:r w:rsidRPr="00821DF5">
        <w:rPr>
          <w:rFonts w:ascii="宋体" w:eastAsia="宋体" w:hAnsi="宋体" w:cs="宋体"/>
          <w:kern w:val="0"/>
          <w:sz w:val="30"/>
          <w:szCs w:val="30"/>
          <w:u w:color="FF0000"/>
          <w:lang w:val="zh-TW" w:eastAsia="zh-TW"/>
        </w:rPr>
        <w:t>年</w:t>
      </w:r>
      <w:r w:rsidR="00A75C9E" w:rsidRPr="00821DF5">
        <w:rPr>
          <w:rFonts w:ascii="宋体" w:eastAsia="宋体" w:hAnsi="宋体" w:cs="宋体" w:hint="default"/>
          <w:color w:val="auto"/>
          <w:kern w:val="0"/>
          <w:sz w:val="30"/>
          <w:szCs w:val="30"/>
          <w:u w:color="FF0000"/>
        </w:rPr>
        <w:t xml:space="preserve">  </w:t>
      </w:r>
      <w:r w:rsidRPr="00821DF5">
        <w:rPr>
          <w:rFonts w:ascii="宋体" w:eastAsia="宋体" w:hAnsi="宋体" w:cs="宋体"/>
          <w:color w:val="auto"/>
          <w:kern w:val="0"/>
          <w:sz w:val="30"/>
          <w:szCs w:val="30"/>
          <w:u w:color="FF0000"/>
          <w:lang w:val="zh-TW" w:eastAsia="zh-TW"/>
        </w:rPr>
        <w:t>月</w:t>
      </w:r>
    </w:p>
    <w:p w14:paraId="66475BAA" w14:textId="77777777" w:rsidR="00876D93" w:rsidRPr="00821DF5" w:rsidRDefault="007A490F">
      <w:pPr>
        <w:pStyle w:val="TOC10"/>
        <w:framePr w:wrap="auto" w:yAlign="inline"/>
        <w:spacing w:line="360" w:lineRule="auto"/>
        <w:jc w:val="center"/>
        <w:rPr>
          <w:rFonts w:ascii="宋体" w:eastAsia="宋体" w:hAnsi="宋体" w:hint="default"/>
          <w:sz w:val="24"/>
          <w:szCs w:val="24"/>
          <w:lang w:val="zh-TW" w:eastAsia="zh-TW"/>
        </w:rPr>
      </w:pPr>
      <w:r w:rsidRPr="00821DF5">
        <w:rPr>
          <w:rFonts w:ascii="宋体" w:eastAsia="宋体" w:hAnsi="宋体" w:cs="宋体"/>
          <w:b/>
          <w:bCs/>
          <w:sz w:val="24"/>
          <w:szCs w:val="24"/>
          <w:lang w:val="zh-TW" w:eastAsia="zh-TW"/>
        </w:rPr>
        <w:lastRenderedPageBreak/>
        <w:t>目录</w:t>
      </w:r>
    </w:p>
    <w:p w14:paraId="615ECF30" w14:textId="77777777" w:rsidR="00876D93" w:rsidRPr="00821DF5" w:rsidRDefault="007A490F">
      <w:pPr>
        <w:framePr w:wrap="auto" w:yAlign="inline"/>
        <w:spacing w:line="360" w:lineRule="auto"/>
        <w:rPr>
          <w:rFonts w:ascii="宋体" w:eastAsia="宋体" w:hAnsi="宋体"/>
        </w:rPr>
      </w:pPr>
      <w:r w:rsidRPr="00821DF5">
        <w:rPr>
          <w:rFonts w:ascii="宋体" w:eastAsia="宋体" w:hAnsi="宋体"/>
          <w:lang w:val="zh-TW" w:eastAsia="zh-TW"/>
        </w:rPr>
        <w:fldChar w:fldCharType="begin"/>
      </w:r>
      <w:r w:rsidRPr="00821DF5">
        <w:rPr>
          <w:rFonts w:ascii="宋体" w:eastAsia="宋体" w:hAnsi="宋体"/>
          <w:lang w:val="zh-TW" w:eastAsia="zh-TW"/>
        </w:rPr>
        <w:instrText xml:space="preserve"> TOC \t "标题 21, 1"</w:instrText>
      </w:r>
      <w:r w:rsidRPr="00821DF5">
        <w:rPr>
          <w:rFonts w:ascii="宋体" w:eastAsia="宋体" w:hAnsi="宋体"/>
          <w:lang w:val="zh-TW" w:eastAsia="zh-TW"/>
        </w:rPr>
        <w:fldChar w:fldCharType="separate"/>
      </w:r>
    </w:p>
    <w:p w14:paraId="45B25834"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第一章总则</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3</w:t>
      </w:r>
      <w:r w:rsidRPr="00821DF5">
        <w:rPr>
          <w:rFonts w:ascii="宋体" w:eastAsia="宋体" w:hAnsi="宋体"/>
        </w:rPr>
        <w:fldChar w:fldCharType="end"/>
      </w:r>
    </w:p>
    <w:p w14:paraId="6DF7E8AB"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第二章一般责任</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_Toc1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4</w:t>
      </w:r>
      <w:r w:rsidRPr="00821DF5">
        <w:rPr>
          <w:rFonts w:ascii="宋体" w:eastAsia="宋体" w:hAnsi="宋体"/>
        </w:rPr>
        <w:fldChar w:fldCharType="end"/>
      </w:r>
    </w:p>
    <w:p w14:paraId="1588C941"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第三章托管合同期限</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_Toc2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4</w:t>
      </w:r>
      <w:r w:rsidRPr="00821DF5">
        <w:rPr>
          <w:rFonts w:ascii="宋体" w:eastAsia="宋体" w:hAnsi="宋体"/>
        </w:rPr>
        <w:fldChar w:fldCharType="end"/>
      </w:r>
    </w:p>
    <w:p w14:paraId="23D3973D"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第四章双方权利义务</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_Toc3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4</w:t>
      </w:r>
      <w:r w:rsidRPr="00821DF5">
        <w:rPr>
          <w:rFonts w:ascii="宋体" w:eastAsia="宋体" w:hAnsi="宋体"/>
        </w:rPr>
        <w:fldChar w:fldCharType="end"/>
      </w:r>
    </w:p>
    <w:p w14:paraId="2B0822F2"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第五章合同费用</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_Toc4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5</w:t>
      </w:r>
      <w:r w:rsidRPr="00821DF5">
        <w:rPr>
          <w:rFonts w:ascii="宋体" w:eastAsia="宋体" w:hAnsi="宋体"/>
        </w:rPr>
        <w:fldChar w:fldCharType="end"/>
      </w:r>
    </w:p>
    <w:p w14:paraId="7E693383"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第六章保密条款</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_Toc5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8</w:t>
      </w:r>
      <w:r w:rsidRPr="00821DF5">
        <w:rPr>
          <w:rFonts w:ascii="宋体" w:eastAsia="宋体" w:hAnsi="宋体"/>
        </w:rPr>
        <w:fldChar w:fldCharType="end"/>
      </w:r>
    </w:p>
    <w:p w14:paraId="58C1A0FD" w14:textId="77777777" w:rsidR="00876D93" w:rsidRPr="00821DF5" w:rsidRDefault="007A490F">
      <w:pPr>
        <w:pStyle w:val="TOC1"/>
        <w:framePr w:wrap="auto" w:yAlign="inline"/>
        <w:rPr>
          <w:rFonts w:ascii="宋体" w:eastAsia="宋体" w:hAnsi="宋体"/>
        </w:rPr>
      </w:pPr>
      <w:r w:rsidRPr="00821DF5">
        <w:rPr>
          <w:rFonts w:ascii="宋体" w:eastAsia="宋体" w:hAnsi="宋体" w:cs="Arial Unicode MS" w:hint="eastAsia"/>
        </w:rPr>
        <w:t>第七章附则</w:t>
      </w:r>
      <w:r w:rsidRPr="00821DF5">
        <w:rPr>
          <w:rFonts w:ascii="宋体" w:eastAsia="宋体" w:hAnsi="宋体"/>
        </w:rPr>
        <w:tab/>
      </w:r>
      <w:r w:rsidRPr="00821DF5">
        <w:rPr>
          <w:rFonts w:ascii="宋体" w:eastAsia="宋体" w:hAnsi="宋体"/>
        </w:rPr>
        <w:fldChar w:fldCharType="begin"/>
      </w:r>
      <w:r w:rsidRPr="00821DF5">
        <w:rPr>
          <w:rFonts w:ascii="宋体" w:eastAsia="宋体" w:hAnsi="宋体"/>
        </w:rPr>
        <w:instrText xml:space="preserve"> PAGEREF _Toc6 \h </w:instrText>
      </w:r>
      <w:r w:rsidRPr="00821DF5">
        <w:rPr>
          <w:rFonts w:ascii="宋体" w:eastAsia="宋体" w:hAnsi="宋体"/>
        </w:rPr>
      </w:r>
      <w:r w:rsidRPr="00821DF5">
        <w:rPr>
          <w:rFonts w:ascii="宋体" w:eastAsia="宋体" w:hAnsi="宋体"/>
        </w:rPr>
        <w:fldChar w:fldCharType="separate"/>
      </w:r>
      <w:r w:rsidRPr="00821DF5">
        <w:rPr>
          <w:rFonts w:ascii="宋体" w:eastAsia="宋体" w:hAnsi="宋体"/>
        </w:rPr>
        <w:t>9</w:t>
      </w:r>
      <w:r w:rsidRPr="00821DF5">
        <w:rPr>
          <w:rFonts w:ascii="宋体" w:eastAsia="宋体" w:hAnsi="宋体"/>
        </w:rPr>
        <w:fldChar w:fldCharType="end"/>
      </w:r>
    </w:p>
    <w:p w14:paraId="0B853170" w14:textId="77777777" w:rsidR="00876D93" w:rsidRPr="00821DF5" w:rsidRDefault="007A490F">
      <w:pPr>
        <w:framePr w:wrap="auto" w:yAlign="inline"/>
        <w:spacing w:line="360" w:lineRule="auto"/>
        <w:rPr>
          <w:rFonts w:ascii="宋体" w:eastAsia="宋体" w:hAnsi="宋体"/>
          <w:lang w:val="zh-TW" w:eastAsia="zh-TW"/>
        </w:rPr>
      </w:pPr>
      <w:r w:rsidRPr="00821DF5">
        <w:rPr>
          <w:rFonts w:ascii="宋体" w:eastAsia="宋体" w:hAnsi="宋体"/>
          <w:lang w:val="zh-TW" w:eastAsia="zh-TW"/>
        </w:rPr>
        <w:fldChar w:fldCharType="end"/>
      </w:r>
    </w:p>
    <w:p w14:paraId="515EC7CF" w14:textId="77777777" w:rsidR="00876D93" w:rsidRPr="00821DF5" w:rsidRDefault="00876D93">
      <w:pPr>
        <w:pStyle w:val="Ab"/>
        <w:framePr w:wrap="auto" w:yAlign="inline"/>
        <w:widowControl/>
        <w:spacing w:line="240" w:lineRule="auto"/>
        <w:jc w:val="left"/>
        <w:rPr>
          <w:rFonts w:ascii="宋体" w:eastAsia="宋体" w:hAnsi="宋体" w:cs="宋体" w:hint="default"/>
          <w:kern w:val="0"/>
        </w:rPr>
      </w:pPr>
    </w:p>
    <w:p w14:paraId="50201E0E" w14:textId="77777777" w:rsidR="00876D93" w:rsidRPr="00821DF5" w:rsidRDefault="007A490F">
      <w:pPr>
        <w:pStyle w:val="Ab"/>
        <w:framePr w:wrap="auto" w:yAlign="inline"/>
        <w:widowControl/>
        <w:spacing w:line="240" w:lineRule="auto"/>
        <w:jc w:val="left"/>
        <w:rPr>
          <w:rFonts w:ascii="宋体" w:eastAsia="宋体" w:hAnsi="宋体" w:hint="default"/>
        </w:rPr>
      </w:pPr>
      <w:r w:rsidRPr="00821DF5">
        <w:rPr>
          <w:rFonts w:ascii="宋体" w:eastAsia="宋体" w:hAnsi="宋体" w:cs="宋体"/>
          <w:kern w:val="0"/>
          <w:sz w:val="28"/>
          <w:szCs w:val="28"/>
        </w:rPr>
        <w:br w:type="page"/>
      </w:r>
    </w:p>
    <w:p w14:paraId="0633735F" w14:textId="77777777" w:rsidR="00876D93" w:rsidRPr="00821DF5" w:rsidRDefault="007A490F">
      <w:pPr>
        <w:pStyle w:val="21"/>
        <w:framePr w:wrap="auto" w:yAlign="inline"/>
        <w:spacing w:line="240" w:lineRule="auto"/>
        <w:jc w:val="center"/>
        <w:rPr>
          <w:rFonts w:ascii="宋体" w:eastAsia="宋体" w:hAnsi="宋体"/>
          <w:sz w:val="40"/>
          <w:szCs w:val="40"/>
          <w:lang w:val="zh-TW" w:eastAsia="zh-TW"/>
        </w:rPr>
      </w:pPr>
      <w:bookmarkStart w:id="0" w:name="_Toc"/>
      <w:r w:rsidRPr="00821DF5">
        <w:rPr>
          <w:rFonts w:ascii="宋体" w:eastAsia="宋体" w:hAnsi="宋体" w:cs="宋体"/>
          <w:lang w:val="zh-TW" w:eastAsia="zh-TW"/>
        </w:rPr>
        <w:lastRenderedPageBreak/>
        <w:t>第一章</w:t>
      </w:r>
      <w:r w:rsidRPr="00821DF5">
        <w:rPr>
          <w:rFonts w:ascii="宋体" w:eastAsia="宋体" w:hAnsi="宋体" w:cs="宋体" w:hint="eastAsia"/>
        </w:rPr>
        <w:t xml:space="preserve"> </w:t>
      </w:r>
      <w:r w:rsidRPr="00821DF5">
        <w:rPr>
          <w:rFonts w:ascii="宋体" w:eastAsia="宋体" w:hAnsi="宋体" w:cs="宋体"/>
          <w:lang w:val="zh-TW" w:eastAsia="zh-TW"/>
        </w:rPr>
        <w:t>总则</w:t>
      </w:r>
      <w:bookmarkEnd w:id="0"/>
    </w:p>
    <w:p w14:paraId="0D2F3969"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第一条</w:t>
      </w:r>
    </w:p>
    <w:p w14:paraId="16148013" w14:textId="16EC7E88" w:rsidR="00876D93" w:rsidRPr="00821DF5" w:rsidRDefault="007A490F">
      <w:pPr>
        <w:pStyle w:val="Ab"/>
        <w:framePr w:wrap="auto" w:yAlign="inline"/>
        <w:widowControl/>
        <w:spacing w:line="360" w:lineRule="auto"/>
        <w:ind w:left="1" w:firstLine="420"/>
        <w:jc w:val="left"/>
        <w:rPr>
          <w:rFonts w:ascii="宋体" w:eastAsia="宋体" w:hAnsi="宋体" w:cs="宋体" w:hint="default"/>
          <w:b/>
          <w:bCs/>
          <w:kern w:val="0"/>
        </w:rPr>
      </w:pPr>
      <w:r w:rsidRPr="00821DF5">
        <w:rPr>
          <w:rFonts w:ascii="宋体" w:eastAsia="宋体" w:hAnsi="宋体" w:cs="宋体"/>
          <w:kern w:val="0"/>
          <w:lang w:val="zh-TW" w:eastAsia="zh-TW"/>
        </w:rPr>
        <w:t>陕西省人工影响天气中心（甲方）委托</w:t>
      </w:r>
      <w:r w:rsidR="00112F7C" w:rsidRPr="00821DF5">
        <w:rPr>
          <w:rFonts w:ascii="宋体" w:eastAsia="宋体" w:hAnsi="宋体" w:cs="宋体"/>
          <w:kern w:val="0"/>
          <w:lang w:val="zh-TW"/>
        </w:rPr>
        <w:t>*</w:t>
      </w:r>
      <w:r w:rsidR="00112F7C" w:rsidRPr="00821DF5">
        <w:rPr>
          <w:rFonts w:ascii="宋体" w:eastAsia="宋体" w:hAnsi="宋体" w:cs="宋体" w:hint="default"/>
          <w:kern w:val="0"/>
          <w:lang w:val="zh-TW" w:eastAsia="zh-TW"/>
        </w:rPr>
        <w:t>******</w:t>
      </w:r>
      <w:r w:rsidRPr="00821DF5">
        <w:rPr>
          <w:rFonts w:ascii="宋体" w:eastAsia="宋体" w:hAnsi="宋体" w:cs="宋体"/>
          <w:kern w:val="0"/>
          <w:lang w:val="zh-TW" w:eastAsia="zh-TW"/>
        </w:rPr>
        <w:t>（乙方）</w:t>
      </w:r>
      <w:r w:rsidRPr="00821DF5">
        <w:rPr>
          <w:rFonts w:ascii="宋体" w:eastAsia="宋体" w:hAnsi="宋体" w:cs="宋体"/>
          <w:kern w:val="0"/>
          <w:lang w:val="zh-TW"/>
        </w:rPr>
        <w:t>托管</w:t>
      </w:r>
      <w:r w:rsidRPr="00821DF5">
        <w:rPr>
          <w:rFonts w:ascii="宋体" w:eastAsia="宋体" w:hAnsi="宋体" w:cs="宋体"/>
          <w:kern w:val="0"/>
          <w:lang w:val="zh-TW" w:eastAsia="zh-TW"/>
        </w:rPr>
        <w:t>一架由中航工业西飞民用飞机有限公司（简称西飞）生产和改装的新舟</w:t>
      </w:r>
      <w:r w:rsidRPr="00821DF5">
        <w:rPr>
          <w:rFonts w:ascii="宋体" w:eastAsia="宋体" w:hAnsi="宋体" w:cs="宋体"/>
          <w:kern w:val="0"/>
        </w:rPr>
        <w:t>60</w:t>
      </w:r>
      <w:r w:rsidRPr="00821DF5">
        <w:rPr>
          <w:rFonts w:ascii="宋体" w:eastAsia="宋体" w:hAnsi="宋体" w:cs="宋体"/>
          <w:kern w:val="0"/>
          <w:lang w:val="zh-TW" w:eastAsia="zh-TW"/>
        </w:rPr>
        <w:t>增雨飞机（以下简称飞机）。根据我国有关法律、法规和规章，在自愿、平等、协商一致的基础上，订立本合同。</w:t>
      </w:r>
    </w:p>
    <w:p w14:paraId="02ED2458"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第二条 本合同当事人</w:t>
      </w:r>
    </w:p>
    <w:p w14:paraId="3E864CC7" w14:textId="12B87EAF"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甲  方：</w:t>
      </w:r>
    </w:p>
    <w:p w14:paraId="5C894C38" w14:textId="4AE0C0D6"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地  址：</w:t>
      </w:r>
    </w:p>
    <w:p w14:paraId="33D1817F" w14:textId="2B52B39A" w:rsidR="00876D93" w:rsidRPr="00821DF5" w:rsidRDefault="007A490F">
      <w:pPr>
        <w:pStyle w:val="Ab"/>
        <w:framePr w:wrap="auto" w:yAlign="inline"/>
        <w:widowControl/>
        <w:spacing w:line="360" w:lineRule="auto"/>
        <w:jc w:val="left"/>
        <w:rPr>
          <w:rFonts w:ascii="宋体" w:eastAsia="宋体" w:hAnsi="宋体" w:cs="宋体" w:hint="default"/>
          <w:kern w:val="0"/>
        </w:rPr>
      </w:pPr>
      <w:r w:rsidRPr="00821DF5">
        <w:rPr>
          <w:rFonts w:ascii="宋体" w:eastAsia="宋体" w:hAnsi="宋体" w:cs="宋体"/>
          <w:kern w:val="0"/>
          <w:lang w:val="zh-TW" w:eastAsia="zh-TW"/>
        </w:rPr>
        <w:t>邮  编：</w:t>
      </w:r>
    </w:p>
    <w:p w14:paraId="533AEF0F" w14:textId="3C355AD3"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电  话：</w:t>
      </w:r>
    </w:p>
    <w:p w14:paraId="784F7FB9" w14:textId="65EA30EF"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传  真：</w:t>
      </w:r>
    </w:p>
    <w:p w14:paraId="2722BB60" w14:textId="77777777" w:rsidR="00876D93" w:rsidRPr="00821DF5" w:rsidRDefault="00876D93">
      <w:pPr>
        <w:pStyle w:val="Ab"/>
        <w:framePr w:wrap="auto" w:yAlign="inline"/>
        <w:widowControl/>
        <w:spacing w:line="360" w:lineRule="auto"/>
        <w:jc w:val="left"/>
        <w:rPr>
          <w:rFonts w:ascii="宋体" w:eastAsia="宋体" w:hAnsi="宋体" w:cs="宋体" w:hint="default"/>
          <w:kern w:val="0"/>
          <w:lang w:val="zh-TW"/>
        </w:rPr>
      </w:pPr>
    </w:p>
    <w:p w14:paraId="4209C1ED" w14:textId="250BC5E2"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乙  方：</w:t>
      </w:r>
    </w:p>
    <w:p w14:paraId="032D54FF" w14:textId="4FB324E6" w:rsidR="00876D93" w:rsidRPr="00821DF5" w:rsidRDefault="007A490F">
      <w:pPr>
        <w:pStyle w:val="Ab"/>
        <w:framePr w:wrap="auto" w:yAlign="inline"/>
        <w:widowControl/>
        <w:spacing w:line="360" w:lineRule="auto"/>
        <w:jc w:val="left"/>
        <w:rPr>
          <w:rFonts w:ascii="宋体" w:eastAsia="宋体" w:hAnsi="宋体" w:cs="宋体" w:hint="default"/>
          <w:kern w:val="0"/>
          <w:sz w:val="22"/>
          <w:szCs w:val="22"/>
          <w:lang w:val="zh-TW" w:eastAsia="zh-TW"/>
        </w:rPr>
      </w:pPr>
      <w:r w:rsidRPr="00821DF5">
        <w:rPr>
          <w:rFonts w:ascii="宋体" w:eastAsia="宋体" w:hAnsi="宋体" w:cs="宋体"/>
          <w:kern w:val="0"/>
          <w:lang w:val="zh-TW" w:eastAsia="zh-TW"/>
        </w:rPr>
        <w:t>地  址：</w:t>
      </w:r>
    </w:p>
    <w:p w14:paraId="15BC5C92" w14:textId="34F4C9B0"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邮  编：</w:t>
      </w:r>
    </w:p>
    <w:p w14:paraId="724A2200" w14:textId="2DEA3EC7"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电  话：</w:t>
      </w:r>
    </w:p>
    <w:p w14:paraId="2306FC3D" w14:textId="0E7729F8"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kern w:val="0"/>
          <w:lang w:val="zh-TW" w:eastAsia="zh-TW"/>
        </w:rPr>
        <w:t>传  真：</w:t>
      </w:r>
    </w:p>
    <w:p w14:paraId="221BD518"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第三条 飞机基本情况和任务</w:t>
      </w:r>
    </w:p>
    <w:p w14:paraId="42D8B858" w14:textId="77777777" w:rsidR="00876D93" w:rsidRPr="00821DF5" w:rsidRDefault="007A490F">
      <w:pPr>
        <w:pStyle w:val="Ab"/>
        <w:framePr w:wrap="auto" w:yAlign="inline"/>
        <w:widowControl/>
        <w:numPr>
          <w:ilvl w:val="0"/>
          <w:numId w:val="1"/>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飞机情况</w:t>
      </w:r>
    </w:p>
    <w:p w14:paraId="3332AFA5"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rPr>
      </w:pPr>
      <w:r w:rsidRPr="00821DF5">
        <w:rPr>
          <w:rFonts w:ascii="宋体" w:eastAsia="宋体" w:hAnsi="宋体" w:cs="宋体"/>
          <w:kern w:val="0"/>
          <w:lang w:val="zh-TW" w:eastAsia="zh-TW"/>
        </w:rPr>
        <w:t>本合同的飞机是由国家发改委立项支持</w:t>
      </w:r>
      <w:r w:rsidRPr="00821DF5">
        <w:rPr>
          <w:rFonts w:ascii="宋体" w:eastAsia="宋体" w:hAnsi="宋体" w:cs="宋体"/>
          <w:kern w:val="0"/>
          <w:lang w:val="zh-TW"/>
        </w:rPr>
        <w:t>的</w:t>
      </w:r>
      <w:r w:rsidRPr="00821DF5">
        <w:rPr>
          <w:rFonts w:ascii="宋体" w:eastAsia="宋体" w:hAnsi="宋体" w:cs="宋体"/>
          <w:kern w:val="0"/>
          <w:lang w:val="zh-TW" w:eastAsia="zh-TW"/>
        </w:rPr>
        <w:t>西北区域人工影响天气工程交付陕西</w:t>
      </w:r>
      <w:r w:rsidRPr="00821DF5">
        <w:rPr>
          <w:rFonts w:ascii="宋体" w:eastAsia="宋体" w:hAnsi="宋体" w:cs="宋体"/>
          <w:kern w:val="0"/>
          <w:lang w:val="zh-TW"/>
        </w:rPr>
        <w:t>使用</w:t>
      </w:r>
      <w:r w:rsidRPr="00821DF5">
        <w:rPr>
          <w:rFonts w:ascii="宋体" w:eastAsia="宋体" w:hAnsi="宋体" w:cs="宋体"/>
          <w:kern w:val="0"/>
          <w:lang w:val="zh-TW" w:eastAsia="zh-TW"/>
        </w:rPr>
        <w:t>的高性能</w:t>
      </w:r>
      <w:r w:rsidRPr="00821DF5">
        <w:rPr>
          <w:rFonts w:ascii="宋体" w:eastAsia="宋体" w:hAnsi="宋体" w:cs="宋体"/>
          <w:kern w:val="0"/>
          <w:lang w:val="zh-TW"/>
        </w:rPr>
        <w:t>增雨</w:t>
      </w:r>
      <w:r w:rsidRPr="00821DF5">
        <w:rPr>
          <w:rFonts w:ascii="宋体" w:eastAsia="宋体" w:hAnsi="宋体" w:cs="宋体"/>
          <w:kern w:val="0"/>
          <w:lang w:val="zh-TW" w:eastAsia="zh-TW"/>
        </w:rPr>
        <w:t>作业飞机。飞机所有人为中国气象科学研究院</w:t>
      </w:r>
      <w:r w:rsidRPr="00821DF5">
        <w:rPr>
          <w:rFonts w:ascii="宋体" w:eastAsia="宋体" w:hAnsi="宋体" w:cs="宋体"/>
          <w:kern w:val="0"/>
          <w:lang w:val="zh-TW"/>
        </w:rPr>
        <w:t>，陕西省气象局授权</w:t>
      </w:r>
      <w:r w:rsidRPr="00821DF5">
        <w:rPr>
          <w:rFonts w:ascii="宋体" w:eastAsia="宋体" w:hAnsi="宋体" w:cs="宋体"/>
          <w:kern w:val="0"/>
          <w:lang w:val="zh-TW" w:eastAsia="zh-TW"/>
        </w:rPr>
        <w:t>陕西省人工影响天气中心代其运行管理</w:t>
      </w:r>
      <w:r w:rsidRPr="00821DF5">
        <w:rPr>
          <w:rFonts w:ascii="宋体" w:eastAsia="宋体" w:hAnsi="宋体" w:cs="宋体"/>
          <w:kern w:val="0"/>
          <w:lang w:val="zh-TW"/>
        </w:rPr>
        <w:t>，行使主导权。</w:t>
      </w:r>
      <w:r w:rsidRPr="00821DF5">
        <w:rPr>
          <w:rFonts w:ascii="宋体" w:eastAsia="宋体" w:hAnsi="宋体" w:cs="宋体"/>
          <w:kern w:val="0"/>
          <w:lang w:val="zh-TW" w:eastAsia="zh-TW"/>
        </w:rPr>
        <w:t>为做好高性能增雨飞机的运行管理工作，结合陕西</w:t>
      </w:r>
      <w:r w:rsidRPr="00821DF5">
        <w:rPr>
          <w:rFonts w:ascii="宋体" w:eastAsia="宋体" w:hAnsi="宋体" w:cs="宋体"/>
          <w:kern w:val="0"/>
          <w:lang w:val="zh-TW"/>
        </w:rPr>
        <w:t>人工影响天气</w:t>
      </w:r>
      <w:r w:rsidRPr="00821DF5">
        <w:rPr>
          <w:rFonts w:ascii="宋体" w:eastAsia="宋体" w:hAnsi="宋体" w:cs="宋体"/>
          <w:kern w:val="0"/>
          <w:lang w:val="zh-TW" w:eastAsia="zh-TW"/>
        </w:rPr>
        <w:t>业务特点，委托</w:t>
      </w:r>
      <w:r w:rsidRPr="00821DF5">
        <w:rPr>
          <w:rFonts w:ascii="宋体" w:eastAsia="宋体" w:hAnsi="宋体" w:cs="宋体"/>
          <w:kern w:val="0"/>
          <w:lang w:val="zh-CN"/>
        </w:rPr>
        <w:t>乙方</w:t>
      </w:r>
      <w:r w:rsidRPr="00821DF5">
        <w:rPr>
          <w:rFonts w:ascii="宋体" w:eastAsia="宋体" w:hAnsi="宋体" w:cs="宋体"/>
          <w:kern w:val="0"/>
          <w:lang w:val="zh-TW"/>
        </w:rPr>
        <w:t>托管</w:t>
      </w:r>
      <w:r w:rsidRPr="00821DF5">
        <w:rPr>
          <w:rFonts w:ascii="宋体" w:eastAsia="宋体" w:hAnsi="宋体" w:cs="宋体"/>
          <w:kern w:val="0"/>
          <w:lang w:val="zh-TW" w:eastAsia="zh-TW"/>
        </w:rPr>
        <w:t>一架新舟</w:t>
      </w:r>
      <w:r w:rsidRPr="00821DF5">
        <w:rPr>
          <w:rFonts w:ascii="宋体" w:eastAsia="宋体" w:hAnsi="宋体" w:cs="宋体"/>
          <w:kern w:val="0"/>
        </w:rPr>
        <w:t>60</w:t>
      </w:r>
      <w:r w:rsidRPr="00821DF5">
        <w:rPr>
          <w:rFonts w:ascii="宋体" w:eastAsia="宋体" w:hAnsi="宋体" w:cs="宋体"/>
          <w:kern w:val="0"/>
          <w:lang w:val="zh-TW" w:eastAsia="zh-TW"/>
        </w:rPr>
        <w:t>增雨飞机，确保增雨飞机安全、高效、优质地运行。</w:t>
      </w:r>
    </w:p>
    <w:p w14:paraId="6EECB4BE" w14:textId="77777777" w:rsidR="00876D93" w:rsidRPr="00821DF5" w:rsidRDefault="007A490F">
      <w:pPr>
        <w:pStyle w:val="Ab"/>
        <w:framePr w:wrap="auto" w:yAlign="inline"/>
        <w:widowControl/>
        <w:numPr>
          <w:ilvl w:val="0"/>
          <w:numId w:val="1"/>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主要任务</w:t>
      </w:r>
    </w:p>
    <w:p w14:paraId="0F481E72"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eastAsia="zh-TW"/>
        </w:rPr>
      </w:pPr>
      <w:r w:rsidRPr="00821DF5">
        <w:rPr>
          <w:rFonts w:ascii="宋体" w:eastAsia="宋体" w:hAnsi="宋体" w:cs="宋体"/>
          <w:kern w:val="0"/>
          <w:lang w:val="zh-TW" w:eastAsia="zh-TW"/>
        </w:rPr>
        <w:t>本合同的飞机主要任务是进行人工增雨</w:t>
      </w:r>
      <w:r w:rsidRPr="00821DF5">
        <w:rPr>
          <w:rFonts w:ascii="宋体" w:eastAsia="宋体" w:hAnsi="宋体" w:cs="宋体"/>
          <w:kern w:val="0"/>
          <w:lang w:val="zh-TW"/>
        </w:rPr>
        <w:t>雪</w:t>
      </w:r>
      <w:r w:rsidRPr="00821DF5">
        <w:rPr>
          <w:rFonts w:ascii="宋体" w:eastAsia="宋体" w:hAnsi="宋体" w:cs="宋体"/>
          <w:kern w:val="0"/>
          <w:lang w:val="zh-TW" w:eastAsia="zh-TW"/>
        </w:rPr>
        <w:t>作业、大型活动保障、科研探测以及甲方要求的其它飞行。</w:t>
      </w:r>
    </w:p>
    <w:p w14:paraId="48B99999" w14:textId="77777777" w:rsidR="00876D93" w:rsidRPr="00821DF5" w:rsidRDefault="007A490F">
      <w:pPr>
        <w:pStyle w:val="21"/>
        <w:framePr w:wrap="auto" w:yAlign="inline"/>
        <w:spacing w:line="240" w:lineRule="auto"/>
        <w:jc w:val="center"/>
        <w:rPr>
          <w:rFonts w:ascii="宋体" w:eastAsia="宋体" w:hAnsi="宋体"/>
          <w:lang w:val="zh-TW" w:eastAsia="zh-TW"/>
        </w:rPr>
      </w:pPr>
      <w:bookmarkStart w:id="1" w:name="_Toc1"/>
      <w:r w:rsidRPr="00821DF5">
        <w:rPr>
          <w:rFonts w:ascii="宋体" w:eastAsia="宋体" w:hAnsi="宋体" w:cs="宋体"/>
          <w:lang w:val="zh-TW" w:eastAsia="zh-TW"/>
        </w:rPr>
        <w:lastRenderedPageBreak/>
        <w:t>第二章</w:t>
      </w:r>
      <w:r w:rsidRPr="00821DF5">
        <w:rPr>
          <w:rFonts w:ascii="宋体" w:eastAsia="宋体" w:hAnsi="宋体" w:cs="宋体" w:hint="eastAsia"/>
        </w:rPr>
        <w:t xml:space="preserve"> </w:t>
      </w:r>
      <w:r w:rsidRPr="00821DF5">
        <w:rPr>
          <w:rFonts w:ascii="宋体" w:eastAsia="宋体" w:hAnsi="宋体" w:cs="宋体"/>
          <w:lang w:val="zh-TW" w:eastAsia="zh-TW"/>
        </w:rPr>
        <w:t>一般责任</w:t>
      </w:r>
      <w:bookmarkEnd w:id="1"/>
    </w:p>
    <w:p w14:paraId="5789EE9E"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第四条</w:t>
      </w:r>
    </w:p>
    <w:p w14:paraId="46C4740A"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eastAsia="zh-TW"/>
        </w:rPr>
      </w:pPr>
      <w:r w:rsidRPr="00821DF5">
        <w:rPr>
          <w:rFonts w:ascii="宋体" w:eastAsia="宋体" w:hAnsi="宋体" w:cs="宋体"/>
          <w:kern w:val="0"/>
          <w:lang w:val="zh-TW" w:eastAsia="zh-TW"/>
        </w:rPr>
        <w:t>双方应严格遵守国家有关航空器管理的法律、法规，共同确保飞行安全。飞行任务由甲方下达，在执行飞行任务时，飞机上至少有一名甲方工作人员，乙方机组人员按民航要求配备。飞机实行机长负责制，双方人员在确保飞机安全的前提下，密切配合，高质量完成任务。</w:t>
      </w:r>
    </w:p>
    <w:p w14:paraId="7B313F65"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第五条</w:t>
      </w:r>
    </w:p>
    <w:p w14:paraId="3F31D8C0"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eastAsia="zh-TW"/>
        </w:rPr>
      </w:pPr>
      <w:r w:rsidRPr="00821DF5">
        <w:rPr>
          <w:rFonts w:ascii="宋体" w:eastAsia="宋体" w:hAnsi="宋体" w:cs="宋体"/>
          <w:kern w:val="0"/>
          <w:lang w:val="zh-TW" w:eastAsia="zh-TW"/>
        </w:rPr>
        <w:t>甲方具有飞机的唯一使用权，任何飞行行为均须得到甲方许可，乙方不得</w:t>
      </w:r>
      <w:r w:rsidRPr="00821DF5">
        <w:rPr>
          <w:rFonts w:ascii="宋体" w:eastAsia="宋体" w:hAnsi="宋体" w:cs="宋体"/>
          <w:kern w:val="0"/>
          <w:lang w:val="zh-TW"/>
        </w:rPr>
        <w:t>单方面</w:t>
      </w:r>
      <w:r w:rsidRPr="00821DF5">
        <w:rPr>
          <w:rFonts w:ascii="宋体" w:eastAsia="宋体" w:hAnsi="宋体" w:cs="宋体"/>
          <w:kern w:val="0"/>
          <w:lang w:val="zh-TW" w:eastAsia="zh-TW"/>
        </w:rPr>
        <w:t>将飞机用作其它用途的飞行。</w:t>
      </w:r>
    </w:p>
    <w:p w14:paraId="0ADC72EE"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第六条</w:t>
      </w:r>
    </w:p>
    <w:p w14:paraId="71EEB507"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color w:val="auto"/>
          <w:kern w:val="0"/>
          <w:lang w:val="zh-TW"/>
        </w:rPr>
      </w:pPr>
      <w:r w:rsidRPr="00821DF5">
        <w:rPr>
          <w:rFonts w:ascii="宋体" w:eastAsia="宋体" w:hAnsi="宋体" w:cs="宋体"/>
          <w:kern w:val="0"/>
          <w:lang w:val="zh-TW"/>
        </w:rPr>
        <w:t>作业时段</w:t>
      </w:r>
      <w:r w:rsidRPr="00821DF5">
        <w:rPr>
          <w:rFonts w:ascii="宋体" w:eastAsia="宋体" w:hAnsi="宋体" w:cs="宋体"/>
          <w:kern w:val="0"/>
          <w:lang w:val="zh-TW" w:eastAsia="zh-TW"/>
        </w:rPr>
        <w:t>甲方指定咸阳国际机场为飞机运行基地，双方安排专职管理人员和技术人员负责基地运行工作。</w:t>
      </w:r>
      <w:r w:rsidRPr="00821DF5">
        <w:rPr>
          <w:rFonts w:ascii="宋体" w:eastAsia="宋体" w:hAnsi="宋体" w:cs="宋体" w:hint="default"/>
          <w:color w:val="auto"/>
          <w:kern w:val="0"/>
          <w:lang w:val="zh-TW"/>
        </w:rPr>
        <w:t>为维护方便，非作业时段飞机</w:t>
      </w:r>
      <w:proofErr w:type="gramStart"/>
      <w:r w:rsidRPr="00821DF5">
        <w:rPr>
          <w:rFonts w:ascii="宋体" w:eastAsia="宋体" w:hAnsi="宋体" w:cs="宋体" w:hint="default"/>
          <w:color w:val="auto"/>
          <w:kern w:val="0"/>
          <w:lang w:val="zh-TW"/>
        </w:rPr>
        <w:t>可以</w:t>
      </w:r>
      <w:r w:rsidRPr="00821DF5">
        <w:rPr>
          <w:rFonts w:ascii="宋体" w:eastAsia="宋体" w:hAnsi="宋体" w:cs="宋体"/>
          <w:color w:val="auto"/>
          <w:kern w:val="0"/>
          <w:lang w:val="zh-TW"/>
        </w:rPr>
        <w:t>驻乙方</w:t>
      </w:r>
      <w:proofErr w:type="gramEnd"/>
      <w:r w:rsidRPr="00821DF5">
        <w:rPr>
          <w:rFonts w:ascii="宋体" w:eastAsia="宋体" w:hAnsi="宋体" w:cs="宋体"/>
          <w:color w:val="auto"/>
          <w:kern w:val="0"/>
          <w:lang w:val="zh-TW"/>
        </w:rPr>
        <w:t>运行基地。</w:t>
      </w:r>
    </w:p>
    <w:p w14:paraId="11E5FA9E"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第七条</w:t>
      </w:r>
    </w:p>
    <w:p w14:paraId="438A180B"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rPr>
      </w:pPr>
      <w:r w:rsidRPr="00821DF5">
        <w:rPr>
          <w:rFonts w:ascii="宋体" w:eastAsia="宋体" w:hAnsi="宋体" w:cs="宋体"/>
          <w:kern w:val="0"/>
          <w:lang w:val="zh-TW" w:eastAsia="zh-TW"/>
        </w:rPr>
        <w:t>飞机在作业中因故障、气象或由于航空管制等原因需要返航时，由机长决定；因人工增雨设备故障、飞行环境条件等不能满足任务需求需要返航时，由甲方登机负责人决定；需改变航线时，由机长向空管申报。</w:t>
      </w:r>
    </w:p>
    <w:p w14:paraId="79639758"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第八条</w:t>
      </w:r>
    </w:p>
    <w:p w14:paraId="0E8BE8FC"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eastAsia="zh-TW"/>
        </w:rPr>
      </w:pPr>
      <w:r w:rsidRPr="00821DF5">
        <w:rPr>
          <w:rFonts w:ascii="宋体" w:eastAsia="宋体" w:hAnsi="宋体" w:cs="宋体"/>
          <w:kern w:val="0"/>
          <w:lang w:val="zh-TW" w:eastAsia="zh-TW"/>
        </w:rPr>
        <w:t>如发生飞行事故</w:t>
      </w:r>
      <w:r w:rsidRPr="00821DF5">
        <w:rPr>
          <w:rFonts w:ascii="宋体" w:eastAsia="宋体" w:hAnsi="宋体" w:cs="宋体"/>
          <w:kern w:val="0"/>
          <w:lang w:val="zh-TW"/>
        </w:rPr>
        <w:t>，</w:t>
      </w:r>
      <w:r w:rsidRPr="00821DF5">
        <w:rPr>
          <w:rFonts w:ascii="宋体" w:eastAsia="宋体" w:hAnsi="宋体" w:cs="宋体"/>
          <w:kern w:val="0"/>
          <w:lang w:val="zh-TW" w:eastAsia="zh-TW"/>
        </w:rPr>
        <w:t>乙方应按保险等有关规定处理</w:t>
      </w:r>
      <w:r w:rsidRPr="00821DF5">
        <w:rPr>
          <w:rFonts w:ascii="宋体" w:eastAsia="宋体" w:hAnsi="宋体" w:cs="宋体"/>
          <w:kern w:val="0"/>
          <w:lang w:val="zh-TW"/>
        </w:rPr>
        <w:t>，</w:t>
      </w:r>
      <w:r w:rsidRPr="00821DF5">
        <w:rPr>
          <w:rFonts w:ascii="宋体" w:eastAsia="宋体" w:hAnsi="宋体" w:cs="宋体"/>
          <w:kern w:val="0"/>
          <w:lang w:val="zh-TW" w:eastAsia="zh-TW"/>
        </w:rPr>
        <w:t>未尽事宜甲乙双方协商处理</w:t>
      </w:r>
      <w:r w:rsidRPr="00821DF5">
        <w:rPr>
          <w:rFonts w:ascii="宋体" w:eastAsia="宋体" w:hAnsi="宋体" w:cs="宋体"/>
          <w:kern w:val="0"/>
          <w:lang w:val="zh-TW"/>
        </w:rPr>
        <w:t>。</w:t>
      </w:r>
      <w:r w:rsidRPr="00821DF5">
        <w:rPr>
          <w:rFonts w:ascii="宋体" w:eastAsia="宋体" w:hAnsi="宋体" w:cs="宋体"/>
          <w:kern w:val="0"/>
          <w:lang w:val="zh-TW" w:eastAsia="zh-TW"/>
        </w:rPr>
        <w:t>双方各自处理本方人员的善后事宜。</w:t>
      </w:r>
    </w:p>
    <w:p w14:paraId="75CC4B71" w14:textId="77777777" w:rsidR="00876D93" w:rsidRPr="00821DF5" w:rsidRDefault="007A490F">
      <w:pPr>
        <w:pStyle w:val="21"/>
        <w:framePr w:wrap="auto" w:yAlign="inline"/>
        <w:spacing w:line="240" w:lineRule="auto"/>
        <w:jc w:val="center"/>
        <w:rPr>
          <w:rFonts w:ascii="宋体" w:eastAsia="宋体" w:hAnsi="宋体"/>
          <w:lang w:val="zh-TW" w:eastAsia="zh-TW"/>
        </w:rPr>
      </w:pPr>
      <w:bookmarkStart w:id="2" w:name="_Toc2"/>
      <w:r w:rsidRPr="00821DF5">
        <w:rPr>
          <w:rFonts w:ascii="宋体" w:eastAsia="宋体" w:hAnsi="宋体" w:cs="宋体"/>
          <w:lang w:val="zh-TW" w:eastAsia="zh-TW"/>
        </w:rPr>
        <w:t>第三章</w:t>
      </w:r>
      <w:r w:rsidRPr="00821DF5">
        <w:rPr>
          <w:rFonts w:ascii="宋体" w:eastAsia="宋体" w:hAnsi="宋体" w:cs="宋体" w:hint="eastAsia"/>
        </w:rPr>
        <w:t xml:space="preserve"> </w:t>
      </w:r>
      <w:r w:rsidRPr="00821DF5">
        <w:rPr>
          <w:rFonts w:ascii="宋体" w:eastAsia="宋体" w:hAnsi="宋体" w:cs="宋体"/>
          <w:lang w:val="zh-TW" w:eastAsia="zh-TW"/>
        </w:rPr>
        <w:t>合同期限</w:t>
      </w:r>
      <w:bookmarkEnd w:id="2"/>
    </w:p>
    <w:p w14:paraId="76725EDA"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第九条</w:t>
      </w:r>
    </w:p>
    <w:p w14:paraId="27196314" w14:textId="4DB8B006"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rPr>
      </w:pPr>
      <w:r w:rsidRPr="00821DF5">
        <w:rPr>
          <w:rFonts w:ascii="宋体" w:eastAsia="宋体" w:hAnsi="宋体" w:cs="宋体"/>
          <w:kern w:val="0"/>
          <w:lang w:val="zh-TW"/>
        </w:rPr>
        <w:t>本</w:t>
      </w:r>
      <w:r w:rsidRPr="00821DF5">
        <w:rPr>
          <w:rFonts w:ascii="宋体" w:eastAsia="宋体" w:hAnsi="宋体" w:cs="宋体"/>
          <w:kern w:val="0"/>
          <w:lang w:val="zh-TW" w:eastAsia="zh-TW"/>
        </w:rPr>
        <w:t>合同期限为</w:t>
      </w:r>
      <w:r w:rsidRPr="00821DF5">
        <w:rPr>
          <w:rFonts w:ascii="宋体" w:eastAsia="宋体" w:hAnsi="宋体" w:cs="宋体"/>
          <w:kern w:val="0"/>
          <w:lang w:val="zh-TW"/>
        </w:rPr>
        <w:t>1年。</w:t>
      </w:r>
    </w:p>
    <w:p w14:paraId="221A03E0" w14:textId="77777777" w:rsidR="00876D93" w:rsidRPr="00821DF5" w:rsidRDefault="007A490F">
      <w:pPr>
        <w:pStyle w:val="21"/>
        <w:framePr w:wrap="auto" w:yAlign="inline"/>
        <w:spacing w:line="240" w:lineRule="auto"/>
        <w:jc w:val="center"/>
        <w:rPr>
          <w:rFonts w:ascii="宋体" w:eastAsia="宋体" w:hAnsi="宋体"/>
          <w:lang w:val="zh-TW" w:eastAsia="zh-TW"/>
        </w:rPr>
      </w:pPr>
      <w:bookmarkStart w:id="3" w:name="_Toc3"/>
      <w:r w:rsidRPr="00821DF5">
        <w:rPr>
          <w:rFonts w:ascii="宋体" w:eastAsia="宋体" w:hAnsi="宋体" w:cs="宋体"/>
          <w:lang w:val="zh-TW" w:eastAsia="zh-TW"/>
        </w:rPr>
        <w:t>第四章</w:t>
      </w:r>
      <w:r w:rsidRPr="00821DF5">
        <w:rPr>
          <w:rFonts w:ascii="宋体" w:eastAsia="宋体" w:hAnsi="宋体" w:cs="宋体" w:hint="eastAsia"/>
        </w:rPr>
        <w:t xml:space="preserve"> </w:t>
      </w:r>
      <w:r w:rsidRPr="00821DF5">
        <w:rPr>
          <w:rFonts w:ascii="宋体" w:eastAsia="宋体" w:hAnsi="宋体" w:cs="宋体"/>
          <w:lang w:val="zh-TW" w:eastAsia="zh-TW"/>
        </w:rPr>
        <w:t>双方权利义务</w:t>
      </w:r>
      <w:bookmarkEnd w:id="3"/>
    </w:p>
    <w:p w14:paraId="0ABAF186" w14:textId="77777777" w:rsidR="00876D93" w:rsidRPr="00821DF5" w:rsidRDefault="007A490F">
      <w:pPr>
        <w:pStyle w:val="Ab"/>
        <w:framePr w:wrap="auto" w:yAlign="inline"/>
        <w:widowControl/>
        <w:spacing w:line="360" w:lineRule="auto"/>
        <w:jc w:val="left"/>
        <w:rPr>
          <w:rFonts w:ascii="宋体" w:eastAsia="宋体" w:hAnsi="宋体" w:cs="宋体" w:hint="default"/>
          <w:kern w:val="0"/>
          <w:lang w:val="zh-TW" w:eastAsia="zh-TW"/>
        </w:rPr>
      </w:pPr>
      <w:r w:rsidRPr="00821DF5">
        <w:rPr>
          <w:rFonts w:ascii="宋体" w:eastAsia="宋体" w:hAnsi="宋体" w:cs="宋体"/>
          <w:b/>
          <w:bCs/>
          <w:kern w:val="0"/>
          <w:lang w:val="zh-TW" w:eastAsia="zh-TW"/>
        </w:rPr>
        <w:t>第十条 甲方权利与义务</w:t>
      </w:r>
    </w:p>
    <w:p w14:paraId="477F2DF6"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飞机资产所有人负责资产管理、技术指导和运行监督检查,并享有对飞机托管服务情况知情权和监督权。</w:t>
      </w:r>
    </w:p>
    <w:p w14:paraId="7813709E"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甲方是飞机运行管理的责任单位,承担安全监督管理责任。</w:t>
      </w:r>
    </w:p>
    <w:p w14:paraId="49462258"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lastRenderedPageBreak/>
        <w:t>甲方负责编制</w:t>
      </w:r>
      <w:r w:rsidRPr="00821DF5">
        <w:rPr>
          <w:rFonts w:ascii="宋体" w:eastAsia="宋体" w:hAnsi="宋体" w:cs="宋体"/>
          <w:kern w:val="0"/>
          <w:lang w:val="zh-TW"/>
        </w:rPr>
        <w:t>飞行</w:t>
      </w:r>
      <w:r w:rsidRPr="00821DF5">
        <w:rPr>
          <w:rFonts w:ascii="宋体" w:eastAsia="宋体" w:hAnsi="宋体" w:cs="宋体"/>
          <w:kern w:val="0"/>
          <w:lang w:val="zh-TW" w:eastAsia="zh-TW"/>
        </w:rPr>
        <w:t>任务计划，并向乙方下达飞行任务指令。</w:t>
      </w:r>
    </w:p>
    <w:p w14:paraId="75FDA35B"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color w:val="auto"/>
          <w:lang w:val="zh-TW" w:eastAsia="zh-TW"/>
        </w:rPr>
      </w:pPr>
      <w:r w:rsidRPr="00821DF5">
        <w:rPr>
          <w:rFonts w:ascii="宋体" w:eastAsia="宋体" w:hAnsi="宋体" w:cs="宋体"/>
          <w:color w:val="auto"/>
          <w:kern w:val="0"/>
          <w:lang w:val="zh-TW" w:eastAsia="zh-TW"/>
        </w:rPr>
        <w:t>甲方承担下达的飞行任务所发生的起降费、停场费和机载任务系统安装调试所产生的相关费用。</w:t>
      </w:r>
    </w:p>
    <w:p w14:paraId="57B0AC6D" w14:textId="77777777" w:rsidR="00876D93" w:rsidRPr="00821DF5" w:rsidRDefault="007A490F">
      <w:pPr>
        <w:pStyle w:val="ac"/>
        <w:framePr w:wrap="auto" w:yAlign="inline"/>
        <w:numPr>
          <w:ilvl w:val="0"/>
          <w:numId w:val="2"/>
        </w:numPr>
        <w:spacing w:line="360" w:lineRule="auto"/>
        <w:rPr>
          <w:rFonts w:ascii="宋体" w:eastAsia="宋体" w:hAnsi="宋体" w:cs="宋体" w:hint="default"/>
          <w:sz w:val="24"/>
          <w:szCs w:val="24"/>
          <w:lang w:val="zh-TW" w:eastAsia="zh-TW"/>
        </w:rPr>
      </w:pPr>
      <w:r w:rsidRPr="00821DF5">
        <w:rPr>
          <w:rFonts w:ascii="宋体" w:eastAsia="宋体" w:hAnsi="宋体" w:cs="宋体"/>
          <w:kern w:val="0"/>
          <w:sz w:val="24"/>
          <w:szCs w:val="24"/>
          <w:lang w:val="zh-TW" w:eastAsia="zh-TW"/>
        </w:rPr>
        <w:t>甲方承担乙方在飞机增雨作业季节飞行和地面保障人员食宿和往返机场交通费用。</w:t>
      </w:r>
    </w:p>
    <w:p w14:paraId="03CB6A9D"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甲方负责登机增雨作业及科研探测效果评估。</w:t>
      </w:r>
    </w:p>
    <w:p w14:paraId="29E00AC9"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rPr>
        <w:t>1200FS/12M/1600起落以上级别定检航材及定检工时费用和定检工作中出现的非例行航材、修理、工时等费用首先从中标费用中的航耗材费用中支出，超出航耗材费用的部分由甲方承担。</w:t>
      </w:r>
    </w:p>
    <w:p w14:paraId="36252C0D"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rPr>
        <w:t>飞机在维护过程中产生的故障件航材、超出乙方维修能力的排故支援费用及飞机保持适航所需的时寿件的更换、修理费用首先从中标费用中的航耗材费用中支出，超出航耗材费用的部分由甲方承担。</w:t>
      </w:r>
    </w:p>
    <w:p w14:paraId="7C45108A"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lang w:val="zh-CN"/>
        </w:rPr>
        <w:t>甲方负责增</w:t>
      </w:r>
      <w:proofErr w:type="gramStart"/>
      <w:r w:rsidRPr="00821DF5">
        <w:rPr>
          <w:rFonts w:ascii="宋体" w:eastAsia="宋体" w:hAnsi="宋体" w:cs="宋体"/>
          <w:kern w:val="0"/>
          <w:lang w:val="zh-CN"/>
        </w:rPr>
        <w:t>雨任务</w:t>
      </w:r>
      <w:proofErr w:type="gramEnd"/>
      <w:r w:rsidRPr="00821DF5">
        <w:rPr>
          <w:rFonts w:ascii="宋体" w:eastAsia="宋体" w:hAnsi="宋体" w:cs="宋体"/>
          <w:kern w:val="0"/>
          <w:lang w:val="zh-CN"/>
        </w:rPr>
        <w:t>系统设备的操作及维护保养并承担相应费用。</w:t>
      </w:r>
    </w:p>
    <w:p w14:paraId="470C180E" w14:textId="77777777" w:rsidR="00876D93" w:rsidRPr="00821DF5" w:rsidRDefault="007A490F">
      <w:pPr>
        <w:pStyle w:val="Ab"/>
        <w:framePr w:wrap="auto" w:yAlign="inline"/>
        <w:widowControl/>
        <w:numPr>
          <w:ilvl w:val="0"/>
          <w:numId w:val="2"/>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甲方负责向乙方支付飞机托管费用</w:t>
      </w:r>
      <w:r w:rsidRPr="00821DF5">
        <w:rPr>
          <w:rFonts w:ascii="宋体" w:eastAsia="宋体" w:hAnsi="宋体" w:cs="宋体"/>
          <w:kern w:val="0"/>
          <w:lang w:val="zh-CN"/>
        </w:rPr>
        <w:t>和</w:t>
      </w:r>
      <w:r w:rsidRPr="00821DF5">
        <w:rPr>
          <w:rFonts w:ascii="宋体" w:eastAsia="宋体" w:hAnsi="宋体" w:cs="宋体"/>
          <w:kern w:val="0"/>
          <w:lang w:val="zh-TW" w:eastAsia="zh-TW"/>
        </w:rPr>
        <w:t>据实结算的飞行小时</w:t>
      </w:r>
      <w:r w:rsidRPr="00821DF5">
        <w:rPr>
          <w:rFonts w:ascii="宋体" w:eastAsia="宋体" w:hAnsi="宋体" w:cs="宋体"/>
          <w:kern w:val="0"/>
          <w:lang w:val="zh-TW"/>
        </w:rPr>
        <w:t>费</w:t>
      </w:r>
      <w:r w:rsidRPr="00821DF5">
        <w:rPr>
          <w:rFonts w:ascii="宋体" w:eastAsia="宋体" w:hAnsi="宋体" w:cs="宋体"/>
          <w:kern w:val="0"/>
          <w:lang w:val="zh-CN"/>
        </w:rPr>
        <w:t>以及上述航材、定检</w:t>
      </w:r>
      <w:r w:rsidRPr="00821DF5">
        <w:rPr>
          <w:rFonts w:ascii="宋体" w:eastAsia="宋体" w:hAnsi="宋体" w:cs="宋体"/>
          <w:kern w:val="0"/>
          <w:lang w:val="zh-TW" w:eastAsia="zh-TW"/>
        </w:rPr>
        <w:t>费用（</w:t>
      </w:r>
      <w:r w:rsidRPr="00821DF5">
        <w:rPr>
          <w:rFonts w:ascii="宋体" w:eastAsia="宋体" w:hAnsi="宋体" w:cs="宋体"/>
          <w:kern w:val="0"/>
          <w:lang w:val="zh-CN"/>
        </w:rPr>
        <w:t>如涉及</w:t>
      </w:r>
      <w:r w:rsidRPr="00821DF5">
        <w:rPr>
          <w:rFonts w:ascii="宋体" w:eastAsia="宋体" w:hAnsi="宋体" w:cs="宋体"/>
          <w:kern w:val="0"/>
          <w:lang w:val="zh-TW" w:eastAsia="zh-TW"/>
        </w:rPr>
        <w:t>）。</w:t>
      </w:r>
    </w:p>
    <w:p w14:paraId="232284B2"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第十一条 乙方权利义务</w:t>
      </w:r>
    </w:p>
    <w:p w14:paraId="256223BC" w14:textId="77777777" w:rsidR="00876D93" w:rsidRPr="00821DF5" w:rsidRDefault="007A490F">
      <w:pPr>
        <w:framePr w:wrap="auto" w:yAlign="inline"/>
        <w:widowControl w:val="0"/>
        <w:spacing w:line="440" w:lineRule="exact"/>
        <w:ind w:firstLineChars="200" w:firstLine="480"/>
        <w:rPr>
          <w:rFonts w:ascii="宋体" w:eastAsia="宋体" w:hAnsi="宋体" w:cs="宋体"/>
          <w:color w:val="auto"/>
          <w:kern w:val="2"/>
        </w:rPr>
      </w:pPr>
      <w:bookmarkStart w:id="4" w:name="_Toc4"/>
      <w:r w:rsidRPr="00821DF5">
        <w:rPr>
          <w:rFonts w:ascii="宋体" w:eastAsia="宋体" w:hAnsi="宋体" w:hint="eastAsia"/>
          <w:color w:val="auto"/>
          <w:kern w:val="2"/>
        </w:rPr>
        <w:t>1、乙方负责提供具有商用驾驶员执照（Ⅻ等级有“飞机多发陆地”和“仪表</w:t>
      </w:r>
      <w:r w:rsidRPr="00821DF5">
        <w:rPr>
          <w:rFonts w:ascii="宋体" w:eastAsia="宋体" w:hAnsi="宋体"/>
          <w:color w:val="auto"/>
          <w:kern w:val="2"/>
        </w:rPr>
        <w:t>-</w:t>
      </w:r>
      <w:r w:rsidRPr="00821DF5">
        <w:rPr>
          <w:rFonts w:ascii="宋体" w:eastAsia="宋体" w:hAnsi="宋体" w:hint="eastAsia"/>
          <w:color w:val="auto"/>
          <w:kern w:val="2"/>
        </w:rPr>
        <w:t>飞机”、航空器型号有“</w:t>
      </w:r>
      <w:r w:rsidRPr="00821DF5">
        <w:rPr>
          <w:rFonts w:ascii="宋体" w:eastAsia="宋体" w:hAnsi="宋体"/>
          <w:color w:val="auto"/>
          <w:kern w:val="2"/>
        </w:rPr>
        <w:t>MA60”</w:t>
      </w:r>
      <w:r w:rsidRPr="00821DF5">
        <w:rPr>
          <w:rFonts w:ascii="宋体" w:eastAsia="宋体" w:hAnsi="宋体" w:hint="eastAsia"/>
          <w:color w:val="auto"/>
          <w:kern w:val="2"/>
        </w:rPr>
        <w:t>）的飞行人员</w:t>
      </w:r>
      <w:r w:rsidRPr="00821DF5">
        <w:rPr>
          <w:rFonts w:ascii="宋体" w:eastAsia="宋体" w:hAnsi="宋体"/>
          <w:color w:val="auto"/>
          <w:kern w:val="2"/>
        </w:rPr>
        <w:t>2</w:t>
      </w:r>
      <w:r w:rsidRPr="00821DF5">
        <w:rPr>
          <w:rFonts w:ascii="宋体" w:eastAsia="宋体" w:hAnsi="宋体" w:hint="eastAsia"/>
          <w:color w:val="auto"/>
          <w:kern w:val="2"/>
        </w:rPr>
        <w:t>名，并且至少</w:t>
      </w:r>
      <w:r w:rsidRPr="00821DF5">
        <w:rPr>
          <w:rFonts w:ascii="宋体" w:eastAsia="宋体" w:hAnsi="宋体"/>
          <w:color w:val="auto"/>
          <w:kern w:val="2"/>
        </w:rPr>
        <w:t>1</w:t>
      </w:r>
      <w:r w:rsidRPr="00821DF5">
        <w:rPr>
          <w:rFonts w:ascii="宋体" w:eastAsia="宋体" w:hAnsi="宋体" w:hint="eastAsia"/>
          <w:color w:val="auto"/>
          <w:kern w:val="2"/>
        </w:rPr>
        <w:t>名飞行人员均具有该机型的机长资质；提供</w:t>
      </w:r>
      <w:r w:rsidRPr="00821DF5">
        <w:rPr>
          <w:rFonts w:ascii="宋体" w:eastAsia="宋体" w:hAnsi="宋体"/>
          <w:color w:val="auto"/>
          <w:kern w:val="2"/>
        </w:rPr>
        <w:t>5</w:t>
      </w:r>
      <w:r w:rsidRPr="00821DF5">
        <w:rPr>
          <w:rFonts w:ascii="宋体" w:eastAsia="宋体" w:hAnsi="宋体" w:hint="eastAsia"/>
          <w:color w:val="auto"/>
          <w:kern w:val="2"/>
        </w:rPr>
        <w:t>名机务，其中至少提供一名具有的维修执照机型签署中必须具有</w:t>
      </w:r>
      <w:r w:rsidRPr="00821DF5">
        <w:rPr>
          <w:rFonts w:ascii="宋体" w:eastAsia="宋体" w:hAnsi="宋体"/>
          <w:color w:val="auto"/>
          <w:kern w:val="2"/>
        </w:rPr>
        <w:t>MA60</w:t>
      </w:r>
      <w:r w:rsidRPr="00821DF5">
        <w:rPr>
          <w:rFonts w:ascii="宋体" w:eastAsia="宋体" w:hAnsi="宋体" w:hint="eastAsia"/>
          <w:color w:val="auto"/>
          <w:kern w:val="2"/>
        </w:rPr>
        <w:t>机型的机械或特设Ⅱ类放行资质；提供持有签派资质的常驻签派一名；上述人员需保证一直跟随飞机开展飞行任务；大型活动保障以及科研探测时，根据任务需求，投标人必须保证相应人员保障，拥有相关航线维护工具以及航材。</w:t>
      </w:r>
    </w:p>
    <w:p w14:paraId="1B1C4A76" w14:textId="77777777" w:rsidR="00876D93" w:rsidRPr="00821DF5" w:rsidRDefault="007A490F">
      <w:pPr>
        <w:framePr w:wrap="auto" w:yAlign="inline"/>
        <w:widowControl w:val="0"/>
        <w:spacing w:line="440" w:lineRule="exact"/>
        <w:ind w:firstLineChars="200" w:firstLine="480"/>
        <w:rPr>
          <w:rFonts w:ascii="宋体" w:eastAsia="宋体" w:hAnsi="宋体" w:cs="宋体"/>
          <w:bCs/>
          <w:color w:val="auto"/>
          <w:kern w:val="2"/>
        </w:rPr>
      </w:pPr>
      <w:r w:rsidRPr="00821DF5">
        <w:rPr>
          <w:rFonts w:ascii="宋体" w:eastAsia="宋体" w:hAnsi="宋体" w:hint="eastAsia"/>
          <w:color w:val="auto"/>
          <w:kern w:val="2"/>
        </w:rPr>
        <w:t>2、乙方负责增雨飞机的飞行作业、机务维护、飞机保洁、安全运行、日常管理，并制定相应的程序、规定，承担安全责任和适航责任。按中国民航的</w:t>
      </w:r>
      <w:proofErr w:type="gramStart"/>
      <w:r w:rsidRPr="00821DF5">
        <w:rPr>
          <w:rFonts w:ascii="宋体" w:eastAsia="宋体" w:hAnsi="宋体" w:hint="eastAsia"/>
          <w:color w:val="auto"/>
          <w:kern w:val="2"/>
        </w:rPr>
        <w:t>适航法规</w:t>
      </w:r>
      <w:proofErr w:type="gramEnd"/>
      <w:r w:rsidRPr="00821DF5">
        <w:rPr>
          <w:rFonts w:ascii="宋体" w:eastAsia="宋体" w:hAnsi="宋体" w:hint="eastAsia"/>
          <w:color w:val="auto"/>
          <w:kern w:val="2"/>
        </w:rPr>
        <w:t>和飞机生产厂家及机载设备适航性资料，提早制订飞机全年维修（含定检）计划并通报给甲方，按时完成飞机定检、维修与管理。当飞机需要大修、定检或定期维护时，乙方应在两个工作日提前通告甲并且合理安排。</w:t>
      </w:r>
    </w:p>
    <w:p w14:paraId="6E05644E" w14:textId="77777777" w:rsidR="00876D93" w:rsidRPr="00821DF5" w:rsidRDefault="007A490F">
      <w:pPr>
        <w:framePr w:wrap="auto" w:yAlign="inline"/>
        <w:widowControl w:val="0"/>
        <w:spacing w:line="440" w:lineRule="exact"/>
        <w:ind w:firstLineChars="200" w:firstLine="480"/>
        <w:rPr>
          <w:rFonts w:ascii="宋体" w:eastAsia="宋体" w:hAnsi="宋体" w:cs="宋体"/>
          <w:bCs/>
          <w:color w:val="auto"/>
          <w:kern w:val="2"/>
        </w:rPr>
      </w:pPr>
      <w:r w:rsidRPr="00821DF5">
        <w:rPr>
          <w:rFonts w:ascii="宋体" w:eastAsia="宋体" w:hAnsi="宋体" w:cs="宋体" w:hint="eastAsia"/>
          <w:bCs/>
          <w:color w:val="auto"/>
          <w:kern w:val="2"/>
        </w:rPr>
        <w:t>3、</w:t>
      </w:r>
      <w:r w:rsidRPr="00821DF5">
        <w:rPr>
          <w:rFonts w:ascii="宋体" w:eastAsia="宋体" w:hAnsi="宋体" w:hint="eastAsia"/>
          <w:color w:val="auto"/>
          <w:kern w:val="2"/>
        </w:rPr>
        <w:t>乙方</w:t>
      </w:r>
      <w:r w:rsidRPr="00821DF5">
        <w:rPr>
          <w:rFonts w:ascii="宋体" w:eastAsia="宋体" w:hAnsi="宋体" w:cs="宋体" w:hint="eastAsia"/>
          <w:bCs/>
          <w:color w:val="auto"/>
          <w:kern w:val="2"/>
        </w:rPr>
        <w:t>对飞机的质量进行检查并按规定程序对飞机开展定检工作，确保飞机的适航状态，如有质量问题，需及时向甲方提出，代表甲方向飞机制造公司以及改装公司提出，并协商制定解决方案，直至问题的解决；</w:t>
      </w:r>
    </w:p>
    <w:p w14:paraId="5C271411" w14:textId="77777777" w:rsidR="00876D93" w:rsidRPr="00821DF5" w:rsidRDefault="007A490F">
      <w:pPr>
        <w:framePr w:wrap="auto" w:yAlign="inline"/>
        <w:widowControl w:val="0"/>
        <w:spacing w:line="440" w:lineRule="exact"/>
        <w:ind w:firstLineChars="200" w:firstLine="480"/>
        <w:rPr>
          <w:rFonts w:ascii="宋体" w:eastAsia="宋体" w:hAnsi="宋体" w:cs="宋体"/>
          <w:color w:val="auto"/>
          <w:kern w:val="2"/>
        </w:rPr>
      </w:pPr>
      <w:r w:rsidRPr="00821DF5">
        <w:rPr>
          <w:rFonts w:ascii="宋体" w:eastAsia="宋体" w:hAnsi="宋体" w:hint="eastAsia"/>
          <w:color w:val="auto"/>
          <w:kern w:val="2"/>
        </w:rPr>
        <w:lastRenderedPageBreak/>
        <w:t>4、乙方负责飞机维修（含定检）的航材及相应工具的购置、供应和管理。乙方承担</w:t>
      </w:r>
      <w:r w:rsidRPr="00821DF5">
        <w:rPr>
          <w:rFonts w:ascii="宋体" w:eastAsia="宋体" w:hAnsi="宋体" w:cs="宋体" w:hint="eastAsia"/>
        </w:rPr>
        <w:t>1200FS/12M/1600（含）起落以下级别定检例行航材及定检工时费用；</w:t>
      </w:r>
    </w:p>
    <w:p w14:paraId="43FB2BFE" w14:textId="77777777" w:rsidR="00876D93" w:rsidRPr="00821DF5" w:rsidRDefault="007A490F">
      <w:pPr>
        <w:framePr w:wrap="auto" w:yAlign="inline"/>
        <w:spacing w:line="440" w:lineRule="exact"/>
        <w:ind w:firstLineChars="236" w:firstLine="566"/>
        <w:contextualSpacing/>
        <w:rPr>
          <w:rFonts w:ascii="宋体" w:eastAsia="宋体" w:hAnsi="宋体"/>
          <w:color w:val="auto"/>
          <w:lang w:bidi="en-US"/>
        </w:rPr>
      </w:pPr>
      <w:r w:rsidRPr="00821DF5">
        <w:rPr>
          <w:rFonts w:ascii="宋体" w:eastAsia="宋体" w:hAnsi="宋体" w:cs="Arial" w:hint="eastAsia"/>
          <w:color w:val="auto"/>
          <w:lang w:bidi="en-US"/>
        </w:rPr>
        <w:t>5、</w:t>
      </w:r>
      <w:r w:rsidRPr="00821DF5">
        <w:rPr>
          <w:rFonts w:ascii="宋体" w:eastAsia="宋体" w:hAnsi="宋体" w:hint="eastAsia"/>
          <w:color w:val="auto"/>
          <w:lang w:bidi="en-US"/>
        </w:rPr>
        <w:t>乙方</w:t>
      </w:r>
      <w:r w:rsidRPr="00821DF5">
        <w:rPr>
          <w:rFonts w:ascii="宋体" w:eastAsia="宋体" w:hAnsi="宋体" w:cs="Arial" w:hint="eastAsia"/>
          <w:color w:val="auto"/>
          <w:lang w:bidi="en-US"/>
        </w:rPr>
        <w:t>必须按照运行承诺书中所保证的时间节点运行（不可抗力因素不包含在此条例中），若超出30日，采购人有权解除合同，并要求</w:t>
      </w:r>
      <w:r w:rsidRPr="00821DF5">
        <w:rPr>
          <w:rFonts w:ascii="宋体" w:eastAsia="宋体" w:hAnsi="宋体" w:hint="eastAsia"/>
          <w:color w:val="auto"/>
          <w:lang w:bidi="en-US"/>
        </w:rPr>
        <w:t>乙方</w:t>
      </w:r>
      <w:r w:rsidRPr="00821DF5">
        <w:rPr>
          <w:rFonts w:ascii="宋体" w:eastAsia="宋体" w:hAnsi="宋体" w:cs="Arial" w:hint="eastAsia"/>
          <w:color w:val="auto"/>
          <w:lang w:bidi="en-US"/>
        </w:rPr>
        <w:t>赔偿由此造成的损失。</w:t>
      </w:r>
    </w:p>
    <w:p w14:paraId="74BD965B"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bCs/>
          <w:color w:val="auto"/>
          <w:kern w:val="2"/>
        </w:rPr>
        <w:t>6、在托管期间，</w:t>
      </w:r>
      <w:r w:rsidRPr="00821DF5">
        <w:rPr>
          <w:rFonts w:ascii="宋体" w:eastAsia="宋体" w:hAnsi="宋体" w:hint="eastAsia"/>
          <w:color w:val="auto"/>
          <w:kern w:val="2"/>
        </w:rPr>
        <w:t>乙方</w:t>
      </w:r>
      <w:r w:rsidRPr="00821DF5">
        <w:rPr>
          <w:rFonts w:ascii="宋体" w:eastAsia="宋体" w:hAnsi="宋体" w:hint="eastAsia"/>
          <w:bCs/>
          <w:color w:val="auto"/>
          <w:kern w:val="2"/>
        </w:rPr>
        <w:t>应具备与军民航管制部门沟通、协调、联系</w:t>
      </w:r>
      <w:r w:rsidRPr="00821DF5">
        <w:rPr>
          <w:rFonts w:ascii="宋体" w:eastAsia="宋体" w:hAnsi="宋体"/>
          <w:bCs/>
          <w:color w:val="auto"/>
          <w:kern w:val="2"/>
        </w:rPr>
        <w:t>的</w:t>
      </w:r>
      <w:r w:rsidRPr="00821DF5">
        <w:rPr>
          <w:rFonts w:ascii="宋体" w:eastAsia="宋体" w:hAnsi="宋体" w:hint="eastAsia"/>
          <w:bCs/>
          <w:color w:val="auto"/>
          <w:kern w:val="2"/>
        </w:rPr>
        <w:t>能力，负责飞行空域</w:t>
      </w:r>
      <w:r w:rsidRPr="00821DF5">
        <w:rPr>
          <w:rFonts w:ascii="宋体" w:eastAsia="宋体" w:hAnsi="宋体"/>
          <w:bCs/>
          <w:color w:val="auto"/>
          <w:kern w:val="2"/>
        </w:rPr>
        <w:t>协调</w:t>
      </w:r>
      <w:r w:rsidRPr="00821DF5">
        <w:rPr>
          <w:rFonts w:ascii="宋体" w:eastAsia="宋体" w:hAnsi="宋体" w:hint="eastAsia"/>
          <w:bCs/>
          <w:color w:val="auto"/>
          <w:kern w:val="2"/>
        </w:rPr>
        <w:t>，以保证在规定时间内完成甲方交付</w:t>
      </w:r>
      <w:r w:rsidRPr="00821DF5">
        <w:rPr>
          <w:rFonts w:ascii="宋体" w:eastAsia="宋体" w:hAnsi="宋体"/>
          <w:bCs/>
          <w:color w:val="auto"/>
          <w:kern w:val="2"/>
        </w:rPr>
        <w:t>的</w:t>
      </w:r>
      <w:r w:rsidRPr="00821DF5">
        <w:rPr>
          <w:rFonts w:ascii="宋体" w:eastAsia="宋体" w:hAnsi="宋体" w:hint="eastAsia"/>
          <w:bCs/>
          <w:color w:val="auto"/>
          <w:kern w:val="2"/>
        </w:rPr>
        <w:t>任务，按甲方下达的飞行计划和飞行指令，按时、按质、按量完成任务；</w:t>
      </w:r>
    </w:p>
    <w:p w14:paraId="5491AE82"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bCs/>
          <w:color w:val="auto"/>
          <w:kern w:val="2"/>
        </w:rPr>
        <w:t>7、</w:t>
      </w:r>
      <w:r w:rsidRPr="00821DF5">
        <w:rPr>
          <w:rFonts w:ascii="宋体" w:eastAsia="宋体" w:hAnsi="宋体" w:hint="eastAsia"/>
          <w:color w:val="auto"/>
          <w:kern w:val="2"/>
        </w:rPr>
        <w:t>乙方</w:t>
      </w:r>
      <w:r w:rsidRPr="00821DF5">
        <w:rPr>
          <w:rFonts w:ascii="宋体" w:eastAsia="宋体" w:hAnsi="宋体" w:hint="eastAsia"/>
          <w:bCs/>
          <w:color w:val="auto"/>
          <w:kern w:val="2"/>
        </w:rPr>
        <w:t>负责取得任务所需的机场的使用许可和保障服务，负责与任务机场签署使用协议，提供甲方飞机飞行和勤务保障等。</w:t>
      </w:r>
    </w:p>
    <w:p w14:paraId="7BDF63ED"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bCs/>
          <w:color w:val="auto"/>
          <w:kern w:val="2"/>
        </w:rPr>
        <w:t>8、</w:t>
      </w:r>
      <w:r w:rsidRPr="00821DF5">
        <w:rPr>
          <w:rFonts w:ascii="宋体" w:eastAsia="宋体" w:hAnsi="宋体" w:hint="eastAsia"/>
          <w:color w:val="auto"/>
          <w:kern w:val="2"/>
        </w:rPr>
        <w:t>乙方</w:t>
      </w:r>
      <w:r w:rsidRPr="00821DF5">
        <w:rPr>
          <w:rFonts w:ascii="宋体" w:eastAsia="宋体" w:hAnsi="宋体" w:hint="eastAsia"/>
          <w:bCs/>
          <w:color w:val="auto"/>
          <w:kern w:val="2"/>
        </w:rPr>
        <w:t>按</w:t>
      </w:r>
      <w:r w:rsidRPr="00821DF5">
        <w:rPr>
          <w:rFonts w:ascii="宋体" w:eastAsia="宋体" w:hAnsi="宋体" w:hint="eastAsia"/>
          <w:color w:val="auto"/>
          <w:kern w:val="2"/>
        </w:rPr>
        <w:t>甲方</w:t>
      </w:r>
      <w:r w:rsidRPr="00821DF5">
        <w:rPr>
          <w:rFonts w:ascii="宋体" w:eastAsia="宋体" w:hAnsi="宋体" w:hint="eastAsia"/>
          <w:bCs/>
          <w:color w:val="auto"/>
          <w:kern w:val="2"/>
        </w:rPr>
        <w:t>要求完成飞行作业任务，严禁无故拒飞和延误飞行，否则</w:t>
      </w:r>
      <w:r w:rsidRPr="00821DF5">
        <w:rPr>
          <w:rFonts w:ascii="宋体" w:eastAsia="宋体" w:hAnsi="宋体"/>
          <w:bCs/>
          <w:color w:val="auto"/>
          <w:kern w:val="2"/>
        </w:rPr>
        <w:t>应</w:t>
      </w:r>
      <w:r w:rsidRPr="00821DF5">
        <w:rPr>
          <w:rFonts w:ascii="宋体" w:eastAsia="宋体" w:hAnsi="宋体" w:hint="eastAsia"/>
          <w:bCs/>
          <w:color w:val="auto"/>
          <w:kern w:val="2"/>
        </w:rPr>
        <w:t>承担</w:t>
      </w:r>
      <w:r w:rsidRPr="00821DF5">
        <w:rPr>
          <w:rFonts w:ascii="宋体" w:eastAsia="宋体" w:hAnsi="宋体"/>
          <w:bCs/>
          <w:color w:val="auto"/>
          <w:kern w:val="2"/>
        </w:rPr>
        <w:t>相应经济处罚。</w:t>
      </w:r>
    </w:p>
    <w:p w14:paraId="72495B75"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bCs/>
          <w:color w:val="auto"/>
          <w:kern w:val="2"/>
        </w:rPr>
        <w:t>9、</w:t>
      </w:r>
      <w:r w:rsidRPr="00821DF5">
        <w:rPr>
          <w:rFonts w:ascii="宋体" w:eastAsia="宋体" w:hAnsi="宋体" w:hint="eastAsia"/>
          <w:color w:val="auto"/>
          <w:kern w:val="2"/>
        </w:rPr>
        <w:t>乙方</w:t>
      </w:r>
      <w:r w:rsidRPr="00821DF5">
        <w:rPr>
          <w:rFonts w:ascii="宋体" w:eastAsia="宋体" w:hAnsi="宋体" w:hint="eastAsia"/>
          <w:bCs/>
          <w:color w:val="auto"/>
          <w:kern w:val="2"/>
        </w:rPr>
        <w:t>负责办理飞机保险（飞机、机组人员和作业人员）和索赔工作，并承担相关费用：</w:t>
      </w:r>
      <w:r w:rsidRPr="00821DF5">
        <w:rPr>
          <w:rFonts w:ascii="宋体" w:eastAsia="宋体" w:hAnsi="宋体"/>
          <w:bCs/>
          <w:color w:val="auto"/>
          <w:kern w:val="2"/>
        </w:rPr>
        <w:t xml:space="preserve"> </w:t>
      </w:r>
    </w:p>
    <w:p w14:paraId="63184F20" w14:textId="77777777" w:rsidR="00876D93" w:rsidRPr="00821DF5" w:rsidRDefault="007A490F">
      <w:pPr>
        <w:framePr w:wrap="auto" w:yAlign="inline"/>
        <w:spacing w:line="440" w:lineRule="exact"/>
        <w:ind w:firstLineChars="118" w:firstLine="283"/>
        <w:contextualSpacing/>
        <w:rPr>
          <w:rFonts w:ascii="宋体" w:eastAsia="宋体" w:hAnsi="宋体"/>
          <w:color w:val="auto"/>
          <w:lang w:bidi="en-US"/>
        </w:rPr>
      </w:pPr>
      <w:r w:rsidRPr="00821DF5">
        <w:rPr>
          <w:rFonts w:ascii="宋体" w:eastAsia="宋体" w:hAnsi="宋体" w:hint="eastAsia"/>
          <w:color w:val="auto"/>
          <w:lang w:bidi="en-US"/>
        </w:rPr>
        <w:t>（1）飞机机身保险</w:t>
      </w:r>
      <w:r w:rsidRPr="00821DF5">
        <w:rPr>
          <w:rFonts w:ascii="宋体" w:eastAsia="宋体" w:hAnsi="宋体" w:hint="eastAsia"/>
        </w:rPr>
        <w:t>（含机载设备）</w:t>
      </w:r>
      <w:r w:rsidRPr="00821DF5">
        <w:rPr>
          <w:rFonts w:ascii="宋体" w:eastAsia="宋体" w:hAnsi="宋体" w:hint="eastAsia"/>
          <w:color w:val="auto"/>
          <w:lang w:bidi="en-US"/>
        </w:rPr>
        <w:t>按人民币</w:t>
      </w:r>
      <w:r w:rsidRPr="00821DF5">
        <w:rPr>
          <w:rFonts w:ascii="宋体" w:eastAsia="宋体" w:hAnsi="宋体"/>
          <w:color w:val="auto"/>
          <w:lang w:bidi="en-US"/>
        </w:rPr>
        <w:t>1</w:t>
      </w:r>
      <w:r w:rsidRPr="00821DF5">
        <w:rPr>
          <w:rFonts w:ascii="宋体" w:eastAsia="宋体" w:hAnsi="宋体" w:hint="eastAsia"/>
          <w:color w:val="auto"/>
          <w:lang w:bidi="en-US"/>
        </w:rPr>
        <w:t>44</w:t>
      </w:r>
      <w:r w:rsidRPr="00821DF5">
        <w:rPr>
          <w:rFonts w:ascii="宋体" w:eastAsia="宋体" w:hAnsi="宋体"/>
          <w:color w:val="auto"/>
          <w:lang w:bidi="en-US"/>
        </w:rPr>
        <w:t>00万元投保；</w:t>
      </w:r>
    </w:p>
    <w:p w14:paraId="7B334D1E" w14:textId="77777777" w:rsidR="00876D93" w:rsidRPr="00821DF5" w:rsidRDefault="007A490F">
      <w:pPr>
        <w:framePr w:wrap="auto" w:yAlign="inline"/>
        <w:spacing w:line="440" w:lineRule="exact"/>
        <w:ind w:firstLineChars="118" w:firstLine="283"/>
        <w:contextualSpacing/>
        <w:rPr>
          <w:rFonts w:ascii="宋体" w:eastAsia="宋体" w:hAnsi="宋体"/>
          <w:color w:val="FF0000"/>
          <w:lang w:bidi="en-US"/>
        </w:rPr>
      </w:pPr>
      <w:r w:rsidRPr="00821DF5">
        <w:rPr>
          <w:rFonts w:ascii="宋体" w:eastAsia="宋体" w:hAnsi="宋体" w:hint="eastAsia"/>
          <w:color w:val="auto"/>
          <w:lang w:bidi="en-US"/>
        </w:rPr>
        <w:t>（2）飞机机上座位保险投保</w:t>
      </w:r>
      <w:r w:rsidRPr="00821DF5">
        <w:rPr>
          <w:rFonts w:ascii="宋体" w:eastAsia="宋体" w:hAnsi="宋体"/>
          <w:color w:val="auto"/>
          <w:lang w:bidi="en-US"/>
        </w:rPr>
        <w:t>10座，每座人民币</w:t>
      </w:r>
      <w:r w:rsidRPr="00821DF5">
        <w:rPr>
          <w:rFonts w:ascii="宋体" w:eastAsia="宋体" w:hAnsi="宋体" w:hint="eastAsia"/>
          <w:color w:val="auto"/>
          <w:lang w:bidi="en-US"/>
        </w:rPr>
        <w:t>3</w:t>
      </w:r>
      <w:r w:rsidRPr="00821DF5">
        <w:rPr>
          <w:rFonts w:ascii="宋体" w:eastAsia="宋体" w:hAnsi="宋体"/>
          <w:color w:val="auto"/>
          <w:lang w:bidi="en-US"/>
        </w:rPr>
        <w:t>00万元；</w:t>
      </w:r>
      <w:r w:rsidRPr="00821DF5">
        <w:rPr>
          <w:rFonts w:ascii="宋体" w:eastAsia="宋体" w:hAnsi="宋体"/>
          <w:color w:val="FF0000"/>
          <w:lang w:bidi="en-US"/>
        </w:rPr>
        <w:t xml:space="preserve"> </w:t>
      </w:r>
    </w:p>
    <w:p w14:paraId="7B2BCF9D" w14:textId="77777777" w:rsidR="00876D93" w:rsidRPr="00821DF5" w:rsidRDefault="007A490F">
      <w:pPr>
        <w:framePr w:wrap="auto" w:yAlign="inline"/>
        <w:spacing w:line="440" w:lineRule="exact"/>
        <w:ind w:firstLineChars="118" w:firstLine="283"/>
        <w:contextualSpacing/>
        <w:rPr>
          <w:rFonts w:ascii="宋体" w:eastAsia="宋体" w:hAnsi="宋体"/>
          <w:color w:val="auto"/>
          <w:lang w:bidi="en-US"/>
        </w:rPr>
      </w:pPr>
      <w:r w:rsidRPr="00821DF5">
        <w:rPr>
          <w:rFonts w:ascii="宋体" w:eastAsia="宋体" w:hAnsi="宋体" w:hint="eastAsia"/>
          <w:color w:val="auto"/>
          <w:lang w:bidi="en-US"/>
        </w:rPr>
        <w:t>（3）按国家规定投保第三者责任险，保险总额</w:t>
      </w:r>
      <w:r w:rsidRPr="00821DF5">
        <w:rPr>
          <w:rFonts w:ascii="宋体" w:eastAsia="宋体" w:hAnsi="宋体"/>
          <w:color w:val="auto"/>
          <w:lang w:bidi="en-US"/>
        </w:rPr>
        <w:t>20O0</w:t>
      </w:r>
      <w:r w:rsidRPr="00821DF5">
        <w:rPr>
          <w:rFonts w:ascii="宋体" w:eastAsia="宋体" w:hAnsi="宋体" w:hint="eastAsia"/>
          <w:color w:val="auto"/>
          <w:lang w:bidi="en-US"/>
        </w:rPr>
        <w:t>万</w:t>
      </w:r>
      <w:r w:rsidRPr="00821DF5">
        <w:rPr>
          <w:rFonts w:ascii="宋体" w:eastAsia="宋体" w:hAnsi="宋体"/>
          <w:color w:val="auto"/>
          <w:lang w:bidi="en-US"/>
        </w:rPr>
        <w:t>，</w:t>
      </w:r>
      <w:r w:rsidRPr="00821DF5">
        <w:rPr>
          <w:rFonts w:ascii="宋体" w:eastAsia="宋体" w:hAnsi="宋体" w:hint="eastAsia"/>
          <w:color w:val="auto"/>
          <w:lang w:bidi="en-US"/>
        </w:rPr>
        <w:t>期限1年。因第三方原因导致采购人遭受的各项损失，投标人须先行向甲方赔偿；</w:t>
      </w:r>
    </w:p>
    <w:p w14:paraId="4CC4CA02" w14:textId="77777777" w:rsidR="00876D93" w:rsidRPr="00821DF5" w:rsidRDefault="007A490F">
      <w:pPr>
        <w:framePr w:wrap="auto" w:yAlign="inline"/>
        <w:spacing w:line="440" w:lineRule="exact"/>
        <w:ind w:firstLineChars="118" w:firstLine="283"/>
        <w:contextualSpacing/>
        <w:rPr>
          <w:rFonts w:ascii="宋体" w:eastAsia="宋体" w:hAnsi="宋体"/>
          <w:color w:val="auto"/>
          <w:lang w:bidi="en-US"/>
        </w:rPr>
      </w:pPr>
      <w:r w:rsidRPr="00821DF5">
        <w:rPr>
          <w:rFonts w:ascii="宋体" w:eastAsia="宋体" w:hAnsi="宋体" w:hint="eastAsia"/>
          <w:color w:val="auto"/>
          <w:lang w:bidi="en-US"/>
        </w:rPr>
        <w:t>（4）如增雨飞机发生部分损失，保险赔偿用于飞机修复。如增雨飞机发生全损，飞机机身和机上座位保险以及甲方乘机人员的保险赔偿归甲方所有。</w:t>
      </w:r>
    </w:p>
    <w:p w14:paraId="3370B78F" w14:textId="77777777" w:rsidR="00876D93" w:rsidRPr="00821DF5" w:rsidRDefault="007A490F">
      <w:pPr>
        <w:framePr w:wrap="auto" w:yAlign="inline"/>
        <w:spacing w:line="440" w:lineRule="exact"/>
        <w:ind w:firstLineChars="118" w:firstLine="283"/>
        <w:contextualSpacing/>
        <w:rPr>
          <w:rFonts w:ascii="宋体" w:eastAsia="宋体" w:hAnsi="宋体"/>
        </w:rPr>
      </w:pPr>
      <w:r w:rsidRPr="00821DF5">
        <w:rPr>
          <w:rFonts w:ascii="宋体" w:eastAsia="宋体" w:hAnsi="宋体" w:hint="eastAsia"/>
        </w:rPr>
        <w:t>（5）乙方应向甲方和飞机资产所有人报备飞机保险办理等规定材料。</w:t>
      </w:r>
    </w:p>
    <w:p w14:paraId="7CBF18C4" w14:textId="77777777" w:rsidR="00876D93" w:rsidRPr="00821DF5" w:rsidRDefault="007A490F">
      <w:pPr>
        <w:framePr w:wrap="auto" w:yAlign="inline"/>
        <w:widowControl w:val="0"/>
        <w:spacing w:line="440" w:lineRule="exact"/>
        <w:ind w:firstLineChars="118" w:firstLine="283"/>
        <w:rPr>
          <w:rFonts w:ascii="宋体" w:eastAsia="宋体" w:hAnsi="宋体"/>
          <w:color w:val="auto"/>
          <w:kern w:val="2"/>
        </w:rPr>
      </w:pPr>
      <w:r w:rsidRPr="00821DF5">
        <w:rPr>
          <w:rFonts w:ascii="宋体" w:eastAsia="宋体" w:hAnsi="宋体" w:hint="eastAsia"/>
          <w:color w:val="auto"/>
          <w:kern w:val="2"/>
        </w:rPr>
        <w:t>以上规定的各项保险，应在中国政府批准的保险公司投保。</w:t>
      </w:r>
    </w:p>
    <w:p w14:paraId="29AE0919"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bCs/>
          <w:color w:val="auto"/>
          <w:kern w:val="2"/>
        </w:rPr>
        <w:t>10、乙方按照运行手册的有关规定，按时、保质完成各类维修保养工作，使飞机始终处于良好的技术状况和适航状态；</w:t>
      </w:r>
    </w:p>
    <w:p w14:paraId="21FACDE3"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（1）飞机的年度适航检查；</w:t>
      </w:r>
    </w:p>
    <w:p w14:paraId="5E050506"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FF0000"/>
          <w:lang w:bidi="en-US"/>
        </w:rPr>
      </w:pPr>
      <w:r w:rsidRPr="00821DF5">
        <w:rPr>
          <w:rFonts w:ascii="宋体" w:eastAsia="宋体" w:hAnsi="宋体" w:hint="eastAsia"/>
          <w:bCs/>
          <w:color w:val="auto"/>
          <w:lang w:bidi="en-US"/>
        </w:rPr>
        <w:t>（2）</w:t>
      </w:r>
      <w:r w:rsidRPr="00821DF5">
        <w:rPr>
          <w:rFonts w:ascii="宋体" w:eastAsia="宋体" w:hAnsi="宋体" w:hint="eastAsia"/>
          <w:color w:val="auto"/>
        </w:rPr>
        <w:t>对飞机机载任务系统及飞机改装部分的设备外观及安装固定情况进行检查，保证满足飞行条件；</w:t>
      </w:r>
    </w:p>
    <w:p w14:paraId="27305DD5"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（3）提供日常运行所需的基本维修资源；</w:t>
      </w:r>
    </w:p>
    <w:p w14:paraId="2BE6906F"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（4）按照其维修能力规划有计划的向CAAC申请</w:t>
      </w:r>
      <w:r w:rsidRPr="00821DF5">
        <w:rPr>
          <w:rFonts w:ascii="宋体" w:eastAsia="宋体" w:hAnsi="宋体" w:hint="eastAsia"/>
          <w:color w:val="auto"/>
          <w:lang w:bidi="en-US"/>
        </w:rPr>
        <w:t>甲方</w:t>
      </w:r>
      <w:r w:rsidRPr="00821DF5">
        <w:rPr>
          <w:rFonts w:ascii="宋体" w:eastAsia="宋体" w:hAnsi="宋体" w:hint="eastAsia"/>
          <w:bCs/>
          <w:color w:val="auto"/>
          <w:lang w:bidi="en-US"/>
        </w:rPr>
        <w:t>在</w:t>
      </w:r>
      <w:r w:rsidRPr="00821DF5">
        <w:rPr>
          <w:rFonts w:ascii="宋体" w:eastAsia="宋体" w:hAnsi="宋体" w:hint="eastAsia"/>
          <w:color w:val="auto"/>
          <w:lang w:bidi="en-US"/>
        </w:rPr>
        <w:t>乙方</w:t>
      </w:r>
      <w:r w:rsidRPr="00821DF5">
        <w:rPr>
          <w:rFonts w:ascii="宋体" w:eastAsia="宋体" w:hAnsi="宋体" w:hint="eastAsia"/>
          <w:bCs/>
          <w:color w:val="auto"/>
          <w:lang w:bidi="en-US"/>
        </w:rPr>
        <w:t>运营基地机场的维修项目许可；</w:t>
      </w:r>
    </w:p>
    <w:p w14:paraId="360F8598"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（5）监控和记录</w:t>
      </w:r>
      <w:r w:rsidRPr="00821DF5">
        <w:rPr>
          <w:rFonts w:ascii="宋体" w:eastAsia="宋体" w:hAnsi="宋体" w:hint="eastAsia"/>
          <w:color w:val="auto"/>
          <w:lang w:bidi="en-US"/>
        </w:rPr>
        <w:t>甲方</w:t>
      </w:r>
      <w:r w:rsidRPr="00821DF5">
        <w:rPr>
          <w:rFonts w:ascii="宋体" w:eastAsia="宋体" w:hAnsi="宋体" w:hint="eastAsia"/>
          <w:bCs/>
          <w:color w:val="auto"/>
          <w:lang w:bidi="en-US"/>
        </w:rPr>
        <w:t>飞机、发动机和零部件的使用状态，建立飞机和发动机</w:t>
      </w:r>
      <w:r w:rsidRPr="00821DF5">
        <w:rPr>
          <w:rFonts w:ascii="宋体" w:eastAsia="宋体" w:hAnsi="宋体" w:hint="eastAsia"/>
          <w:bCs/>
          <w:color w:val="auto"/>
          <w:lang w:bidi="en-US"/>
        </w:rPr>
        <w:lastRenderedPageBreak/>
        <w:t>的使用和维修的历史记录；</w:t>
      </w:r>
    </w:p>
    <w:p w14:paraId="45AB01AA"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（6）妥善保管</w:t>
      </w:r>
      <w:r w:rsidRPr="00821DF5">
        <w:rPr>
          <w:rFonts w:ascii="宋体" w:eastAsia="宋体" w:hAnsi="宋体" w:hint="eastAsia"/>
          <w:color w:val="auto"/>
          <w:lang w:bidi="en-US"/>
        </w:rPr>
        <w:t>甲方</w:t>
      </w:r>
      <w:r w:rsidRPr="00821DF5">
        <w:rPr>
          <w:rFonts w:ascii="宋体" w:eastAsia="宋体" w:hAnsi="宋体" w:hint="eastAsia"/>
          <w:bCs/>
          <w:color w:val="auto"/>
          <w:lang w:bidi="en-US"/>
        </w:rPr>
        <w:t>飞机的单机技术档案和技术资料；</w:t>
      </w:r>
    </w:p>
    <w:p w14:paraId="7441CAA8"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（7）根据维修需要制定维修人员培训计划，安排适量的维修人员接收机型培训和复训课程，并取得飞机放行资格；</w:t>
      </w:r>
    </w:p>
    <w:p w14:paraId="7D48FE50"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（8）派驻专门维修人员对甲方飞机进行日常维护；</w:t>
      </w:r>
    </w:p>
    <w:p w14:paraId="15113087" w14:textId="77777777" w:rsidR="00876D93" w:rsidRPr="00821DF5" w:rsidRDefault="007A490F">
      <w:pPr>
        <w:framePr w:wrap="auto" w:yAlign="inline"/>
        <w:widowControl w:val="0"/>
        <w:tabs>
          <w:tab w:val="left" w:pos="420"/>
          <w:tab w:val="left" w:pos="1206"/>
        </w:tabs>
        <w:spacing w:line="440" w:lineRule="exact"/>
        <w:ind w:left="496"/>
        <w:contextualSpacing/>
        <w:jc w:val="both"/>
        <w:rPr>
          <w:rFonts w:ascii="宋体" w:eastAsia="宋体" w:hAnsi="宋体"/>
          <w:bCs/>
          <w:color w:val="auto"/>
          <w:lang w:bidi="en-US"/>
        </w:rPr>
      </w:pPr>
      <w:r w:rsidRPr="00821DF5">
        <w:rPr>
          <w:rFonts w:ascii="宋体" w:eastAsia="宋体" w:hAnsi="宋体" w:hint="eastAsia"/>
          <w:bCs/>
          <w:color w:val="auto"/>
          <w:lang w:bidi="en-US"/>
        </w:rPr>
        <w:t>（9）实施航线一般勤务和飞机放行工作；</w:t>
      </w:r>
    </w:p>
    <w:p w14:paraId="442635F3"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bCs/>
          <w:color w:val="auto"/>
          <w:kern w:val="2"/>
        </w:rPr>
        <w:t>11、</w:t>
      </w:r>
      <w:r w:rsidRPr="00821DF5">
        <w:rPr>
          <w:rFonts w:ascii="宋体" w:eastAsia="宋体" w:hAnsi="宋体" w:hint="eastAsia"/>
          <w:color w:val="auto"/>
          <w:kern w:val="2"/>
        </w:rPr>
        <w:t>乙方</w:t>
      </w:r>
      <w:r w:rsidRPr="00821DF5">
        <w:rPr>
          <w:rFonts w:ascii="宋体" w:eastAsia="宋体" w:hAnsi="宋体" w:hint="eastAsia"/>
          <w:bCs/>
          <w:color w:val="auto"/>
          <w:kern w:val="2"/>
        </w:rPr>
        <w:t>负责</w:t>
      </w:r>
      <w:r w:rsidRPr="00821DF5">
        <w:rPr>
          <w:rFonts w:ascii="宋体" w:eastAsia="宋体" w:hAnsi="宋体"/>
          <w:bCs/>
          <w:color w:val="auto"/>
          <w:kern w:val="2"/>
        </w:rPr>
        <w:t>办理</w:t>
      </w:r>
      <w:r w:rsidRPr="00821DF5">
        <w:rPr>
          <w:rFonts w:ascii="宋体" w:eastAsia="宋体" w:hAnsi="宋体" w:hint="eastAsia"/>
          <w:bCs/>
          <w:color w:val="auto"/>
          <w:kern w:val="2"/>
        </w:rPr>
        <w:t>必备</w:t>
      </w:r>
      <w:r w:rsidRPr="00821DF5">
        <w:rPr>
          <w:rFonts w:ascii="宋体" w:eastAsia="宋体" w:hAnsi="宋体"/>
          <w:bCs/>
          <w:color w:val="auto"/>
          <w:kern w:val="2"/>
        </w:rPr>
        <w:t>手续</w:t>
      </w:r>
      <w:r w:rsidRPr="00821DF5">
        <w:rPr>
          <w:rFonts w:ascii="宋体" w:eastAsia="宋体" w:hAnsi="宋体" w:hint="eastAsia"/>
          <w:bCs/>
          <w:color w:val="auto"/>
          <w:kern w:val="2"/>
        </w:rPr>
        <w:t>，并保证按甲方</w:t>
      </w:r>
      <w:r w:rsidRPr="00821DF5">
        <w:rPr>
          <w:rFonts w:ascii="宋体" w:eastAsia="宋体" w:hAnsi="宋体"/>
          <w:bCs/>
          <w:color w:val="auto"/>
          <w:kern w:val="2"/>
        </w:rPr>
        <w:t>要求</w:t>
      </w:r>
      <w:r w:rsidRPr="00821DF5">
        <w:rPr>
          <w:rFonts w:ascii="宋体" w:eastAsia="宋体" w:hAnsi="宋体" w:hint="eastAsia"/>
          <w:bCs/>
          <w:color w:val="auto"/>
          <w:kern w:val="2"/>
        </w:rPr>
        <w:t>执行人工增雨作业及科学试验任务。</w:t>
      </w:r>
    </w:p>
    <w:p w14:paraId="06CC4FA9" w14:textId="77777777" w:rsidR="00876D93" w:rsidRPr="00821DF5" w:rsidRDefault="007A490F">
      <w:pPr>
        <w:framePr w:wrap="auto" w:yAlign="inline"/>
        <w:widowControl w:val="0"/>
        <w:spacing w:line="440" w:lineRule="exact"/>
        <w:ind w:firstLineChars="200" w:firstLine="480"/>
        <w:rPr>
          <w:rFonts w:ascii="宋体" w:eastAsia="宋体" w:hAnsi="宋体"/>
          <w:bCs/>
          <w:color w:val="auto"/>
          <w:kern w:val="2"/>
        </w:rPr>
      </w:pPr>
      <w:r w:rsidRPr="00821DF5">
        <w:rPr>
          <w:rFonts w:ascii="宋体" w:eastAsia="宋体" w:hAnsi="宋体" w:hint="eastAsia"/>
          <w:color w:val="auto"/>
          <w:kern w:val="2"/>
        </w:rPr>
        <w:t>12、乙方负责与飞机生产厂家联系，承担技术出版物更新和使用事宜（包括飞行手册、维修手册、飞机设备系统技术资料的更新及修订等），</w:t>
      </w:r>
      <w:r w:rsidRPr="00821DF5">
        <w:rPr>
          <w:rFonts w:ascii="宋体" w:eastAsia="宋体" w:hAnsi="宋体"/>
          <w:color w:val="auto"/>
          <w:kern w:val="2"/>
        </w:rPr>
        <w:t>并承担相关费用</w:t>
      </w:r>
      <w:r w:rsidRPr="00821DF5">
        <w:rPr>
          <w:rFonts w:ascii="宋体" w:eastAsia="宋体" w:hAnsi="宋体" w:hint="eastAsia"/>
          <w:color w:val="auto"/>
          <w:kern w:val="2"/>
        </w:rPr>
        <w:t>。</w:t>
      </w:r>
    </w:p>
    <w:p w14:paraId="369D05C1" w14:textId="77777777" w:rsidR="00876D93" w:rsidRPr="00821DF5" w:rsidRDefault="007A490F">
      <w:pPr>
        <w:framePr w:wrap="auto" w:yAlign="inline"/>
        <w:widowControl w:val="0"/>
        <w:spacing w:line="360" w:lineRule="auto"/>
        <w:ind w:firstLineChars="200" w:firstLine="480"/>
        <w:rPr>
          <w:rFonts w:ascii="宋体" w:eastAsia="宋体" w:hAnsi="宋体"/>
          <w:bCs/>
          <w:color w:val="auto"/>
          <w:kern w:val="2"/>
        </w:rPr>
      </w:pPr>
      <w:r w:rsidRPr="00821DF5">
        <w:rPr>
          <w:rFonts w:ascii="宋体" w:eastAsia="宋体" w:hAnsi="宋体" w:hint="eastAsia"/>
          <w:color w:val="auto"/>
          <w:kern w:val="2"/>
        </w:rPr>
        <w:t>13、</w:t>
      </w:r>
      <w:r w:rsidRPr="00821DF5">
        <w:rPr>
          <w:rFonts w:ascii="宋体" w:eastAsia="宋体" w:hAnsi="宋体" w:hint="eastAsia"/>
          <w:bCs/>
          <w:color w:val="auto"/>
          <w:kern w:val="2"/>
        </w:rPr>
        <w:t>合同期</w:t>
      </w:r>
      <w:r w:rsidRPr="00821DF5">
        <w:rPr>
          <w:rFonts w:ascii="宋体" w:eastAsia="宋体" w:hAnsi="宋体"/>
          <w:bCs/>
          <w:color w:val="auto"/>
          <w:kern w:val="2"/>
        </w:rPr>
        <w:t>满后，</w:t>
      </w:r>
      <w:r w:rsidRPr="00821DF5">
        <w:rPr>
          <w:rFonts w:ascii="宋体" w:eastAsia="宋体" w:hAnsi="宋体" w:hint="eastAsia"/>
          <w:color w:val="auto"/>
          <w:kern w:val="2"/>
        </w:rPr>
        <w:t>乙方</w:t>
      </w:r>
      <w:r w:rsidRPr="00821DF5">
        <w:rPr>
          <w:rFonts w:ascii="宋体" w:eastAsia="宋体" w:hAnsi="宋体"/>
          <w:bCs/>
          <w:color w:val="auto"/>
          <w:kern w:val="2"/>
        </w:rPr>
        <w:t>应</w:t>
      </w:r>
      <w:r w:rsidRPr="00821DF5">
        <w:rPr>
          <w:rFonts w:ascii="宋体" w:eastAsia="宋体" w:hAnsi="宋体" w:hint="eastAsia"/>
          <w:bCs/>
          <w:color w:val="auto"/>
          <w:kern w:val="2"/>
        </w:rPr>
        <w:t>将</w:t>
      </w:r>
      <w:r w:rsidRPr="00821DF5">
        <w:rPr>
          <w:rFonts w:ascii="宋体" w:eastAsia="宋体" w:hAnsi="宋体"/>
          <w:bCs/>
          <w:color w:val="auto"/>
          <w:kern w:val="2"/>
        </w:rPr>
        <w:t>飞机运行</w:t>
      </w:r>
      <w:r w:rsidRPr="00821DF5">
        <w:rPr>
          <w:rFonts w:ascii="宋体" w:eastAsia="宋体" w:hAnsi="宋体" w:hint="eastAsia"/>
          <w:bCs/>
          <w:color w:val="auto"/>
          <w:kern w:val="2"/>
        </w:rPr>
        <w:t>技术资料、</w:t>
      </w:r>
      <w:r w:rsidRPr="00821DF5">
        <w:rPr>
          <w:rFonts w:ascii="宋体" w:eastAsia="宋体" w:hAnsi="宋体"/>
          <w:bCs/>
          <w:color w:val="auto"/>
          <w:kern w:val="2"/>
        </w:rPr>
        <w:t>记录</w:t>
      </w:r>
      <w:r w:rsidRPr="00821DF5">
        <w:rPr>
          <w:rFonts w:ascii="宋体" w:eastAsia="宋体" w:hAnsi="宋体" w:hint="eastAsia"/>
          <w:bCs/>
          <w:color w:val="auto"/>
          <w:kern w:val="2"/>
        </w:rPr>
        <w:t>和</w:t>
      </w:r>
      <w:r w:rsidRPr="00821DF5">
        <w:rPr>
          <w:rFonts w:ascii="宋体" w:eastAsia="宋体" w:hAnsi="宋体"/>
          <w:bCs/>
          <w:color w:val="auto"/>
          <w:kern w:val="2"/>
        </w:rPr>
        <w:t>档案</w:t>
      </w:r>
      <w:r w:rsidRPr="00821DF5">
        <w:rPr>
          <w:rFonts w:ascii="宋体" w:eastAsia="宋体" w:hAnsi="宋体" w:hint="eastAsia"/>
          <w:bCs/>
          <w:color w:val="auto"/>
          <w:kern w:val="2"/>
        </w:rPr>
        <w:t>等完整资料交付甲方，</w:t>
      </w:r>
      <w:r w:rsidRPr="00821DF5">
        <w:rPr>
          <w:rFonts w:ascii="宋体" w:eastAsia="宋体" w:hAnsi="宋体"/>
          <w:bCs/>
          <w:color w:val="auto"/>
          <w:kern w:val="2"/>
        </w:rPr>
        <w:t>并保证飞机处于适航状态</w:t>
      </w:r>
      <w:r w:rsidRPr="00821DF5">
        <w:rPr>
          <w:rFonts w:ascii="宋体" w:eastAsia="宋体" w:hAnsi="宋体" w:hint="eastAsia"/>
          <w:bCs/>
          <w:color w:val="auto"/>
          <w:kern w:val="2"/>
        </w:rPr>
        <w:t>。</w:t>
      </w:r>
    </w:p>
    <w:p w14:paraId="53B158F9" w14:textId="77777777" w:rsidR="00876D93" w:rsidRPr="00821DF5" w:rsidRDefault="007A490F">
      <w:pPr>
        <w:framePr w:wrap="auto" w:yAlign="inline"/>
        <w:widowControl w:val="0"/>
        <w:spacing w:line="360" w:lineRule="auto"/>
        <w:ind w:firstLineChars="200" w:firstLine="480"/>
        <w:rPr>
          <w:rFonts w:ascii="宋体" w:eastAsia="宋体" w:hAnsi="宋体"/>
          <w:bCs/>
          <w:color w:val="auto"/>
          <w:kern w:val="2"/>
        </w:rPr>
      </w:pPr>
      <w:r w:rsidRPr="00821DF5">
        <w:rPr>
          <w:rFonts w:ascii="宋体" w:eastAsia="宋体" w:hAnsi="宋体" w:hint="eastAsia"/>
          <w:bCs/>
          <w:color w:val="auto"/>
          <w:kern w:val="2"/>
        </w:rPr>
        <w:t>14、甲方作业期限为全年，</w:t>
      </w:r>
      <w:r w:rsidRPr="00821DF5">
        <w:rPr>
          <w:rFonts w:ascii="宋体" w:eastAsia="宋体" w:hAnsi="宋体" w:hint="eastAsia"/>
          <w:color w:val="auto"/>
          <w:kern w:val="2"/>
        </w:rPr>
        <w:t>乙方</w:t>
      </w:r>
      <w:r w:rsidRPr="00821DF5">
        <w:rPr>
          <w:rFonts w:ascii="宋体" w:eastAsia="宋体" w:hAnsi="宋体" w:hint="eastAsia"/>
          <w:bCs/>
          <w:color w:val="auto"/>
          <w:kern w:val="2"/>
        </w:rPr>
        <w:t>应根据甲方需要配备固定的飞机机组和地面保障人员在甲方增雨作业驻地常驻，确保增雨作业任务顺利执行。</w:t>
      </w:r>
    </w:p>
    <w:p w14:paraId="7C1E2107" w14:textId="77777777" w:rsidR="00876D93" w:rsidRPr="00821DF5" w:rsidRDefault="007A490F">
      <w:pPr>
        <w:framePr w:wrap="auto" w:yAlign="inline"/>
        <w:widowControl w:val="0"/>
        <w:spacing w:line="360" w:lineRule="auto"/>
        <w:ind w:firstLineChars="200" w:firstLine="480"/>
        <w:rPr>
          <w:rFonts w:ascii="宋体" w:eastAsia="宋体" w:hAnsi="宋体"/>
          <w:bCs/>
          <w:color w:val="auto"/>
          <w:kern w:val="2"/>
        </w:rPr>
      </w:pPr>
      <w:r w:rsidRPr="00821DF5">
        <w:rPr>
          <w:rFonts w:ascii="宋体" w:eastAsia="宋体" w:hAnsi="宋体" w:hint="eastAsia"/>
          <w:bCs/>
          <w:color w:val="auto"/>
          <w:kern w:val="2"/>
        </w:rPr>
        <w:t>15、乙方承担飞机所有适航责任和安全生产责任。</w:t>
      </w:r>
    </w:p>
    <w:p w14:paraId="73156370" w14:textId="77777777" w:rsidR="00876D93" w:rsidRPr="00821DF5" w:rsidRDefault="007A490F">
      <w:pPr>
        <w:framePr w:wrap="auto" w:yAlign="inline"/>
        <w:widowControl w:val="0"/>
        <w:spacing w:line="360" w:lineRule="auto"/>
        <w:ind w:firstLineChars="200" w:firstLine="480"/>
        <w:rPr>
          <w:rFonts w:ascii="宋体" w:eastAsia="宋体" w:hAnsi="宋体"/>
          <w:bCs/>
          <w:color w:val="auto"/>
          <w:kern w:val="2"/>
        </w:rPr>
      </w:pPr>
      <w:r w:rsidRPr="00821DF5">
        <w:rPr>
          <w:rFonts w:ascii="宋体" w:eastAsia="宋体" w:hAnsi="宋体" w:hint="eastAsia"/>
          <w:bCs/>
          <w:color w:val="auto"/>
          <w:kern w:val="2"/>
        </w:rPr>
        <w:t>16、乙方严格按照民航规章、飞行手册以及中国气象局飞机安全管理相关规定做好飞机托管服务;定期组织机组机务开展岗位培训及复训;机组应具有空中结冰等复杂气象条件下飞行经验和特殊情况应急处置能力。</w:t>
      </w:r>
    </w:p>
    <w:p w14:paraId="615CECC4" w14:textId="77777777" w:rsidR="00876D93" w:rsidRPr="00821DF5" w:rsidRDefault="007A490F">
      <w:pPr>
        <w:framePr w:wrap="auto" w:yAlign="inline"/>
        <w:widowControl w:val="0"/>
        <w:spacing w:line="360" w:lineRule="auto"/>
        <w:ind w:firstLineChars="200" w:firstLine="480"/>
        <w:rPr>
          <w:rFonts w:ascii="宋体" w:eastAsia="宋体" w:hAnsi="宋体"/>
          <w:bCs/>
          <w:color w:val="auto"/>
          <w:kern w:val="2"/>
        </w:rPr>
      </w:pPr>
      <w:r w:rsidRPr="00821DF5">
        <w:rPr>
          <w:rFonts w:ascii="宋体" w:eastAsia="宋体" w:hAnsi="宋体" w:hint="eastAsia"/>
          <w:bCs/>
          <w:color w:val="auto"/>
          <w:kern w:val="2"/>
        </w:rPr>
        <w:t>17、乙方</w:t>
      </w:r>
      <w:r w:rsidRPr="00821DF5">
        <w:rPr>
          <w:rFonts w:ascii="宋体" w:eastAsia="宋体" w:hAnsi="宋体"/>
          <w:bCs/>
          <w:color w:val="auto"/>
          <w:kern w:val="2"/>
        </w:rPr>
        <w:t>应向</w:t>
      </w:r>
      <w:r w:rsidRPr="00821DF5">
        <w:rPr>
          <w:rFonts w:ascii="宋体" w:eastAsia="宋体" w:hAnsi="宋体" w:hint="eastAsia"/>
          <w:bCs/>
          <w:color w:val="auto"/>
          <w:kern w:val="2"/>
        </w:rPr>
        <w:t xml:space="preserve">甲方、飞机资产所有人报备飞机保险办理等规定材料。 </w:t>
      </w:r>
    </w:p>
    <w:p w14:paraId="09920839" w14:textId="77777777" w:rsidR="00876D93" w:rsidRPr="00821DF5" w:rsidRDefault="007A490F">
      <w:pPr>
        <w:framePr w:wrap="auto" w:yAlign="inline"/>
        <w:widowControl w:val="0"/>
        <w:spacing w:line="360" w:lineRule="auto"/>
        <w:ind w:firstLineChars="200" w:firstLine="480"/>
        <w:rPr>
          <w:rFonts w:ascii="宋体" w:eastAsia="宋体" w:hAnsi="宋体"/>
          <w:bCs/>
          <w:color w:val="auto"/>
          <w:kern w:val="2"/>
        </w:rPr>
      </w:pPr>
      <w:r w:rsidRPr="00821DF5">
        <w:rPr>
          <w:rFonts w:ascii="宋体" w:eastAsia="宋体" w:hAnsi="宋体" w:hint="eastAsia"/>
          <w:bCs/>
          <w:color w:val="auto"/>
          <w:kern w:val="2"/>
        </w:rPr>
        <w:t>18、乙方执行非人工增雨雪作业任务须提前</w:t>
      </w:r>
      <w:proofErr w:type="gramStart"/>
      <w:r w:rsidRPr="00821DF5">
        <w:rPr>
          <w:rFonts w:ascii="宋体" w:eastAsia="宋体" w:hAnsi="宋体" w:hint="eastAsia"/>
          <w:bCs/>
          <w:color w:val="auto"/>
          <w:kern w:val="2"/>
        </w:rPr>
        <w:t>报飞机</w:t>
      </w:r>
      <w:proofErr w:type="gramEnd"/>
      <w:r w:rsidRPr="00821DF5">
        <w:rPr>
          <w:rFonts w:ascii="宋体" w:eastAsia="宋体" w:hAnsi="宋体" w:hint="eastAsia"/>
          <w:bCs/>
          <w:color w:val="auto"/>
          <w:kern w:val="2"/>
        </w:rPr>
        <w:t>资产所有人审批。</w:t>
      </w:r>
    </w:p>
    <w:p w14:paraId="48C9D7C7" w14:textId="77777777" w:rsidR="00876D93" w:rsidRPr="00821DF5" w:rsidRDefault="007A490F">
      <w:pPr>
        <w:pStyle w:val="21"/>
        <w:framePr w:wrap="auto" w:yAlign="inline"/>
        <w:spacing w:line="360" w:lineRule="auto"/>
        <w:jc w:val="center"/>
        <w:rPr>
          <w:rFonts w:ascii="宋体" w:eastAsia="宋体" w:hAnsi="宋体"/>
          <w:lang w:val="zh-TW" w:eastAsia="zh-TW"/>
        </w:rPr>
      </w:pPr>
      <w:r w:rsidRPr="00821DF5">
        <w:rPr>
          <w:rFonts w:ascii="宋体" w:eastAsia="宋体" w:hAnsi="宋体" w:cs="宋体"/>
          <w:lang w:val="zh-TW" w:eastAsia="zh-TW"/>
        </w:rPr>
        <w:t>第五章合同费用</w:t>
      </w:r>
      <w:bookmarkEnd w:id="4"/>
    </w:p>
    <w:p w14:paraId="31A533F6"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第十二条 付费标准</w:t>
      </w:r>
    </w:p>
    <w:p w14:paraId="68E83A38" w14:textId="5BBC9747" w:rsidR="00876D93" w:rsidRPr="00821DF5" w:rsidRDefault="007A490F">
      <w:pPr>
        <w:pStyle w:val="Ab"/>
        <w:framePr w:wrap="auto" w:yAlign="inline"/>
        <w:widowControl/>
        <w:spacing w:line="360" w:lineRule="auto"/>
        <w:ind w:firstLine="480"/>
        <w:jc w:val="left"/>
        <w:rPr>
          <w:rFonts w:ascii="宋体" w:eastAsia="宋体" w:hAnsi="宋体" w:cs="宋体" w:hint="default"/>
          <w:color w:val="auto"/>
          <w:kern w:val="0"/>
          <w:lang w:val="zh-TW" w:eastAsia="zh-TW"/>
        </w:rPr>
      </w:pPr>
      <w:r w:rsidRPr="00821DF5">
        <w:rPr>
          <w:rFonts w:ascii="宋体" w:eastAsia="宋体" w:hAnsi="宋体" w:cs="宋体"/>
          <w:color w:val="auto"/>
          <w:kern w:val="0"/>
          <w:lang w:val="zh-TW" w:eastAsia="zh-TW"/>
        </w:rPr>
        <w:t>本合同费用</w:t>
      </w:r>
      <w:r w:rsidRPr="00821DF5">
        <w:rPr>
          <w:rFonts w:ascii="宋体" w:eastAsia="宋体" w:hAnsi="宋体" w:cs="宋体"/>
          <w:color w:val="auto"/>
          <w:kern w:val="0"/>
          <w:lang w:val="zh-TW"/>
        </w:rPr>
        <w:t>为人民币大写</w:t>
      </w:r>
      <w:r w:rsidR="003A7F91">
        <w:rPr>
          <w:rFonts w:ascii="宋体" w:eastAsia="宋体" w:hAnsi="宋体" w:cs="宋体"/>
          <w:color w:val="auto"/>
          <w:kern w:val="0"/>
        </w:rPr>
        <w:t xml:space="preserve"> </w:t>
      </w:r>
      <w:r w:rsidR="003A7F91">
        <w:rPr>
          <w:rFonts w:ascii="宋体" w:eastAsia="宋体" w:hAnsi="宋体" w:cs="宋体" w:hint="default"/>
          <w:color w:val="auto"/>
          <w:kern w:val="0"/>
        </w:rPr>
        <w:t xml:space="preserve">            </w:t>
      </w:r>
      <w:r w:rsidRPr="00821DF5">
        <w:rPr>
          <w:rFonts w:ascii="宋体" w:eastAsia="宋体" w:hAnsi="宋体" w:cs="宋体"/>
          <w:color w:val="auto"/>
          <w:kern w:val="0"/>
          <w:lang w:val="zh-TW"/>
        </w:rPr>
        <w:t>（¥</w:t>
      </w:r>
      <w:r w:rsidR="003A7F91">
        <w:rPr>
          <w:rFonts w:ascii="宋体" w:eastAsia="宋体" w:hAnsi="宋体" w:cs="宋体" w:hint="default"/>
          <w:color w:val="auto"/>
          <w:kern w:val="0"/>
        </w:rPr>
        <w:t xml:space="preserve">         </w:t>
      </w:r>
      <w:r w:rsidRPr="00821DF5">
        <w:rPr>
          <w:rFonts w:ascii="宋体" w:eastAsia="宋体" w:hAnsi="宋体" w:cs="宋体"/>
          <w:color w:val="auto"/>
          <w:kern w:val="0"/>
          <w:lang w:val="zh-TW"/>
        </w:rPr>
        <w:t>），</w:t>
      </w:r>
      <w:r w:rsidRPr="00821DF5">
        <w:rPr>
          <w:rFonts w:ascii="宋体" w:eastAsia="宋体" w:hAnsi="宋体" w:cs="宋体"/>
          <w:color w:val="auto"/>
          <w:kern w:val="0"/>
          <w:lang w:val="zh-TW" w:eastAsia="zh-TW"/>
        </w:rPr>
        <w:t>包</w:t>
      </w:r>
      <w:r w:rsidRPr="00821DF5">
        <w:rPr>
          <w:rFonts w:ascii="宋体" w:eastAsia="宋体" w:hAnsi="宋体" w:cs="宋体"/>
          <w:color w:val="auto"/>
          <w:kern w:val="0"/>
          <w:lang w:val="zh-TW"/>
        </w:rPr>
        <w:t>含</w:t>
      </w:r>
      <w:r w:rsidRPr="00821DF5">
        <w:rPr>
          <w:rFonts w:ascii="宋体" w:eastAsia="宋体" w:hAnsi="宋体" w:cs="宋体"/>
          <w:color w:val="auto"/>
          <w:kern w:val="0"/>
          <w:lang w:val="zh-TW" w:eastAsia="zh-TW"/>
        </w:rPr>
        <w:t>飞机</w:t>
      </w:r>
      <w:r w:rsidRPr="00821DF5">
        <w:rPr>
          <w:rFonts w:ascii="宋体" w:eastAsia="宋体" w:hAnsi="宋体" w:cs="宋体"/>
          <w:color w:val="auto"/>
          <w:kern w:val="0"/>
          <w:lang w:val="zh-TW"/>
        </w:rPr>
        <w:t>基本</w:t>
      </w:r>
      <w:r w:rsidRPr="00821DF5">
        <w:rPr>
          <w:rFonts w:ascii="宋体" w:eastAsia="宋体" w:hAnsi="宋体" w:cs="宋体"/>
          <w:color w:val="auto"/>
          <w:kern w:val="0"/>
          <w:lang w:val="zh-TW" w:eastAsia="zh-TW"/>
        </w:rPr>
        <w:t>托管</w:t>
      </w:r>
      <w:r w:rsidRPr="00821DF5">
        <w:rPr>
          <w:rFonts w:ascii="宋体" w:eastAsia="宋体" w:hAnsi="宋体" w:cs="宋体"/>
          <w:color w:val="auto"/>
          <w:kern w:val="0"/>
          <w:lang w:val="zh-TW"/>
        </w:rPr>
        <w:t>服务</w:t>
      </w:r>
      <w:r w:rsidRPr="00821DF5">
        <w:rPr>
          <w:rFonts w:ascii="宋体" w:eastAsia="宋体" w:hAnsi="宋体" w:cs="宋体"/>
          <w:color w:val="auto"/>
          <w:kern w:val="0"/>
          <w:lang w:val="zh-TW" w:eastAsia="zh-TW"/>
        </w:rPr>
        <w:t>费</w:t>
      </w:r>
      <w:r w:rsidR="003A7F91">
        <w:rPr>
          <w:rFonts w:ascii="宋体" w:eastAsia="宋体" w:hAnsi="宋体" w:cs="宋体" w:hint="default"/>
          <w:color w:val="auto"/>
          <w:kern w:val="0"/>
        </w:rPr>
        <w:t xml:space="preserve">        </w:t>
      </w:r>
      <w:r w:rsidRPr="00821DF5">
        <w:rPr>
          <w:rFonts w:ascii="宋体" w:eastAsia="宋体" w:hAnsi="宋体" w:cs="宋体"/>
          <w:color w:val="auto"/>
          <w:kern w:val="0"/>
        </w:rPr>
        <w:t>万元、航耗材费用</w:t>
      </w:r>
      <w:r w:rsidR="003A7F91">
        <w:rPr>
          <w:rFonts w:ascii="宋体" w:eastAsia="宋体" w:hAnsi="宋体" w:cs="宋体" w:hint="default"/>
          <w:color w:val="auto"/>
          <w:kern w:val="0"/>
        </w:rPr>
        <w:t xml:space="preserve">         </w:t>
      </w:r>
      <w:r w:rsidR="003A7F91">
        <w:rPr>
          <w:rFonts w:ascii="宋体" w:eastAsia="宋体" w:hAnsi="宋体" w:cs="宋体"/>
          <w:color w:val="auto"/>
          <w:kern w:val="0"/>
        </w:rPr>
        <w:t>万元</w:t>
      </w:r>
      <w:r w:rsidRPr="00821DF5">
        <w:rPr>
          <w:rFonts w:ascii="宋体" w:eastAsia="宋体" w:hAnsi="宋体" w:cs="宋体"/>
          <w:color w:val="auto"/>
          <w:kern w:val="0"/>
          <w:lang w:val="zh-TW" w:eastAsia="zh-TW"/>
        </w:rPr>
        <w:t>和</w:t>
      </w:r>
      <w:r w:rsidRPr="00821DF5">
        <w:rPr>
          <w:rFonts w:ascii="宋体" w:eastAsia="宋体" w:hAnsi="宋体" w:cs="宋体"/>
          <w:color w:val="auto"/>
          <w:kern w:val="0"/>
        </w:rPr>
        <w:t>1</w:t>
      </w:r>
      <w:r w:rsidR="003A7F91">
        <w:rPr>
          <w:rFonts w:ascii="宋体" w:eastAsia="宋体" w:hAnsi="宋体" w:cs="宋体" w:hint="default"/>
          <w:color w:val="auto"/>
          <w:kern w:val="0"/>
        </w:rPr>
        <w:t>6</w:t>
      </w:r>
      <w:r w:rsidRPr="00821DF5">
        <w:rPr>
          <w:rFonts w:ascii="宋体" w:eastAsia="宋体" w:hAnsi="宋体" w:cs="宋体"/>
          <w:color w:val="auto"/>
          <w:kern w:val="0"/>
        </w:rPr>
        <w:t>0</w:t>
      </w:r>
      <w:r w:rsidRPr="00821DF5">
        <w:rPr>
          <w:rFonts w:ascii="宋体" w:eastAsia="宋体" w:hAnsi="宋体" w:cs="宋体"/>
          <w:color w:val="auto"/>
          <w:kern w:val="0"/>
          <w:lang w:val="zh-TW"/>
        </w:rPr>
        <w:t>小时</w:t>
      </w:r>
      <w:r w:rsidRPr="00821DF5">
        <w:rPr>
          <w:rFonts w:ascii="宋体" w:eastAsia="宋体" w:hAnsi="宋体" w:cs="宋体"/>
          <w:color w:val="auto"/>
          <w:kern w:val="0"/>
          <w:lang w:val="zh-TW" w:eastAsia="zh-TW"/>
        </w:rPr>
        <w:t>飞行费</w:t>
      </w:r>
      <w:r w:rsidR="003A7F91">
        <w:rPr>
          <w:rFonts w:ascii="宋体" w:eastAsia="宋体" w:hAnsi="宋体" w:cs="宋体" w:hint="default"/>
          <w:color w:val="auto"/>
          <w:kern w:val="0"/>
        </w:rPr>
        <w:t xml:space="preserve">      </w:t>
      </w:r>
      <w:r w:rsidRPr="00821DF5">
        <w:rPr>
          <w:rFonts w:ascii="宋体" w:eastAsia="宋体" w:hAnsi="宋体" w:cs="宋体"/>
          <w:color w:val="auto"/>
          <w:kern w:val="0"/>
        </w:rPr>
        <w:t>万元</w:t>
      </w:r>
      <w:r w:rsidRPr="00821DF5">
        <w:rPr>
          <w:rFonts w:ascii="宋体" w:eastAsia="宋体" w:hAnsi="宋体" w:cs="宋体"/>
          <w:color w:val="auto"/>
          <w:kern w:val="0"/>
          <w:lang w:val="zh-TW" w:eastAsia="zh-TW"/>
        </w:rPr>
        <w:t>。</w:t>
      </w:r>
    </w:p>
    <w:p w14:paraId="18EEA71C" w14:textId="644B9773" w:rsidR="00876D93" w:rsidRPr="00821DF5" w:rsidRDefault="007A490F">
      <w:pPr>
        <w:pStyle w:val="Ab"/>
        <w:framePr w:wrap="auto" w:yAlign="inline"/>
        <w:widowControl/>
        <w:spacing w:line="360" w:lineRule="auto"/>
        <w:ind w:firstLine="480"/>
        <w:jc w:val="left"/>
        <w:rPr>
          <w:rFonts w:ascii="宋体" w:eastAsia="宋体" w:hAnsi="宋体" w:cs="宋体" w:hint="default"/>
          <w:color w:val="auto"/>
          <w:kern w:val="0"/>
          <w:lang w:val="zh-TW"/>
        </w:rPr>
      </w:pPr>
      <w:r w:rsidRPr="00821DF5">
        <w:rPr>
          <w:rFonts w:ascii="宋体" w:eastAsia="宋体" w:hAnsi="宋体" w:cs="宋体"/>
          <w:color w:val="auto"/>
          <w:kern w:val="0"/>
          <w:lang w:val="zh-TW"/>
        </w:rPr>
        <w:t>因财政支付政策相关实际情况，本合同一次性支付全部合同金额；如</w:t>
      </w:r>
      <w:r w:rsidRPr="00821DF5">
        <w:rPr>
          <w:rFonts w:ascii="宋体" w:eastAsia="宋体" w:hAnsi="宋体" w:cs="宋体"/>
          <w:color w:val="auto"/>
          <w:kern w:val="0"/>
        </w:rPr>
        <w:t>服务期内</w:t>
      </w:r>
      <w:r w:rsidRPr="00821DF5">
        <w:rPr>
          <w:rFonts w:ascii="宋体" w:eastAsia="宋体" w:hAnsi="宋体" w:cs="宋体"/>
          <w:color w:val="auto"/>
          <w:kern w:val="0"/>
          <w:lang w:val="zh-TW"/>
        </w:rPr>
        <w:t>飞行小时</w:t>
      </w:r>
      <w:r w:rsidRPr="00821DF5">
        <w:rPr>
          <w:rFonts w:ascii="宋体" w:eastAsia="宋体" w:hAnsi="宋体" w:cs="宋体"/>
          <w:color w:val="auto"/>
          <w:kern w:val="0"/>
          <w:lang w:val="zh-TW" w:eastAsia="zh-TW"/>
        </w:rPr>
        <w:t>超出</w:t>
      </w:r>
      <w:r w:rsidR="003C078E">
        <w:rPr>
          <w:rFonts w:ascii="宋体" w:eastAsia="宋体" w:hAnsi="宋体" w:cs="宋体" w:hint="default"/>
          <w:color w:val="auto"/>
          <w:kern w:val="0"/>
        </w:rPr>
        <w:t>16</w:t>
      </w:r>
      <w:r w:rsidRPr="00821DF5">
        <w:rPr>
          <w:rFonts w:ascii="宋体" w:eastAsia="宋体" w:hAnsi="宋体" w:cs="宋体"/>
          <w:color w:val="auto"/>
          <w:kern w:val="0"/>
        </w:rPr>
        <w:t>0</w:t>
      </w:r>
      <w:r w:rsidRPr="00821DF5">
        <w:rPr>
          <w:rFonts w:ascii="宋体" w:eastAsia="宋体" w:hAnsi="宋体" w:cs="宋体"/>
          <w:color w:val="auto"/>
          <w:kern w:val="0"/>
          <w:lang w:val="zh-TW" w:eastAsia="zh-TW"/>
        </w:rPr>
        <w:t>小时，</w:t>
      </w:r>
      <w:r w:rsidRPr="00821DF5">
        <w:rPr>
          <w:rFonts w:ascii="宋体" w:eastAsia="宋体" w:hAnsi="宋体" w:cs="宋体"/>
          <w:color w:val="auto"/>
          <w:kern w:val="0"/>
        </w:rPr>
        <w:t>甲方按照</w:t>
      </w:r>
      <w:r w:rsidR="003C078E">
        <w:rPr>
          <w:rFonts w:ascii="宋体" w:eastAsia="宋体" w:hAnsi="宋体" w:cs="宋体" w:hint="default"/>
          <w:color w:val="auto"/>
          <w:kern w:val="0"/>
        </w:rPr>
        <w:t xml:space="preserve">           </w:t>
      </w:r>
      <w:r w:rsidRPr="00821DF5">
        <w:rPr>
          <w:rFonts w:ascii="宋体" w:eastAsia="宋体" w:hAnsi="宋体" w:cs="宋体"/>
          <w:color w:val="auto"/>
          <w:kern w:val="0"/>
        </w:rPr>
        <w:t>元/小时向乙方据实结算</w:t>
      </w:r>
      <w:r w:rsidRPr="00821DF5">
        <w:rPr>
          <w:rFonts w:ascii="宋体" w:eastAsia="宋体" w:hAnsi="宋体" w:cs="宋体"/>
          <w:color w:val="auto"/>
          <w:kern w:val="0"/>
          <w:lang w:val="zh-TW"/>
        </w:rPr>
        <w:t>。</w:t>
      </w:r>
    </w:p>
    <w:p w14:paraId="21224D0A"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第十三条 付款和结算</w:t>
      </w:r>
    </w:p>
    <w:p w14:paraId="77D413D5" w14:textId="0E253521" w:rsidR="00876D93" w:rsidRPr="003A7F91" w:rsidRDefault="00FC5085">
      <w:pPr>
        <w:pStyle w:val="Ab"/>
        <w:framePr w:wrap="auto" w:yAlign="inline"/>
        <w:widowControl/>
        <w:numPr>
          <w:ilvl w:val="0"/>
          <w:numId w:val="3"/>
        </w:numPr>
        <w:spacing w:line="360" w:lineRule="auto"/>
        <w:ind w:left="0" w:firstLineChars="200" w:firstLine="480"/>
        <w:jc w:val="left"/>
        <w:rPr>
          <w:rFonts w:ascii="宋体" w:eastAsia="宋体" w:hAnsi="宋体" w:cs="宋体" w:hint="default"/>
          <w:color w:val="auto"/>
          <w:kern w:val="0"/>
          <w:lang w:val="zh-TW" w:eastAsia="zh-TW"/>
        </w:rPr>
      </w:pPr>
      <w:r w:rsidRPr="00821DF5">
        <w:rPr>
          <w:rFonts w:ascii="宋体" w:eastAsia="宋体" w:hAnsi="宋体" w:cs="宋体"/>
          <w:color w:val="auto"/>
          <w:kern w:val="0"/>
          <w:lang w:val="zh-TW" w:eastAsia="zh-TW"/>
        </w:rPr>
        <w:t>合同签署之后</w:t>
      </w:r>
      <w:r w:rsidR="007A490F" w:rsidRPr="00821DF5">
        <w:rPr>
          <w:rFonts w:ascii="宋体" w:eastAsia="宋体" w:hAnsi="宋体" w:cs="宋体"/>
          <w:color w:val="auto"/>
          <w:kern w:val="0"/>
          <w:lang w:val="zh-TW" w:eastAsia="zh-TW"/>
        </w:rPr>
        <w:t>，</w:t>
      </w:r>
      <w:r w:rsidR="007A490F" w:rsidRPr="00821DF5">
        <w:rPr>
          <w:rFonts w:ascii="宋体" w:eastAsia="宋体" w:hAnsi="宋体" w:cs="宋体"/>
          <w:color w:val="auto"/>
          <w:kern w:val="0"/>
        </w:rPr>
        <w:t>乙方向甲方提供增值税普通发票</w:t>
      </w:r>
      <w:r w:rsidRPr="00821DF5">
        <w:rPr>
          <w:rFonts w:ascii="宋体" w:eastAsia="宋体" w:hAnsi="宋体" w:cs="宋体"/>
          <w:color w:val="auto"/>
          <w:kern w:val="0"/>
        </w:rPr>
        <w:t>之日起，</w:t>
      </w:r>
      <w:r w:rsidRPr="00821DF5">
        <w:rPr>
          <w:rFonts w:ascii="宋体" w:eastAsia="宋体" w:hAnsi="宋体" w:cs="宋体" w:hint="default"/>
          <w:color w:val="auto"/>
          <w:kern w:val="0"/>
        </w:rPr>
        <w:t>10</w:t>
      </w:r>
      <w:r w:rsidRPr="00821DF5">
        <w:rPr>
          <w:rFonts w:ascii="宋体" w:eastAsia="宋体" w:hAnsi="宋体" w:cs="宋体"/>
          <w:color w:val="auto"/>
          <w:kern w:val="0"/>
          <w:lang w:val="zh-TW" w:eastAsia="zh-TW"/>
        </w:rPr>
        <w:t>个工作日内</w:t>
      </w:r>
      <w:r w:rsidR="007A490F" w:rsidRPr="00821DF5">
        <w:rPr>
          <w:rFonts w:ascii="宋体" w:eastAsia="宋体" w:hAnsi="宋体" w:cs="宋体"/>
          <w:color w:val="auto"/>
          <w:kern w:val="0"/>
        </w:rPr>
        <w:t>，</w:t>
      </w:r>
      <w:r w:rsidR="007A490F" w:rsidRPr="003A7F91">
        <w:rPr>
          <w:rFonts w:ascii="宋体" w:eastAsia="宋体" w:hAnsi="宋体" w:cs="宋体"/>
          <w:color w:val="auto"/>
          <w:kern w:val="0"/>
        </w:rPr>
        <w:t>甲方</w:t>
      </w:r>
      <w:r w:rsidR="007A490F" w:rsidRPr="003A7F91">
        <w:rPr>
          <w:rFonts w:ascii="宋体" w:eastAsia="宋体" w:hAnsi="宋体" w:cs="宋体"/>
          <w:color w:val="auto"/>
          <w:kern w:val="0"/>
          <w:lang w:val="zh-TW" w:eastAsia="zh-TW"/>
        </w:rPr>
        <w:t>向乙方一次性支付人民币大写</w:t>
      </w:r>
      <w:r w:rsidR="003A7F91" w:rsidRPr="003A7F91">
        <w:rPr>
          <w:rFonts w:ascii="宋体" w:eastAsia="宋体" w:hAnsi="宋体" w:cs="宋体"/>
          <w:color w:val="auto"/>
          <w:kern w:val="0"/>
        </w:rPr>
        <w:t xml:space="preserve"> </w:t>
      </w:r>
      <w:r w:rsidR="003A7F91" w:rsidRPr="003A7F91">
        <w:rPr>
          <w:rFonts w:ascii="宋体" w:eastAsia="宋体" w:hAnsi="宋体" w:cs="宋体" w:hint="default"/>
          <w:color w:val="auto"/>
          <w:kern w:val="0"/>
        </w:rPr>
        <w:t xml:space="preserve">         </w:t>
      </w:r>
      <w:r w:rsidR="007A490F" w:rsidRPr="003A7F91">
        <w:rPr>
          <w:rFonts w:ascii="宋体" w:eastAsia="宋体" w:hAnsi="宋体" w:cs="宋体"/>
          <w:color w:val="auto"/>
          <w:kern w:val="0"/>
          <w:lang w:val="zh-TW" w:eastAsia="zh-TW"/>
        </w:rPr>
        <w:t>（¥</w:t>
      </w:r>
      <w:r w:rsidR="003A7F91" w:rsidRPr="003A7F91">
        <w:rPr>
          <w:rFonts w:ascii="宋体" w:eastAsia="宋体" w:hAnsi="宋体" w:cs="宋体" w:hint="default"/>
          <w:color w:val="auto"/>
          <w:kern w:val="0"/>
        </w:rPr>
        <w:t xml:space="preserve">         </w:t>
      </w:r>
      <w:r w:rsidR="007A490F" w:rsidRPr="003A7F91">
        <w:rPr>
          <w:rFonts w:ascii="宋体" w:eastAsia="宋体" w:hAnsi="宋体" w:cs="宋体"/>
          <w:color w:val="auto"/>
          <w:kern w:val="0"/>
          <w:lang w:val="zh-TW" w:eastAsia="zh-TW"/>
        </w:rPr>
        <w:t>）。</w:t>
      </w:r>
    </w:p>
    <w:p w14:paraId="12F51B70" w14:textId="77777777" w:rsidR="00876D93" w:rsidRPr="00821DF5" w:rsidRDefault="007A490F">
      <w:pPr>
        <w:pStyle w:val="Ab"/>
        <w:framePr w:wrap="auto" w:yAlign="inline"/>
        <w:widowControl/>
        <w:numPr>
          <w:ilvl w:val="0"/>
          <w:numId w:val="3"/>
        </w:numPr>
        <w:spacing w:line="360" w:lineRule="auto"/>
        <w:ind w:left="0" w:firstLineChars="200" w:firstLine="480"/>
        <w:jc w:val="left"/>
        <w:rPr>
          <w:rFonts w:ascii="宋体" w:eastAsia="宋体" w:hAnsi="宋体" w:cs="宋体" w:hint="default"/>
          <w:lang w:val="zh-TW" w:eastAsia="zh-TW"/>
        </w:rPr>
      </w:pPr>
      <w:r w:rsidRPr="00821DF5">
        <w:rPr>
          <w:rFonts w:ascii="宋体" w:eastAsia="宋体" w:hAnsi="宋体" w:cs="宋体"/>
          <w:kern w:val="0"/>
          <w:lang w:val="zh-TW" w:eastAsia="zh-TW"/>
        </w:rPr>
        <w:lastRenderedPageBreak/>
        <w:t>乙方收到款项同时向甲方提供正式发票。</w:t>
      </w:r>
    </w:p>
    <w:p w14:paraId="3C2399FA" w14:textId="77777777" w:rsidR="00876D93" w:rsidRPr="00821DF5" w:rsidRDefault="007A490F">
      <w:pPr>
        <w:pStyle w:val="Ab"/>
        <w:framePr w:wrap="auto" w:yAlign="inline"/>
        <w:widowControl/>
        <w:numPr>
          <w:ilvl w:val="0"/>
          <w:numId w:val="3"/>
        </w:numPr>
        <w:spacing w:line="360" w:lineRule="auto"/>
        <w:ind w:left="0" w:firstLineChars="200" w:firstLine="480"/>
        <w:jc w:val="left"/>
        <w:rPr>
          <w:rFonts w:ascii="宋体" w:eastAsia="宋体" w:hAnsi="宋体" w:cs="宋体" w:hint="default"/>
          <w:lang w:val="zh-TW" w:eastAsia="zh-TW"/>
        </w:rPr>
      </w:pPr>
      <w:r w:rsidRPr="00821DF5">
        <w:rPr>
          <w:rFonts w:ascii="宋体" w:eastAsia="宋体" w:hAnsi="宋体" w:cs="宋体"/>
          <w:kern w:val="0"/>
          <w:lang w:val="zh-TW" w:eastAsia="zh-TW"/>
        </w:rPr>
        <w:t>乙方开户行及帐号：</w:t>
      </w:r>
    </w:p>
    <w:p w14:paraId="7C9FB8EA" w14:textId="0C91C220" w:rsidR="00876D93" w:rsidRPr="00821DF5" w:rsidRDefault="007A490F">
      <w:pPr>
        <w:pStyle w:val="Ab"/>
        <w:framePr w:wrap="auto" w:yAlign="inline"/>
        <w:widowControl/>
        <w:spacing w:line="360" w:lineRule="auto"/>
        <w:ind w:leftChars="200" w:left="480"/>
        <w:jc w:val="left"/>
        <w:rPr>
          <w:rFonts w:ascii="宋体" w:eastAsia="宋体" w:hAnsi="宋体" w:cs="宋体" w:hint="default"/>
          <w:kern w:val="0"/>
          <w:lang w:val="zh-TW" w:eastAsia="zh-TW"/>
        </w:rPr>
      </w:pPr>
      <w:r w:rsidRPr="00821DF5">
        <w:rPr>
          <w:rFonts w:ascii="宋体" w:eastAsia="宋体" w:hAnsi="宋体" w:cs="宋体"/>
          <w:kern w:val="0"/>
          <w:lang w:val="zh-TW" w:eastAsia="zh-TW"/>
        </w:rPr>
        <w:t>收款人：</w:t>
      </w:r>
    </w:p>
    <w:p w14:paraId="314DA425" w14:textId="4ED0ED7C" w:rsidR="00876D93" w:rsidRPr="00821DF5" w:rsidRDefault="007A490F">
      <w:pPr>
        <w:pStyle w:val="Ab"/>
        <w:framePr w:wrap="auto" w:yAlign="inline"/>
        <w:widowControl/>
        <w:spacing w:line="360" w:lineRule="auto"/>
        <w:ind w:leftChars="200" w:left="480"/>
        <w:jc w:val="left"/>
        <w:rPr>
          <w:rFonts w:ascii="宋体" w:eastAsia="宋体" w:hAnsi="宋体" w:cs="宋体" w:hint="default"/>
          <w:kern w:val="0"/>
          <w:lang w:val="zh-TW" w:eastAsia="zh-TW"/>
        </w:rPr>
      </w:pPr>
      <w:r w:rsidRPr="00821DF5">
        <w:rPr>
          <w:rFonts w:ascii="宋体" w:eastAsia="宋体" w:hAnsi="宋体" w:cs="宋体"/>
          <w:kern w:val="0"/>
          <w:lang w:val="zh-TW" w:eastAsia="zh-TW"/>
        </w:rPr>
        <w:t>纳税人识别号：</w:t>
      </w:r>
    </w:p>
    <w:p w14:paraId="5F832793" w14:textId="459223D8" w:rsidR="00A75C9E" w:rsidRPr="00821DF5" w:rsidRDefault="007A490F">
      <w:pPr>
        <w:pStyle w:val="Ab"/>
        <w:framePr w:wrap="auto" w:yAlign="inline"/>
        <w:widowControl/>
        <w:spacing w:line="360" w:lineRule="auto"/>
        <w:ind w:leftChars="200" w:left="480"/>
        <w:jc w:val="left"/>
        <w:rPr>
          <w:rFonts w:ascii="宋体" w:eastAsia="宋体" w:hAnsi="宋体" w:cs="宋体" w:hint="default"/>
        </w:rPr>
      </w:pPr>
      <w:r w:rsidRPr="00821DF5">
        <w:rPr>
          <w:rFonts w:ascii="宋体" w:eastAsia="宋体" w:hAnsi="宋体" w:cs="宋体"/>
          <w:kern w:val="0"/>
          <w:lang w:val="zh-TW" w:eastAsia="zh-TW"/>
        </w:rPr>
        <w:t>地址：</w:t>
      </w:r>
    </w:p>
    <w:p w14:paraId="56CCCAEB" w14:textId="1275EF76" w:rsidR="00876D93" w:rsidRPr="00821DF5" w:rsidRDefault="007A490F">
      <w:pPr>
        <w:pStyle w:val="Ab"/>
        <w:framePr w:wrap="auto" w:yAlign="inline"/>
        <w:widowControl/>
        <w:spacing w:line="360" w:lineRule="auto"/>
        <w:ind w:leftChars="200" w:left="480"/>
        <w:jc w:val="left"/>
        <w:rPr>
          <w:rFonts w:ascii="宋体" w:eastAsia="宋体" w:hAnsi="宋体" w:cs="宋体" w:hint="default"/>
          <w:kern w:val="0"/>
          <w:lang w:val="zh-TW" w:eastAsia="zh-TW"/>
        </w:rPr>
      </w:pPr>
      <w:r w:rsidRPr="00821DF5">
        <w:rPr>
          <w:rFonts w:ascii="宋体" w:eastAsia="宋体" w:hAnsi="宋体" w:cs="宋体"/>
          <w:kern w:val="0"/>
          <w:lang w:val="zh-TW" w:eastAsia="zh-TW"/>
        </w:rPr>
        <w:t>开户行：</w:t>
      </w:r>
    </w:p>
    <w:p w14:paraId="45E7962F" w14:textId="51703B1D" w:rsidR="00876D93" w:rsidRPr="00821DF5" w:rsidRDefault="007A490F">
      <w:pPr>
        <w:pStyle w:val="Ab"/>
        <w:framePr w:wrap="auto" w:yAlign="inline"/>
        <w:widowControl/>
        <w:spacing w:line="360" w:lineRule="auto"/>
        <w:ind w:leftChars="200" w:left="480"/>
        <w:jc w:val="left"/>
        <w:rPr>
          <w:rFonts w:ascii="宋体" w:eastAsia="宋体" w:hAnsi="宋体" w:cs="宋体" w:hint="default"/>
          <w:kern w:val="0"/>
          <w:lang w:val="zh-TW" w:eastAsia="zh-TW"/>
        </w:rPr>
      </w:pPr>
      <w:r w:rsidRPr="00821DF5">
        <w:rPr>
          <w:rFonts w:ascii="宋体" w:eastAsia="宋体" w:hAnsi="宋体" w:cs="宋体"/>
          <w:kern w:val="0"/>
          <w:lang w:val="zh-TW" w:eastAsia="zh-TW"/>
        </w:rPr>
        <w:t>帐号：</w:t>
      </w:r>
    </w:p>
    <w:p w14:paraId="76070762" w14:textId="599898AE" w:rsidR="00876D93" w:rsidRPr="00821DF5" w:rsidRDefault="007A490F">
      <w:pPr>
        <w:pStyle w:val="Ab"/>
        <w:framePr w:wrap="auto" w:yAlign="inline"/>
        <w:widowControl/>
        <w:spacing w:line="360" w:lineRule="auto"/>
        <w:ind w:leftChars="200" w:left="480"/>
        <w:jc w:val="left"/>
        <w:rPr>
          <w:rFonts w:ascii="宋体" w:eastAsia="宋体" w:hAnsi="宋体" w:cs="宋体" w:hint="default"/>
          <w:kern w:val="0"/>
          <w:lang w:val="zh-TW" w:eastAsia="zh-TW"/>
        </w:rPr>
      </w:pPr>
      <w:r w:rsidRPr="00821DF5">
        <w:rPr>
          <w:rFonts w:ascii="宋体" w:eastAsia="宋体" w:hAnsi="宋体" w:cs="宋体"/>
          <w:kern w:val="0"/>
          <w:lang w:val="zh-TW" w:eastAsia="zh-TW"/>
        </w:rPr>
        <w:t>开户行行号：</w:t>
      </w:r>
    </w:p>
    <w:p w14:paraId="22310613" w14:textId="77777777" w:rsidR="00876D93" w:rsidRPr="00821DF5" w:rsidRDefault="007A490F">
      <w:pPr>
        <w:pStyle w:val="21"/>
        <w:framePr w:wrap="auto" w:yAlign="inline"/>
        <w:spacing w:line="240" w:lineRule="auto"/>
        <w:jc w:val="center"/>
        <w:rPr>
          <w:rFonts w:ascii="宋体" w:eastAsia="宋体" w:hAnsi="宋体"/>
          <w:lang w:val="zh-TW" w:eastAsia="zh-TW"/>
        </w:rPr>
      </w:pPr>
      <w:bookmarkStart w:id="5" w:name="_Toc5"/>
      <w:r w:rsidRPr="00821DF5">
        <w:rPr>
          <w:rFonts w:ascii="宋体" w:eastAsia="宋体" w:hAnsi="宋体" w:cs="宋体"/>
          <w:lang w:val="zh-TW" w:eastAsia="zh-TW"/>
        </w:rPr>
        <w:t>第六章</w:t>
      </w:r>
      <w:r w:rsidRPr="00821DF5">
        <w:rPr>
          <w:rFonts w:ascii="宋体" w:eastAsia="宋体" w:hAnsi="宋体" w:cs="宋体" w:hint="eastAsia"/>
        </w:rPr>
        <w:t xml:space="preserve"> </w:t>
      </w:r>
      <w:r w:rsidRPr="00821DF5">
        <w:rPr>
          <w:rFonts w:ascii="宋体" w:eastAsia="宋体" w:hAnsi="宋体" w:cs="宋体"/>
          <w:lang w:val="zh-TW" w:eastAsia="zh-TW"/>
        </w:rPr>
        <w:t>保密条款</w:t>
      </w:r>
      <w:bookmarkEnd w:id="5"/>
    </w:p>
    <w:p w14:paraId="47C1C263"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第十五条 保密条款</w:t>
      </w:r>
    </w:p>
    <w:p w14:paraId="40E30EC8" w14:textId="77777777" w:rsidR="00876D93" w:rsidRPr="00821DF5" w:rsidRDefault="007A490F">
      <w:pPr>
        <w:pStyle w:val="Ab"/>
        <w:framePr w:wrap="auto" w:yAlign="inline"/>
        <w:widowControl/>
        <w:numPr>
          <w:ilvl w:val="0"/>
          <w:numId w:val="4"/>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双方同意在本合同期限内及之后，（1）只为本合同目的而使用属于对方的保密资料；（2）在未得到对方书面同意之前，不得将对方的保密资料披露给第三方，否则视为违约，违约方应向对方支付违约金，并承担由此引起的对方损失，具体违约金额最多不超过100%合同总金额。</w:t>
      </w:r>
    </w:p>
    <w:p w14:paraId="66D2DF66" w14:textId="77777777" w:rsidR="00876D93" w:rsidRPr="00821DF5" w:rsidRDefault="007A490F">
      <w:pPr>
        <w:pStyle w:val="Ab"/>
        <w:framePr w:wrap="auto" w:yAlign="inline"/>
        <w:widowControl/>
        <w:numPr>
          <w:ilvl w:val="0"/>
          <w:numId w:val="4"/>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本合同中，保密资料是指任何一方所有的与现有的潜在业务、项目、成果、技术、知识产权、运营或财务状况直接或间接有关的书面、演示、电子、或其他形式的资料（包括：客户名单、相关数据等）。</w:t>
      </w:r>
    </w:p>
    <w:p w14:paraId="6C4312BC" w14:textId="77777777" w:rsidR="00876D93" w:rsidRPr="00821DF5" w:rsidRDefault="007A490F">
      <w:pPr>
        <w:pStyle w:val="21"/>
        <w:framePr w:wrap="auto" w:yAlign="inline"/>
        <w:spacing w:line="240" w:lineRule="auto"/>
        <w:jc w:val="center"/>
        <w:rPr>
          <w:rFonts w:ascii="宋体" w:eastAsia="宋体" w:hAnsi="宋体"/>
          <w:lang w:val="zh-TW" w:eastAsia="zh-TW"/>
        </w:rPr>
      </w:pPr>
      <w:bookmarkStart w:id="6" w:name="_Toc6"/>
      <w:r w:rsidRPr="00821DF5">
        <w:rPr>
          <w:rFonts w:ascii="宋体" w:eastAsia="宋体" w:hAnsi="宋体" w:cs="宋体"/>
          <w:lang w:val="zh-TW" w:eastAsia="zh-TW"/>
        </w:rPr>
        <w:t>第七章</w:t>
      </w:r>
      <w:r w:rsidRPr="00821DF5">
        <w:rPr>
          <w:rFonts w:ascii="宋体" w:eastAsia="宋体" w:hAnsi="宋体" w:cs="宋体" w:hint="eastAsia"/>
        </w:rPr>
        <w:t xml:space="preserve"> </w:t>
      </w:r>
      <w:r w:rsidRPr="00821DF5">
        <w:rPr>
          <w:rFonts w:ascii="宋体" w:eastAsia="宋体" w:hAnsi="宋体" w:cs="宋体"/>
          <w:lang w:val="zh-TW" w:eastAsia="zh-TW"/>
        </w:rPr>
        <w:t>附则</w:t>
      </w:r>
      <w:bookmarkEnd w:id="6"/>
    </w:p>
    <w:p w14:paraId="63C6E9D2"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第十六条 附件</w:t>
      </w:r>
    </w:p>
    <w:p w14:paraId="5C577182" w14:textId="77777777" w:rsidR="00876D93" w:rsidRPr="00821DF5" w:rsidRDefault="007A490F">
      <w:pPr>
        <w:pStyle w:val="Ab"/>
        <w:framePr w:wrap="auto" w:yAlign="inline"/>
        <w:widowControl/>
        <w:numPr>
          <w:ilvl w:val="0"/>
          <w:numId w:val="5"/>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就本合同未尽事宜双方协商签订的补充协议、合同附件等，均为本合同的有效组成部分，与本合同具有同等法律效力；这些文件的规定有不一致的，以签署在后的文件为准。</w:t>
      </w:r>
    </w:p>
    <w:p w14:paraId="031AC514" w14:textId="77777777" w:rsidR="00876D93" w:rsidRPr="00821DF5" w:rsidRDefault="007A490F">
      <w:pPr>
        <w:pStyle w:val="Ab"/>
        <w:framePr w:wrap="auto" w:yAlign="inline"/>
        <w:widowControl/>
        <w:numPr>
          <w:ilvl w:val="0"/>
          <w:numId w:val="5"/>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合同及其组成部分中未规定的事宜，均遵照中华人民共和国有关法律、法规和规章执行。</w:t>
      </w:r>
    </w:p>
    <w:p w14:paraId="21F8D415"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第十七条 不可抗力</w:t>
      </w:r>
    </w:p>
    <w:p w14:paraId="4D2D86EC" w14:textId="77777777" w:rsidR="00876D93" w:rsidRPr="00821DF5" w:rsidRDefault="007A490F">
      <w:pPr>
        <w:pStyle w:val="Ab"/>
        <w:framePr w:wrap="auto" w:yAlign="inline"/>
        <w:widowControl/>
        <w:numPr>
          <w:ilvl w:val="0"/>
          <w:numId w:val="6"/>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本合同执行期间，如遇地震、洪水、台风、海啸、泥石流等自然灾害或战争、罢工、骚乱以及国家行为如法律规定的变更或政府指令、禁令的颁布及军方禁令、指令等不可抗力事件，致使直接影响合同的履行或者不能按约定的条件履</w:t>
      </w:r>
      <w:r w:rsidRPr="00821DF5">
        <w:rPr>
          <w:rFonts w:ascii="宋体" w:eastAsia="宋体" w:hAnsi="宋体" w:cs="宋体"/>
          <w:kern w:val="0"/>
          <w:lang w:val="zh-TW" w:eastAsia="zh-TW"/>
        </w:rPr>
        <w:lastRenderedPageBreak/>
        <w:t>行时，遇有不可抗力事件的一方，应立即将事件情况书面通知对方，并应在15天之内，提供事件详情及合同不能履行、或者部分不能履行、或者需要延期履行的理由的有效证明文件。</w:t>
      </w:r>
    </w:p>
    <w:p w14:paraId="71C9E8DE" w14:textId="77777777" w:rsidR="00876D93" w:rsidRPr="00821DF5" w:rsidRDefault="007A490F">
      <w:pPr>
        <w:pStyle w:val="Ab"/>
        <w:framePr w:wrap="auto" w:yAlign="inline"/>
        <w:widowControl/>
        <w:numPr>
          <w:ilvl w:val="0"/>
          <w:numId w:val="6"/>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按照事件对履行合同影响的程度，由双方协商解决是否解除合同，或者部分免除履行合同的责任，或者延期履行合同。</w:t>
      </w:r>
    </w:p>
    <w:p w14:paraId="4F5F1F72"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第十八条 转让</w:t>
      </w:r>
    </w:p>
    <w:p w14:paraId="370B1487"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eastAsia="zh-TW"/>
        </w:rPr>
      </w:pPr>
      <w:r w:rsidRPr="00821DF5">
        <w:rPr>
          <w:rFonts w:ascii="宋体" w:eastAsia="宋体" w:hAnsi="宋体" w:cs="宋体"/>
          <w:kern w:val="0"/>
          <w:lang w:val="zh-TW" w:eastAsia="zh-TW"/>
        </w:rPr>
        <w:t>未经双方书面一致同意，任何一方不得向第三方全部或部分转让本合同的权利、义务和利益。</w:t>
      </w:r>
    </w:p>
    <w:p w14:paraId="5998F9BA"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第十九条 合同的修改、变更和解除</w:t>
      </w:r>
    </w:p>
    <w:p w14:paraId="6518458A" w14:textId="77777777" w:rsidR="00876D93" w:rsidRPr="00821DF5" w:rsidRDefault="007A490F">
      <w:pPr>
        <w:pStyle w:val="Ab"/>
        <w:framePr w:wrap="auto" w:yAlign="inline"/>
        <w:widowControl/>
        <w:numPr>
          <w:ilvl w:val="0"/>
          <w:numId w:val="7"/>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对本合同及其附件的修改或者变更，必须经甲、乙双方协商，并签署书面协议才能修改或者变更。</w:t>
      </w:r>
    </w:p>
    <w:p w14:paraId="5F0DE457" w14:textId="77777777" w:rsidR="00876D93" w:rsidRPr="00821DF5" w:rsidRDefault="007A490F">
      <w:pPr>
        <w:pStyle w:val="Ab"/>
        <w:framePr w:wrap="auto" w:yAlign="inline"/>
        <w:widowControl/>
        <w:numPr>
          <w:ilvl w:val="0"/>
          <w:numId w:val="7"/>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由于不可抗力，致使合同无法履行，不视为违约。经双方协商一致，可以提前终止管理期限和解除合同。</w:t>
      </w:r>
    </w:p>
    <w:p w14:paraId="7A10D245"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第二十条 违约责任</w:t>
      </w:r>
    </w:p>
    <w:p w14:paraId="48B2F6D4" w14:textId="77777777" w:rsidR="00876D93" w:rsidRPr="00821DF5" w:rsidRDefault="007A490F">
      <w:pPr>
        <w:pStyle w:val="Ab"/>
        <w:framePr w:wrap="auto" w:yAlign="inline"/>
        <w:widowControl/>
        <w:numPr>
          <w:ilvl w:val="0"/>
          <w:numId w:val="8"/>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甲、乙双方在签署本协议时，对各自的权利和义务清楚明白，并自愿按本协议约定严格履行，如一方违反本协议，另一方有权按本协议约定要求索赔。</w:t>
      </w:r>
    </w:p>
    <w:p w14:paraId="33E49739" w14:textId="77777777" w:rsidR="00876D93" w:rsidRPr="00821DF5" w:rsidRDefault="007A490F">
      <w:pPr>
        <w:pStyle w:val="Ab"/>
        <w:framePr w:wrap="auto" w:yAlign="inline"/>
        <w:widowControl/>
        <w:numPr>
          <w:ilvl w:val="0"/>
          <w:numId w:val="8"/>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甲方未能按本合同时间提供办理民航适航相关手续所需资料、证明文件，乙方相关责任履行向后顺延。</w:t>
      </w:r>
    </w:p>
    <w:p w14:paraId="27E979DE" w14:textId="77777777" w:rsidR="00876D93" w:rsidRPr="00821DF5" w:rsidRDefault="007A490F">
      <w:pPr>
        <w:pStyle w:val="Ab"/>
        <w:framePr w:wrap="auto" w:yAlign="inline"/>
        <w:widowControl/>
        <w:numPr>
          <w:ilvl w:val="0"/>
          <w:numId w:val="8"/>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如甲方无正当合理理由迟延履行其付款义务，乙方除要求其立即付款外，按每日万分之五加罚滞纳金。费用拖欠超过1个月时，乙方可暂停工作，由此产生的相关费用由甲方承担。如乙方无正当合理理由延迟履行其合同义务，甲方除要求其立即履行义务外，按合同金额每日万分之五加罚滞纳金。乙方延迟超过1个月时，甲方可解除本协议，由此产生的相关费用由乙方承担。</w:t>
      </w:r>
    </w:p>
    <w:p w14:paraId="355A31F9" w14:textId="77777777" w:rsidR="00876D93" w:rsidRPr="00821DF5" w:rsidRDefault="007A490F">
      <w:pPr>
        <w:pStyle w:val="Ab"/>
        <w:framePr w:wrap="auto" w:yAlign="inline"/>
        <w:widowControl/>
        <w:numPr>
          <w:ilvl w:val="0"/>
          <w:numId w:val="8"/>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如甲方不服从乙方指派之机务负责人指令，造成飞机故障，影响飞行，给乙方商誉、财产带来损失的，应承担乙方直接损失。</w:t>
      </w:r>
    </w:p>
    <w:p w14:paraId="2A01A364" w14:textId="77777777" w:rsidR="00876D93" w:rsidRPr="00821DF5" w:rsidRDefault="007A490F">
      <w:pPr>
        <w:pStyle w:val="Ab"/>
        <w:framePr w:wrap="auto" w:yAlign="inline"/>
        <w:widowControl/>
        <w:numPr>
          <w:ilvl w:val="0"/>
          <w:numId w:val="8"/>
        </w:numPr>
        <w:spacing w:line="360" w:lineRule="auto"/>
        <w:jc w:val="left"/>
        <w:rPr>
          <w:rFonts w:ascii="宋体" w:eastAsia="宋体" w:hAnsi="宋体" w:cs="宋体" w:hint="default"/>
          <w:lang w:val="zh-TW" w:eastAsia="zh-TW"/>
        </w:rPr>
      </w:pPr>
      <w:r w:rsidRPr="00821DF5">
        <w:rPr>
          <w:rFonts w:ascii="宋体" w:eastAsia="宋体" w:hAnsi="宋体" w:cs="宋体"/>
          <w:kern w:val="0"/>
          <w:lang w:val="zh-TW" w:eastAsia="zh-TW"/>
        </w:rPr>
        <w:t>甲乙双方或其中一方违反本协议之保密条款的，应承担违约责任，给对方造成损失的，应承担赔偿责任。</w:t>
      </w:r>
    </w:p>
    <w:p w14:paraId="0D9B978D"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第二十一条 合同争议的解决方式</w:t>
      </w:r>
    </w:p>
    <w:p w14:paraId="541113F0" w14:textId="77777777" w:rsidR="00876D93" w:rsidRPr="00821DF5" w:rsidRDefault="007A490F">
      <w:pPr>
        <w:pStyle w:val="Ab"/>
        <w:framePr w:wrap="auto" w:yAlign="inline"/>
        <w:widowControl/>
        <w:spacing w:line="360" w:lineRule="auto"/>
        <w:ind w:firstLine="480"/>
        <w:jc w:val="left"/>
        <w:rPr>
          <w:rFonts w:ascii="宋体" w:eastAsia="宋体" w:hAnsi="宋体" w:cs="宋体" w:hint="default"/>
          <w:kern w:val="0"/>
          <w:lang w:val="zh-TW" w:eastAsia="zh-TW"/>
        </w:rPr>
      </w:pPr>
      <w:r w:rsidRPr="00821DF5">
        <w:rPr>
          <w:rFonts w:ascii="宋体" w:eastAsia="宋体" w:hAnsi="宋体" w:cs="宋体"/>
          <w:kern w:val="0"/>
          <w:lang w:val="zh-TW" w:eastAsia="zh-TW"/>
        </w:rPr>
        <w:t>凡有关本合同内容或执行本合同时发生的一切争议，双方应通过友好协商解决。如果协商不能解决，可按法律规定起诉到甲方所在地人民法院解决。</w:t>
      </w:r>
    </w:p>
    <w:p w14:paraId="2880BBAD"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lastRenderedPageBreak/>
        <w:t xml:space="preserve">第二十二条 </w:t>
      </w:r>
    </w:p>
    <w:p w14:paraId="0DF7BDC5" w14:textId="77777777" w:rsidR="00876D93" w:rsidRPr="00821DF5" w:rsidRDefault="007A490F">
      <w:pPr>
        <w:pStyle w:val="Ab"/>
        <w:framePr w:wrap="auto" w:yAlign="inline"/>
        <w:widowControl/>
        <w:spacing w:line="360" w:lineRule="auto"/>
        <w:ind w:firstLine="420"/>
        <w:jc w:val="left"/>
        <w:rPr>
          <w:rFonts w:ascii="宋体" w:eastAsia="宋体" w:hAnsi="宋体" w:cs="宋体" w:hint="default"/>
          <w:kern w:val="0"/>
          <w:lang w:val="zh-TW" w:eastAsia="zh-TW"/>
        </w:rPr>
      </w:pPr>
      <w:r w:rsidRPr="00821DF5">
        <w:rPr>
          <w:rFonts w:ascii="宋体" w:eastAsia="宋体" w:hAnsi="宋体" w:cs="宋体"/>
          <w:kern w:val="0"/>
          <w:lang w:val="zh-TW" w:eastAsia="zh-TW"/>
        </w:rPr>
        <w:t>本合同期满后，除非双方续签新的合同，否则本合同期满自动终止。双方应在合同终止或者解除后妥善处理相关善后事宜，包括但不限于保密资料的返还等。</w:t>
      </w:r>
    </w:p>
    <w:p w14:paraId="1FE8AE42"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 xml:space="preserve">第二十三条 </w:t>
      </w:r>
    </w:p>
    <w:p w14:paraId="68C8E7EC" w14:textId="77777777" w:rsidR="00876D93" w:rsidRPr="00821DF5" w:rsidRDefault="007A490F">
      <w:pPr>
        <w:pStyle w:val="Ab"/>
        <w:framePr w:wrap="auto" w:yAlign="inline"/>
        <w:widowControl/>
        <w:spacing w:line="360" w:lineRule="auto"/>
        <w:ind w:firstLine="420"/>
        <w:jc w:val="left"/>
        <w:rPr>
          <w:rFonts w:ascii="宋体" w:eastAsia="宋体" w:hAnsi="宋体" w:cs="宋体" w:hint="default"/>
          <w:b/>
          <w:bCs/>
          <w:kern w:val="0"/>
          <w:lang w:val="zh-TW" w:eastAsia="zh-TW"/>
        </w:rPr>
      </w:pPr>
      <w:r w:rsidRPr="00821DF5">
        <w:rPr>
          <w:rFonts w:ascii="宋体" w:eastAsia="宋体" w:hAnsi="宋体" w:cs="宋体"/>
          <w:kern w:val="0"/>
          <w:lang w:val="zh-TW" w:eastAsia="zh-TW"/>
        </w:rPr>
        <w:t>本合同执行过程中的未尽事宜，双方应本着实事求是、友好协商的态度加以解决，双方协商一致的，可以签订补充协议。</w:t>
      </w:r>
    </w:p>
    <w:p w14:paraId="448129BB"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 xml:space="preserve">第二十四条 </w:t>
      </w:r>
    </w:p>
    <w:p w14:paraId="59D66DD6" w14:textId="77777777" w:rsidR="00876D93" w:rsidRPr="00821DF5" w:rsidRDefault="007A490F">
      <w:pPr>
        <w:pStyle w:val="Ab"/>
        <w:framePr w:wrap="auto" w:yAlign="inline"/>
        <w:widowControl/>
        <w:spacing w:line="360" w:lineRule="auto"/>
        <w:ind w:firstLine="420"/>
        <w:jc w:val="left"/>
        <w:rPr>
          <w:rFonts w:ascii="宋体" w:eastAsia="宋体" w:hAnsi="宋体" w:cs="宋体" w:hint="default"/>
          <w:kern w:val="0"/>
          <w:lang w:val="zh-TW" w:eastAsia="zh-TW"/>
        </w:rPr>
      </w:pPr>
      <w:r w:rsidRPr="00821DF5">
        <w:rPr>
          <w:rFonts w:ascii="宋体" w:eastAsia="宋体" w:hAnsi="宋体" w:cs="宋体"/>
          <w:kern w:val="0"/>
          <w:lang w:val="zh-TW" w:eastAsia="zh-TW"/>
        </w:rPr>
        <w:t>本合同一式陆份，甲乙双方各执叁份。</w:t>
      </w:r>
    </w:p>
    <w:p w14:paraId="641849A5" w14:textId="77777777" w:rsidR="00876D93" w:rsidRPr="00821DF5" w:rsidRDefault="007A490F">
      <w:pPr>
        <w:pStyle w:val="Ab"/>
        <w:framePr w:wrap="auto" w:yAlign="inline"/>
        <w:widowControl/>
        <w:spacing w:line="360" w:lineRule="auto"/>
        <w:jc w:val="left"/>
        <w:rPr>
          <w:rFonts w:ascii="宋体" w:eastAsia="宋体" w:hAnsi="宋体" w:cs="宋体" w:hint="default"/>
          <w:b/>
          <w:bCs/>
          <w:kern w:val="0"/>
          <w:lang w:val="zh-TW" w:eastAsia="zh-TW"/>
        </w:rPr>
      </w:pPr>
      <w:r w:rsidRPr="00821DF5">
        <w:rPr>
          <w:rFonts w:ascii="宋体" w:eastAsia="宋体" w:hAnsi="宋体" w:cs="宋体"/>
          <w:b/>
          <w:bCs/>
          <w:kern w:val="0"/>
          <w:lang w:val="zh-TW" w:eastAsia="zh-TW"/>
        </w:rPr>
        <w:t xml:space="preserve">第二十五条 </w:t>
      </w:r>
    </w:p>
    <w:p w14:paraId="122B7F2B" w14:textId="77777777" w:rsidR="00876D93" w:rsidRPr="00821DF5" w:rsidRDefault="007A490F">
      <w:pPr>
        <w:pStyle w:val="Ab"/>
        <w:framePr w:wrap="auto" w:yAlign="inline"/>
        <w:widowControl/>
        <w:spacing w:line="360" w:lineRule="auto"/>
        <w:ind w:firstLine="420"/>
        <w:jc w:val="left"/>
        <w:rPr>
          <w:rFonts w:ascii="宋体" w:eastAsia="宋体" w:hAnsi="宋体" w:cs="宋体" w:hint="default"/>
          <w:kern w:val="0"/>
          <w:lang w:val="zh-TW" w:eastAsia="zh-TW"/>
        </w:rPr>
      </w:pPr>
      <w:r w:rsidRPr="00821DF5">
        <w:rPr>
          <w:rFonts w:ascii="宋体" w:eastAsia="宋体" w:hAnsi="宋体" w:cs="宋体"/>
          <w:kern w:val="0"/>
          <w:lang w:val="zh-TW" w:eastAsia="zh-TW"/>
        </w:rPr>
        <w:t>本合同自签字盖章之日起生效。</w:t>
      </w:r>
    </w:p>
    <w:p w14:paraId="2F374576" w14:textId="77777777" w:rsidR="00876D93" w:rsidRPr="00821DF5" w:rsidRDefault="00876D93">
      <w:pPr>
        <w:pStyle w:val="Ab"/>
        <w:framePr w:wrap="auto" w:yAlign="inline"/>
        <w:widowControl/>
        <w:spacing w:line="360" w:lineRule="auto"/>
        <w:jc w:val="left"/>
        <w:rPr>
          <w:rFonts w:ascii="宋体" w:eastAsia="宋体" w:hAnsi="宋体" w:cs="宋体" w:hint="default"/>
          <w:kern w:val="0"/>
          <w:lang w:val="zh-TW" w:eastAsia="zh-TW"/>
        </w:rPr>
      </w:pPr>
    </w:p>
    <w:tbl>
      <w:tblPr>
        <w:tblW w:w="89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10" w:type="dxa"/>
          <w:right w:w="10" w:type="dxa"/>
        </w:tblCellMar>
        <w:tblLook w:val="04A0" w:firstRow="1" w:lastRow="0" w:firstColumn="1" w:lastColumn="0" w:noHBand="0" w:noVBand="1"/>
      </w:tblPr>
      <w:tblGrid>
        <w:gridCol w:w="4647"/>
        <w:gridCol w:w="4263"/>
      </w:tblGrid>
      <w:tr w:rsidR="00876D93" w:rsidRPr="00821DF5" w14:paraId="59C9AA52" w14:textId="77777777">
        <w:trPr>
          <w:trHeight w:val="580"/>
        </w:trPr>
        <w:tc>
          <w:tcPr>
            <w:tcW w:w="4647" w:type="dxa"/>
            <w:tcBorders>
              <w:top w:val="nil"/>
              <w:left w:val="nil"/>
              <w:bottom w:val="nil"/>
              <w:right w:val="nil"/>
            </w:tcBorders>
            <w:shd w:val="clear" w:color="auto" w:fill="auto"/>
            <w:tcMar>
              <w:top w:w="80" w:type="dxa"/>
              <w:left w:w="80" w:type="dxa"/>
              <w:bottom w:w="80" w:type="dxa"/>
              <w:right w:w="80" w:type="dxa"/>
            </w:tcMar>
          </w:tcPr>
          <w:p w14:paraId="7953C192" w14:textId="50FBD001" w:rsidR="00876D93" w:rsidRPr="00821DF5" w:rsidRDefault="007A490F">
            <w:pPr>
              <w:pStyle w:val="Ab"/>
              <w:framePr w:wrap="auto" w:yAlign="inline"/>
              <w:widowControl/>
              <w:spacing w:line="360" w:lineRule="auto"/>
              <w:jc w:val="left"/>
              <w:rPr>
                <w:rFonts w:ascii="宋体" w:eastAsia="宋体" w:hAnsi="宋体" w:hint="default"/>
              </w:rPr>
            </w:pPr>
            <w:r w:rsidRPr="00821DF5">
              <w:rPr>
                <w:rFonts w:ascii="宋体" w:eastAsia="宋体" w:hAnsi="宋体" w:cs="宋体"/>
                <w:kern w:val="0"/>
                <w:lang w:val="zh-TW" w:eastAsia="zh-TW"/>
              </w:rPr>
              <w:t>甲方：</w:t>
            </w:r>
          </w:p>
        </w:tc>
        <w:tc>
          <w:tcPr>
            <w:tcW w:w="4263" w:type="dxa"/>
            <w:tcBorders>
              <w:top w:val="nil"/>
              <w:left w:val="nil"/>
              <w:bottom w:val="nil"/>
              <w:right w:val="nil"/>
            </w:tcBorders>
            <w:shd w:val="clear" w:color="auto" w:fill="auto"/>
            <w:tcMar>
              <w:top w:w="80" w:type="dxa"/>
              <w:left w:w="80" w:type="dxa"/>
              <w:bottom w:w="80" w:type="dxa"/>
              <w:right w:w="80" w:type="dxa"/>
            </w:tcMar>
          </w:tcPr>
          <w:p w14:paraId="15E84E5D" w14:textId="4E26408C" w:rsidR="00876D93" w:rsidRPr="00821DF5" w:rsidRDefault="007A490F">
            <w:pPr>
              <w:pStyle w:val="Ab"/>
              <w:framePr w:wrap="auto" w:yAlign="inline"/>
              <w:widowControl/>
              <w:spacing w:line="360" w:lineRule="auto"/>
              <w:jc w:val="left"/>
              <w:rPr>
                <w:rFonts w:ascii="宋体" w:eastAsia="宋体" w:hAnsi="宋体" w:hint="default"/>
              </w:rPr>
            </w:pPr>
            <w:r w:rsidRPr="00821DF5">
              <w:rPr>
                <w:rFonts w:ascii="宋体" w:eastAsia="宋体" w:hAnsi="宋体" w:cs="宋体"/>
                <w:kern w:val="0"/>
                <w:lang w:val="zh-TW" w:eastAsia="zh-TW"/>
              </w:rPr>
              <w:t>乙方：</w:t>
            </w:r>
          </w:p>
        </w:tc>
      </w:tr>
    </w:tbl>
    <w:p w14:paraId="3CCA2AA5" w14:textId="77777777" w:rsidR="00876D93" w:rsidRPr="00821DF5" w:rsidRDefault="00876D93">
      <w:pPr>
        <w:pStyle w:val="Ab"/>
        <w:framePr w:wrap="auto" w:yAlign="inline"/>
        <w:spacing w:line="240" w:lineRule="auto"/>
        <w:jc w:val="left"/>
        <w:rPr>
          <w:rFonts w:ascii="宋体" w:eastAsia="宋体" w:hAnsi="宋体" w:cs="宋体" w:hint="default"/>
          <w:kern w:val="0"/>
          <w:lang w:val="zh-TW" w:eastAsia="zh-TW"/>
        </w:rPr>
      </w:pPr>
    </w:p>
    <w:p w14:paraId="4D993CF4" w14:textId="77777777" w:rsidR="00876D93" w:rsidRPr="00821DF5" w:rsidRDefault="00876D93">
      <w:pPr>
        <w:pStyle w:val="Ab"/>
        <w:framePr w:wrap="auto" w:yAlign="inline"/>
        <w:spacing w:line="240" w:lineRule="auto"/>
        <w:ind w:left="434" w:hanging="434"/>
        <w:jc w:val="left"/>
        <w:rPr>
          <w:rFonts w:ascii="宋体" w:eastAsia="宋体" w:hAnsi="宋体" w:cs="宋体" w:hint="default"/>
          <w:kern w:val="0"/>
          <w:lang w:val="zh-TW" w:eastAsia="zh-TW"/>
        </w:rPr>
      </w:pPr>
    </w:p>
    <w:tbl>
      <w:tblPr>
        <w:tblW w:w="89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10" w:type="dxa"/>
          <w:right w:w="10" w:type="dxa"/>
        </w:tblCellMar>
        <w:tblLook w:val="04A0" w:firstRow="1" w:lastRow="0" w:firstColumn="1" w:lastColumn="0" w:noHBand="0" w:noVBand="1"/>
      </w:tblPr>
      <w:tblGrid>
        <w:gridCol w:w="4647"/>
        <w:gridCol w:w="4263"/>
      </w:tblGrid>
      <w:tr w:rsidR="00876D93" w:rsidRPr="00821DF5" w14:paraId="7BDFBF83" w14:textId="77777777">
        <w:trPr>
          <w:trHeight w:val="640"/>
        </w:trPr>
        <w:tc>
          <w:tcPr>
            <w:tcW w:w="4647" w:type="dxa"/>
            <w:tcBorders>
              <w:top w:val="nil"/>
              <w:left w:val="nil"/>
              <w:bottom w:val="nil"/>
              <w:right w:val="nil"/>
            </w:tcBorders>
            <w:shd w:val="clear" w:color="auto" w:fill="auto"/>
            <w:tcMar>
              <w:top w:w="80" w:type="dxa"/>
              <w:left w:w="80" w:type="dxa"/>
              <w:bottom w:w="80" w:type="dxa"/>
              <w:right w:w="80" w:type="dxa"/>
            </w:tcMar>
          </w:tcPr>
          <w:p w14:paraId="13D677EF" w14:textId="77777777" w:rsidR="00876D93" w:rsidRPr="00821DF5" w:rsidRDefault="007A490F">
            <w:pPr>
              <w:pStyle w:val="Ab"/>
              <w:framePr w:wrap="auto" w:yAlign="inline"/>
              <w:widowControl/>
              <w:spacing w:line="360" w:lineRule="auto"/>
              <w:jc w:val="left"/>
              <w:rPr>
                <w:rFonts w:ascii="宋体" w:eastAsia="宋体" w:hAnsi="宋体" w:hint="default"/>
              </w:rPr>
            </w:pPr>
            <w:r w:rsidRPr="00821DF5">
              <w:rPr>
                <w:rFonts w:ascii="宋体" w:eastAsia="宋体" w:hAnsi="宋体" w:cs="宋体"/>
                <w:kern w:val="0"/>
                <w:lang w:val="zh-TW" w:eastAsia="zh-TW"/>
              </w:rPr>
              <w:t>甲方代表：</w:t>
            </w:r>
          </w:p>
        </w:tc>
        <w:tc>
          <w:tcPr>
            <w:tcW w:w="4263" w:type="dxa"/>
            <w:tcBorders>
              <w:top w:val="nil"/>
              <w:left w:val="nil"/>
              <w:bottom w:val="nil"/>
              <w:right w:val="nil"/>
            </w:tcBorders>
            <w:shd w:val="clear" w:color="auto" w:fill="auto"/>
            <w:tcMar>
              <w:top w:w="80" w:type="dxa"/>
              <w:left w:w="80" w:type="dxa"/>
              <w:bottom w:w="80" w:type="dxa"/>
              <w:right w:w="80" w:type="dxa"/>
            </w:tcMar>
          </w:tcPr>
          <w:p w14:paraId="171AE246" w14:textId="77777777" w:rsidR="00876D93" w:rsidRPr="00821DF5" w:rsidRDefault="007A490F">
            <w:pPr>
              <w:pStyle w:val="Ab"/>
              <w:framePr w:wrap="auto" w:yAlign="inline"/>
              <w:widowControl/>
              <w:spacing w:line="360" w:lineRule="auto"/>
              <w:jc w:val="left"/>
              <w:rPr>
                <w:rFonts w:ascii="宋体" w:eastAsia="宋体" w:hAnsi="宋体" w:hint="default"/>
              </w:rPr>
            </w:pPr>
            <w:r w:rsidRPr="00821DF5">
              <w:rPr>
                <w:rFonts w:ascii="宋体" w:eastAsia="宋体" w:hAnsi="宋体" w:cs="宋体"/>
                <w:kern w:val="0"/>
                <w:lang w:val="zh-TW" w:eastAsia="zh-TW"/>
              </w:rPr>
              <w:t>乙方代表：</w:t>
            </w:r>
          </w:p>
        </w:tc>
      </w:tr>
    </w:tbl>
    <w:p w14:paraId="4C7BF70E" w14:textId="77777777" w:rsidR="00876D93" w:rsidRPr="00821DF5" w:rsidRDefault="00876D93">
      <w:pPr>
        <w:pStyle w:val="Ab"/>
        <w:framePr w:wrap="auto" w:yAlign="inline"/>
        <w:spacing w:line="240" w:lineRule="auto"/>
        <w:ind w:left="434" w:hanging="434"/>
        <w:jc w:val="left"/>
        <w:rPr>
          <w:rFonts w:ascii="宋体" w:eastAsia="宋体" w:hAnsi="宋体" w:cs="宋体" w:hint="default"/>
          <w:kern w:val="0"/>
          <w:lang w:val="zh-TW" w:eastAsia="zh-TW"/>
        </w:rPr>
      </w:pPr>
    </w:p>
    <w:p w14:paraId="76EDCF81" w14:textId="77777777" w:rsidR="00876D93" w:rsidRPr="00821DF5" w:rsidRDefault="00876D93">
      <w:pPr>
        <w:pStyle w:val="Ab"/>
        <w:framePr w:wrap="auto" w:yAlign="inline"/>
        <w:spacing w:line="240" w:lineRule="auto"/>
        <w:ind w:left="434" w:hanging="434"/>
        <w:jc w:val="left"/>
        <w:rPr>
          <w:rFonts w:ascii="宋体" w:eastAsia="宋体" w:hAnsi="宋体" w:cs="宋体" w:hint="default"/>
          <w:kern w:val="0"/>
          <w:lang w:val="zh-TW" w:eastAsia="zh-TW"/>
        </w:rPr>
      </w:pPr>
    </w:p>
    <w:tbl>
      <w:tblPr>
        <w:tblpPr w:leftFromText="180" w:rightFromText="180" w:vertAnchor="text" w:horzAnchor="page" w:tblpX="1770" w:tblpY="314"/>
        <w:tblOverlap w:val="never"/>
        <w:tblW w:w="89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10" w:type="dxa"/>
          <w:right w:w="10" w:type="dxa"/>
        </w:tblCellMar>
        <w:tblLook w:val="04A0" w:firstRow="1" w:lastRow="0" w:firstColumn="1" w:lastColumn="0" w:noHBand="0" w:noVBand="1"/>
      </w:tblPr>
      <w:tblGrid>
        <w:gridCol w:w="4647"/>
        <w:gridCol w:w="4263"/>
      </w:tblGrid>
      <w:tr w:rsidR="00876D93" w:rsidRPr="00821DF5" w14:paraId="786325F1" w14:textId="77777777">
        <w:trPr>
          <w:trHeight w:val="360"/>
        </w:trPr>
        <w:tc>
          <w:tcPr>
            <w:tcW w:w="4647" w:type="dxa"/>
            <w:tcBorders>
              <w:top w:val="nil"/>
              <w:left w:val="nil"/>
              <w:bottom w:val="nil"/>
              <w:right w:val="nil"/>
            </w:tcBorders>
            <w:shd w:val="clear" w:color="auto" w:fill="auto"/>
            <w:tcMar>
              <w:top w:w="80" w:type="dxa"/>
              <w:left w:w="80" w:type="dxa"/>
              <w:bottom w:w="80" w:type="dxa"/>
              <w:right w:w="80" w:type="dxa"/>
            </w:tcMar>
          </w:tcPr>
          <w:p w14:paraId="7335DFE5" w14:textId="77777777" w:rsidR="00876D93" w:rsidRPr="00821DF5" w:rsidRDefault="007A490F">
            <w:pPr>
              <w:pStyle w:val="Ab"/>
              <w:framePr w:wrap="auto" w:yAlign="inline"/>
              <w:widowControl/>
              <w:spacing w:line="360" w:lineRule="auto"/>
              <w:ind w:firstLineChars="400" w:firstLine="960"/>
              <w:rPr>
                <w:rFonts w:ascii="宋体" w:eastAsia="宋体" w:hAnsi="宋体" w:hint="default"/>
              </w:rPr>
            </w:pPr>
            <w:r w:rsidRPr="00821DF5">
              <w:rPr>
                <w:rFonts w:ascii="宋体" w:eastAsia="宋体" w:hAnsi="宋体" w:cs="宋体"/>
                <w:kern w:val="0"/>
                <w:lang w:val="zh-TW" w:eastAsia="zh-TW"/>
              </w:rPr>
              <w:t xml:space="preserve">年 </w:t>
            </w:r>
            <w:r w:rsidRPr="00821DF5">
              <w:rPr>
                <w:rFonts w:ascii="宋体" w:eastAsia="宋体" w:hAnsi="宋体" w:cs="宋体"/>
                <w:kern w:val="0"/>
              </w:rPr>
              <w:t xml:space="preserve">  </w:t>
            </w:r>
            <w:r w:rsidRPr="00821DF5">
              <w:rPr>
                <w:rFonts w:ascii="宋体" w:eastAsia="宋体" w:hAnsi="宋体" w:cs="宋体"/>
                <w:kern w:val="0"/>
                <w:lang w:val="zh-TW" w:eastAsia="zh-TW"/>
              </w:rPr>
              <w:t xml:space="preserve"> 月 </w:t>
            </w:r>
            <w:r w:rsidRPr="00821DF5">
              <w:rPr>
                <w:rFonts w:ascii="宋体" w:eastAsia="宋体" w:hAnsi="宋体" w:cs="宋体"/>
                <w:kern w:val="0"/>
              </w:rPr>
              <w:t xml:space="preserve">  </w:t>
            </w:r>
            <w:r w:rsidRPr="00821DF5">
              <w:rPr>
                <w:rFonts w:ascii="宋体" w:eastAsia="宋体" w:hAnsi="宋体" w:cs="宋体"/>
                <w:kern w:val="0"/>
                <w:lang w:val="zh-TW" w:eastAsia="zh-TW"/>
              </w:rPr>
              <w:t xml:space="preserve"> 日</w:t>
            </w:r>
          </w:p>
        </w:tc>
        <w:tc>
          <w:tcPr>
            <w:tcW w:w="4263" w:type="dxa"/>
            <w:tcBorders>
              <w:top w:val="nil"/>
              <w:left w:val="nil"/>
              <w:bottom w:val="nil"/>
              <w:right w:val="nil"/>
            </w:tcBorders>
            <w:shd w:val="clear" w:color="auto" w:fill="auto"/>
            <w:tcMar>
              <w:top w:w="80" w:type="dxa"/>
              <w:left w:w="80" w:type="dxa"/>
              <w:bottom w:w="80" w:type="dxa"/>
              <w:right w:w="80" w:type="dxa"/>
            </w:tcMar>
          </w:tcPr>
          <w:p w14:paraId="7F4E5FCE" w14:textId="77777777" w:rsidR="00876D93" w:rsidRPr="00821DF5" w:rsidRDefault="007A490F">
            <w:pPr>
              <w:pStyle w:val="Ab"/>
              <w:framePr w:wrap="auto" w:yAlign="inline"/>
              <w:widowControl/>
              <w:spacing w:line="360" w:lineRule="auto"/>
              <w:ind w:firstLineChars="500" w:firstLine="1200"/>
              <w:rPr>
                <w:rFonts w:ascii="宋体" w:eastAsia="宋体" w:hAnsi="宋体" w:hint="default"/>
              </w:rPr>
            </w:pPr>
            <w:r w:rsidRPr="00821DF5">
              <w:rPr>
                <w:rFonts w:ascii="宋体" w:eastAsia="宋体" w:hAnsi="宋体" w:cs="宋体"/>
                <w:kern w:val="0"/>
                <w:lang w:val="zh-TW" w:eastAsia="zh-TW"/>
              </w:rPr>
              <w:t xml:space="preserve">年 </w:t>
            </w:r>
            <w:r w:rsidRPr="00821DF5">
              <w:rPr>
                <w:rFonts w:ascii="宋体" w:eastAsia="宋体" w:hAnsi="宋体" w:cs="宋体"/>
                <w:kern w:val="0"/>
              </w:rPr>
              <w:t xml:space="preserve">  </w:t>
            </w:r>
            <w:r w:rsidRPr="00821DF5">
              <w:rPr>
                <w:rFonts w:ascii="宋体" w:eastAsia="宋体" w:hAnsi="宋体" w:cs="宋体"/>
                <w:kern w:val="0"/>
                <w:lang w:val="zh-TW" w:eastAsia="zh-TW"/>
              </w:rPr>
              <w:t xml:space="preserve"> 月 </w:t>
            </w:r>
            <w:r w:rsidRPr="00821DF5">
              <w:rPr>
                <w:rFonts w:ascii="宋体" w:eastAsia="宋体" w:hAnsi="宋体" w:cs="宋体"/>
                <w:kern w:val="0"/>
              </w:rPr>
              <w:t xml:space="preserve">  </w:t>
            </w:r>
            <w:r w:rsidRPr="00821DF5">
              <w:rPr>
                <w:rFonts w:ascii="宋体" w:eastAsia="宋体" w:hAnsi="宋体" w:cs="宋体"/>
                <w:kern w:val="0"/>
                <w:lang w:val="zh-TW" w:eastAsia="zh-TW"/>
              </w:rPr>
              <w:t xml:space="preserve"> 日</w:t>
            </w:r>
          </w:p>
        </w:tc>
      </w:tr>
    </w:tbl>
    <w:p w14:paraId="056A5301" w14:textId="77777777" w:rsidR="00876D93" w:rsidRPr="00821DF5" w:rsidRDefault="00876D93">
      <w:pPr>
        <w:pStyle w:val="Ab"/>
        <w:framePr w:wrap="auto" w:yAlign="inline"/>
        <w:spacing w:line="240" w:lineRule="auto"/>
        <w:jc w:val="left"/>
        <w:rPr>
          <w:rFonts w:ascii="宋体" w:eastAsia="宋体" w:hAnsi="宋体" w:hint="default"/>
        </w:rPr>
      </w:pPr>
    </w:p>
    <w:p w14:paraId="2667E15C" w14:textId="77777777" w:rsidR="00876D93" w:rsidRPr="00821DF5" w:rsidRDefault="00876D93">
      <w:pPr>
        <w:framePr w:wrap="auto" w:yAlign="inline"/>
        <w:ind w:rightChars="-141" w:right="-338"/>
        <w:rPr>
          <w:rFonts w:ascii="宋体" w:eastAsia="宋体" w:hAnsi="宋体"/>
        </w:rPr>
      </w:pPr>
    </w:p>
    <w:sectPr w:rsidR="00876D93" w:rsidRPr="00821DF5">
      <w:headerReference w:type="default" r:id="rId7"/>
      <w:footerReference w:type="default" r:id="rId8"/>
      <w:pgSz w:w="11900" w:h="16840"/>
      <w:pgMar w:top="1440" w:right="1460" w:bottom="1440" w:left="180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7A2CF" w14:textId="77777777" w:rsidR="009B766A" w:rsidRDefault="009B766A">
      <w:pPr>
        <w:framePr w:wrap="around"/>
      </w:pPr>
      <w:r>
        <w:separator/>
      </w:r>
    </w:p>
  </w:endnote>
  <w:endnote w:type="continuationSeparator" w:id="0">
    <w:p w14:paraId="5D369D11" w14:textId="77777777" w:rsidR="009B766A" w:rsidRDefault="009B766A">
      <w:pPr>
        <w:framePr w:wrap="aroun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Helvetica Neue">
    <w:altName w:val="Corbel"/>
    <w:charset w:val="00"/>
    <w:family w:val="auto"/>
    <w:pitch w:val="default"/>
    <w:sig w:usb0="00000000" w:usb1="00000000" w:usb2="00000010" w:usb3="00000000" w:csb0="00000000"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BA73" w14:textId="77777777" w:rsidR="00876D93" w:rsidRDefault="007A490F">
    <w:pPr>
      <w:pStyle w:val="1"/>
      <w:framePr w:wrap="auto" w:yAlign="inline"/>
      <w:tabs>
        <w:tab w:val="clear" w:pos="8306"/>
        <w:tab w:val="right" w:pos="8280"/>
      </w:tabs>
      <w:jc w:val="center"/>
    </w:pPr>
    <w:r>
      <w:rPr>
        <w:b/>
        <w:bCs/>
      </w:rPr>
      <w:fldChar w:fldCharType="begin"/>
    </w:r>
    <w:r>
      <w:rPr>
        <w:b/>
        <w:bCs/>
      </w:rPr>
      <w:instrText xml:space="preserve"> PAGE </w:instrText>
    </w:r>
    <w:r>
      <w:rPr>
        <w:b/>
        <w:bCs/>
      </w:rPr>
      <w:fldChar w:fldCharType="separate"/>
    </w:r>
    <w:r w:rsidR="00FC5085">
      <w:rPr>
        <w:b/>
        <w:bCs/>
        <w:noProof/>
      </w:rPr>
      <w:t>7</w:t>
    </w:r>
    <w:r>
      <w:rPr>
        <w:b/>
        <w:bCs/>
      </w:rPr>
      <w:fldChar w:fldCharType="end"/>
    </w:r>
    <w:r>
      <w:rPr>
        <w:lang w:val="zh-TW" w:eastAsia="zh-TW"/>
      </w:rPr>
      <w:t xml:space="preserve"> / </w:t>
    </w:r>
    <w:r>
      <w:rPr>
        <w:b/>
        <w:bCs/>
      </w:rPr>
      <w:fldChar w:fldCharType="begin"/>
    </w:r>
    <w:r>
      <w:rPr>
        <w:b/>
        <w:bCs/>
      </w:rPr>
      <w:instrText xml:space="preserve"> NUMPAGES </w:instrText>
    </w:r>
    <w:r>
      <w:rPr>
        <w:b/>
        <w:bCs/>
      </w:rPr>
      <w:fldChar w:fldCharType="separate"/>
    </w:r>
    <w:r w:rsidR="00FC5085">
      <w:rPr>
        <w:b/>
        <w:bCs/>
        <w:noProof/>
      </w:rPr>
      <w:t>10</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8844A" w14:textId="77777777" w:rsidR="009B766A" w:rsidRDefault="009B766A">
      <w:pPr>
        <w:framePr w:wrap="around"/>
      </w:pPr>
      <w:r>
        <w:separator/>
      </w:r>
    </w:p>
  </w:footnote>
  <w:footnote w:type="continuationSeparator" w:id="0">
    <w:p w14:paraId="10F91745" w14:textId="77777777" w:rsidR="009B766A" w:rsidRDefault="009B766A">
      <w:pPr>
        <w:framePr w:wrap="aroun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2D67" w14:textId="77777777" w:rsidR="00876D93" w:rsidRDefault="00876D93">
    <w:pPr>
      <w:pStyle w:val="aa"/>
      <w:framePr w:wrap="auto" w:yAlign="inline"/>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341B"/>
    <w:multiLevelType w:val="multilevel"/>
    <w:tmpl w:val="9239341B"/>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 w15:restartNumberingAfterBreak="0">
    <w:nsid w:val="CF092B84"/>
    <w:multiLevelType w:val="multilevel"/>
    <w:tmpl w:val="CF092B84"/>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0053208E"/>
    <w:multiLevelType w:val="multilevel"/>
    <w:tmpl w:val="0053208E"/>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0248C179"/>
    <w:multiLevelType w:val="multilevel"/>
    <w:tmpl w:val="0248C179"/>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 w15:restartNumberingAfterBreak="0">
    <w:nsid w:val="25B654F3"/>
    <w:multiLevelType w:val="multilevel"/>
    <w:tmpl w:val="25B654F3"/>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2A8F537B"/>
    <w:multiLevelType w:val="multilevel"/>
    <w:tmpl w:val="2A8F537B"/>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5A241D34"/>
    <w:multiLevelType w:val="multilevel"/>
    <w:tmpl w:val="5A241D34"/>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72183CF9"/>
    <w:multiLevelType w:val="multilevel"/>
    <w:tmpl w:val="72183CF9"/>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8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3."/>
      <w:lvlJc w:val="left"/>
      <w:pPr>
        <w:ind w:left="84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1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6."/>
      <w:lvlJc w:val="left"/>
      <w:pPr>
        <w:ind w:left="210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29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33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9."/>
      <w:lvlJc w:val="left"/>
      <w:pPr>
        <w:ind w:left="3360" w:hanging="13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num w:numId="1" w16cid:durableId="1014183510">
    <w:abstractNumId w:val="2"/>
  </w:num>
  <w:num w:numId="2" w16cid:durableId="2136362689">
    <w:abstractNumId w:val="1"/>
  </w:num>
  <w:num w:numId="3" w16cid:durableId="1543790476">
    <w:abstractNumId w:val="4"/>
  </w:num>
  <w:num w:numId="4" w16cid:durableId="832140973">
    <w:abstractNumId w:val="7"/>
  </w:num>
  <w:num w:numId="5" w16cid:durableId="1425877216">
    <w:abstractNumId w:val="3"/>
  </w:num>
  <w:num w:numId="6" w16cid:durableId="1878619008">
    <w:abstractNumId w:val="0"/>
  </w:num>
  <w:num w:numId="7" w16cid:durableId="1863592402">
    <w:abstractNumId w:val="5"/>
  </w:num>
  <w:num w:numId="8" w16cid:durableId="5091076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characterSpacingControl w:val="doNotCompress"/>
  <w:noLineBreaksAfter w:lang="zh-CN" w:val="‘“(〔[{〈《「『【⦅〘〖«〝︵︷︹︻︽︿﹁﹃﹇﹙﹛﹝｢"/>
  <w:noLineBreaksBefore w:lang="zh-CN" w:va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ViY2JkMjU3NGYzZTEwMzZmMGFkZWViYmNkYWU3NDIifQ=="/>
  </w:docVars>
  <w:rsids>
    <w:rsidRoot w:val="00455C0B"/>
    <w:rsid w:val="00000887"/>
    <w:rsid w:val="00020B51"/>
    <w:rsid w:val="0003352E"/>
    <w:rsid w:val="00091FE5"/>
    <w:rsid w:val="00112F7C"/>
    <w:rsid w:val="0011736F"/>
    <w:rsid w:val="002372C5"/>
    <w:rsid w:val="00246E4C"/>
    <w:rsid w:val="0026439A"/>
    <w:rsid w:val="002C7BBC"/>
    <w:rsid w:val="002D0A4D"/>
    <w:rsid w:val="003147B5"/>
    <w:rsid w:val="003A69EA"/>
    <w:rsid w:val="003A7F91"/>
    <w:rsid w:val="003B596E"/>
    <w:rsid w:val="003C078E"/>
    <w:rsid w:val="00455C0B"/>
    <w:rsid w:val="00476860"/>
    <w:rsid w:val="004A5F33"/>
    <w:rsid w:val="004A7626"/>
    <w:rsid w:val="005607A2"/>
    <w:rsid w:val="00592285"/>
    <w:rsid w:val="00622F59"/>
    <w:rsid w:val="00640476"/>
    <w:rsid w:val="00656D88"/>
    <w:rsid w:val="006867BE"/>
    <w:rsid w:val="00690F65"/>
    <w:rsid w:val="006E3383"/>
    <w:rsid w:val="006F2E29"/>
    <w:rsid w:val="00746C1F"/>
    <w:rsid w:val="007A490F"/>
    <w:rsid w:val="007C7887"/>
    <w:rsid w:val="00821DF5"/>
    <w:rsid w:val="00866438"/>
    <w:rsid w:val="00876D93"/>
    <w:rsid w:val="00896969"/>
    <w:rsid w:val="009B766A"/>
    <w:rsid w:val="009D3242"/>
    <w:rsid w:val="00A37DBB"/>
    <w:rsid w:val="00A75C9E"/>
    <w:rsid w:val="00AD34EC"/>
    <w:rsid w:val="00AF3348"/>
    <w:rsid w:val="00B10AF8"/>
    <w:rsid w:val="00C27936"/>
    <w:rsid w:val="00CB390A"/>
    <w:rsid w:val="00CD7F09"/>
    <w:rsid w:val="00CE668E"/>
    <w:rsid w:val="00CF4EB0"/>
    <w:rsid w:val="00D92B4B"/>
    <w:rsid w:val="00E40661"/>
    <w:rsid w:val="00ED0592"/>
    <w:rsid w:val="00F279B8"/>
    <w:rsid w:val="00F34927"/>
    <w:rsid w:val="00FA330D"/>
    <w:rsid w:val="00FB64C7"/>
    <w:rsid w:val="00FC18BB"/>
    <w:rsid w:val="00FC5085"/>
    <w:rsid w:val="060A0903"/>
    <w:rsid w:val="06CD64B7"/>
    <w:rsid w:val="07C000F6"/>
    <w:rsid w:val="0F252752"/>
    <w:rsid w:val="1F104ED5"/>
    <w:rsid w:val="24104A5A"/>
    <w:rsid w:val="24D22F21"/>
    <w:rsid w:val="2935022C"/>
    <w:rsid w:val="29DA1D7E"/>
    <w:rsid w:val="2B12230A"/>
    <w:rsid w:val="2B992F02"/>
    <w:rsid w:val="2E8572B6"/>
    <w:rsid w:val="2FA81BBB"/>
    <w:rsid w:val="338B7887"/>
    <w:rsid w:val="46FE3A16"/>
    <w:rsid w:val="47AC0A9E"/>
    <w:rsid w:val="48736671"/>
    <w:rsid w:val="529079BD"/>
    <w:rsid w:val="65361695"/>
    <w:rsid w:val="6E1A2885"/>
    <w:rsid w:val="73045661"/>
    <w:rsid w:val="78E451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97E66"/>
  <w15:docId w15:val="{CF5F9305-355E-4588-9EF7-507932180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framePr w:wrap="around" w:hAnchor="text" w:y="1"/>
    </w:pPr>
    <w:rPr>
      <w:rFonts w:eastAsia="Times New Roman"/>
      <w:color w:val="000000"/>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framePr w:wrap="around"/>
    </w:pPr>
    <w:rPr>
      <w:sz w:val="18"/>
      <w:szCs w:val="18"/>
    </w:rPr>
  </w:style>
  <w:style w:type="paragraph" w:styleId="a5">
    <w:name w:val="footer"/>
    <w:basedOn w:val="a"/>
    <w:link w:val="a6"/>
    <w:qFormat/>
    <w:pPr>
      <w:framePr w:wrap="around"/>
      <w:tabs>
        <w:tab w:val="center" w:pos="4153"/>
        <w:tab w:val="right" w:pos="8306"/>
      </w:tabs>
      <w:snapToGrid w:val="0"/>
    </w:pPr>
    <w:rPr>
      <w:sz w:val="18"/>
      <w:szCs w:val="18"/>
    </w:rPr>
  </w:style>
  <w:style w:type="paragraph" w:styleId="a7">
    <w:name w:val="header"/>
    <w:basedOn w:val="a"/>
    <w:link w:val="a8"/>
    <w:qFormat/>
    <w:pPr>
      <w:framePr w:wrap="around"/>
      <w:pBdr>
        <w:bottom w:val="single" w:sz="6" w:space="1" w:color="auto"/>
      </w:pBdr>
      <w:tabs>
        <w:tab w:val="center" w:pos="4153"/>
        <w:tab w:val="right" w:pos="8306"/>
      </w:tabs>
      <w:snapToGrid w:val="0"/>
      <w:jc w:val="center"/>
    </w:pPr>
    <w:rPr>
      <w:sz w:val="18"/>
      <w:szCs w:val="18"/>
    </w:rPr>
  </w:style>
  <w:style w:type="paragraph" w:styleId="TOC1">
    <w:name w:val="toc 1"/>
    <w:next w:val="a"/>
    <w:qFormat/>
    <w:pPr>
      <w:framePr w:wrap="around" w:hAnchor="text" w:y="1"/>
      <w:widowControl w:val="0"/>
      <w:tabs>
        <w:tab w:val="right" w:leader="dot" w:pos="8280"/>
      </w:tabs>
      <w:spacing w:line="360" w:lineRule="auto"/>
      <w:ind w:left="480"/>
      <w:jc w:val="both"/>
    </w:pPr>
    <w:rPr>
      <w:rFonts w:eastAsia="Times New Roman"/>
      <w:color w:val="000000"/>
      <w:kern w:val="2"/>
      <w:sz w:val="24"/>
      <w:szCs w:val="24"/>
      <w:u w:color="000000"/>
    </w:rPr>
  </w:style>
  <w:style w:type="character" w:styleId="a9">
    <w:name w:val="Hyperlink"/>
    <w:qFormat/>
    <w:rPr>
      <w:u w:val="single"/>
    </w:rPr>
  </w:style>
  <w:style w:type="table" w:customStyle="1" w:styleId="TableNormal">
    <w:name w:val="Table Normal"/>
    <w:qFormat/>
    <w:tblPr>
      <w:tblCellMar>
        <w:top w:w="0" w:type="dxa"/>
        <w:left w:w="0" w:type="dxa"/>
        <w:bottom w:w="0" w:type="dxa"/>
        <w:right w:w="0" w:type="dxa"/>
      </w:tblCellMar>
    </w:tblPr>
  </w:style>
  <w:style w:type="paragraph" w:customStyle="1" w:styleId="aa">
    <w:name w:val="页眉与页脚"/>
    <w:qFormat/>
    <w:pPr>
      <w:framePr w:wrap="around" w:hAnchor="text" w:y="1"/>
      <w:tabs>
        <w:tab w:val="right" w:pos="9020"/>
      </w:tabs>
    </w:pPr>
    <w:rPr>
      <w:rFonts w:ascii="Helvetica Neue" w:eastAsia="Arial Unicode MS" w:hAnsi="Helvetica Neue" w:cs="Arial Unicode MS"/>
      <w:color w:val="000000"/>
      <w:sz w:val="24"/>
      <w:szCs w:val="24"/>
    </w:rPr>
  </w:style>
  <w:style w:type="paragraph" w:customStyle="1" w:styleId="1">
    <w:name w:val="页脚1"/>
    <w:qFormat/>
    <w:pPr>
      <w:framePr w:wrap="around" w:hAnchor="text" w:y="1"/>
      <w:widowControl w:val="0"/>
      <w:tabs>
        <w:tab w:val="center" w:pos="4153"/>
        <w:tab w:val="right" w:pos="8306"/>
      </w:tabs>
      <w:spacing w:line="300" w:lineRule="auto"/>
    </w:pPr>
    <w:rPr>
      <w:rFonts w:eastAsia="Arial Unicode MS" w:cs="Arial Unicode MS"/>
      <w:color w:val="000000"/>
      <w:kern w:val="2"/>
      <w:sz w:val="18"/>
      <w:szCs w:val="18"/>
      <w:u w:color="000000"/>
    </w:rPr>
  </w:style>
  <w:style w:type="paragraph" w:customStyle="1" w:styleId="Ab">
    <w:name w:val="正文 A"/>
    <w:qFormat/>
    <w:pPr>
      <w:framePr w:wrap="around" w:hAnchor="text" w:y="1"/>
      <w:widowControl w:val="0"/>
      <w:spacing w:line="300" w:lineRule="auto"/>
      <w:jc w:val="both"/>
    </w:pPr>
    <w:rPr>
      <w:rFonts w:ascii="Arial Unicode MS" w:eastAsia="Arial Unicode MS" w:hAnsi="Arial Unicode MS" w:cs="Arial Unicode MS" w:hint="eastAsia"/>
      <w:color w:val="000000"/>
      <w:kern w:val="2"/>
      <w:sz w:val="24"/>
      <w:szCs w:val="24"/>
      <w:u w:color="000000"/>
    </w:rPr>
  </w:style>
  <w:style w:type="paragraph" w:customStyle="1" w:styleId="B">
    <w:name w:val="正文 B"/>
    <w:qFormat/>
    <w:pPr>
      <w:framePr w:wrap="around" w:hAnchor="text" w:y="1"/>
    </w:pPr>
    <w:rPr>
      <w:rFonts w:ascii="Arial Unicode MS" w:eastAsia="Arial Unicode MS" w:hAnsi="Arial Unicode MS" w:cs="Arial Unicode MS" w:hint="eastAsia"/>
      <w:color w:val="000000"/>
      <w:sz w:val="24"/>
      <w:szCs w:val="24"/>
      <w:u w:color="000000"/>
    </w:rPr>
  </w:style>
  <w:style w:type="paragraph" w:customStyle="1" w:styleId="TOC10">
    <w:name w:val="TOC 标题1"/>
    <w:next w:val="Ab"/>
    <w:qFormat/>
    <w:pPr>
      <w:keepNext/>
      <w:keepLines/>
      <w:framePr w:wrap="around" w:hAnchor="text" w:y="1"/>
      <w:spacing w:before="480" w:line="276" w:lineRule="auto"/>
    </w:pPr>
    <w:rPr>
      <w:rFonts w:ascii="Arial Unicode MS" w:eastAsia="Arial Unicode MS" w:hAnsi="Arial Unicode MS" w:cs="Arial Unicode MS" w:hint="eastAsia"/>
      <w:color w:val="365F91"/>
      <w:sz w:val="28"/>
      <w:szCs w:val="28"/>
      <w:u w:color="365F91"/>
    </w:rPr>
  </w:style>
  <w:style w:type="paragraph" w:customStyle="1" w:styleId="21">
    <w:name w:val="标题 21"/>
    <w:next w:val="Ab"/>
    <w:qFormat/>
    <w:pPr>
      <w:keepNext/>
      <w:keepLines/>
      <w:framePr w:wrap="around" w:hAnchor="text" w:y="1"/>
      <w:widowControl w:val="0"/>
      <w:spacing w:before="260" w:after="260" w:line="416" w:lineRule="auto"/>
      <w:jc w:val="both"/>
      <w:outlineLvl w:val="0"/>
    </w:pPr>
    <w:rPr>
      <w:rFonts w:ascii="Helvetica" w:eastAsia="Helvetica" w:hAnsi="Helvetica" w:cs="Helvetica"/>
      <w:b/>
      <w:bCs/>
      <w:color w:val="000000"/>
      <w:kern w:val="2"/>
      <w:sz w:val="32"/>
      <w:szCs w:val="32"/>
      <w:u w:color="000000"/>
    </w:rPr>
  </w:style>
  <w:style w:type="paragraph" w:styleId="ac">
    <w:name w:val="List Paragraph"/>
    <w:qFormat/>
    <w:pPr>
      <w:framePr w:wrap="around" w:hAnchor="text" w:y="1"/>
      <w:widowControl w:val="0"/>
      <w:ind w:firstLine="420"/>
      <w:jc w:val="both"/>
    </w:pPr>
    <w:rPr>
      <w:rFonts w:ascii="Arial Unicode MS" w:eastAsia="Arial Unicode MS" w:hAnsi="Arial Unicode MS" w:cs="Arial Unicode MS" w:hint="eastAsia"/>
      <w:color w:val="000000"/>
      <w:kern w:val="2"/>
      <w:sz w:val="21"/>
      <w:szCs w:val="21"/>
      <w:u w:color="000000"/>
    </w:rPr>
  </w:style>
  <w:style w:type="character" w:customStyle="1" w:styleId="a8">
    <w:name w:val="页眉 字符"/>
    <w:basedOn w:val="a0"/>
    <w:link w:val="a7"/>
    <w:qFormat/>
    <w:rPr>
      <w:rFonts w:eastAsia="Times New Roman"/>
      <w:color w:val="000000"/>
      <w:sz w:val="18"/>
      <w:szCs w:val="18"/>
      <w:u w:color="000000"/>
    </w:rPr>
  </w:style>
  <w:style w:type="character" w:customStyle="1" w:styleId="a6">
    <w:name w:val="页脚 字符"/>
    <w:basedOn w:val="a0"/>
    <w:link w:val="a5"/>
    <w:qFormat/>
    <w:rPr>
      <w:rFonts w:eastAsia="Times New Roman"/>
      <w:color w:val="000000"/>
      <w:sz w:val="18"/>
      <w:szCs w:val="18"/>
      <w:u w:color="000000"/>
    </w:rPr>
  </w:style>
  <w:style w:type="character" w:customStyle="1" w:styleId="a4">
    <w:name w:val="批注框文本 字符"/>
    <w:basedOn w:val="a0"/>
    <w:link w:val="a3"/>
    <w:qFormat/>
    <w:rPr>
      <w:rFonts w:eastAsia="Times New Roman"/>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10</Pages>
  <Words>2638</Words>
  <Characters>2770</Characters>
  <Application>Microsoft Office Word</Application>
  <DocSecurity>0</DocSecurity>
  <Lines>197</Lines>
  <Paragraphs>180</Paragraphs>
  <ScaleCrop>false</ScaleCrop>
  <Company>China</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ZFJGB</dc:creator>
  <cp:lastModifiedBy>崔浩</cp:lastModifiedBy>
  <cp:revision>30</cp:revision>
  <cp:lastPrinted>2020-09-06T11:23:00Z</cp:lastPrinted>
  <dcterms:created xsi:type="dcterms:W3CDTF">2020-09-11T03:16:00Z</dcterms:created>
  <dcterms:modified xsi:type="dcterms:W3CDTF">2025-07-01T08:13:00Z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F749743CDA8245E4B295E4424A8D716C_13</vt:lpwstr>
  </property>
  <property fmtid="{D5CDD505-2E9C-101B-9397-08002B2CF9AE}" pid="4" name="KSOTemplateDocerSaveRecord">
    <vt:lpwstr>eyJoZGlkIjoiZWJhYzc3N2I0OWZjMGY1MDEwN2UyZmI2YzAzZjUyODciLCJ1c2VySWQiOiI5MDk3MzYyNjIifQ==</vt:lpwstr>
  </property>
</Properties>
</file>