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8963D">
      <w:pPr>
        <w:pStyle w:val="2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lang w:eastAsia="zh-CN"/>
        </w:rPr>
        <w:t>服务内容及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要求响应索引表</w:t>
      </w:r>
    </w:p>
    <w:p w14:paraId="28B460BD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采购项目名称：{请填写采购项目名称}</w:t>
      </w:r>
    </w:p>
    <w:p w14:paraId="6C29719D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采购项目编号：{请填写采购项目编号}</w:t>
      </w:r>
      <w:bookmarkStart w:id="0" w:name="_GoBack"/>
      <w:bookmarkEnd w:id="0"/>
    </w:p>
    <w:p w14:paraId="20FE5219">
      <w:pPr>
        <w:pStyle w:val="2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购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包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号：{请填写采购包编号}</w:t>
      </w:r>
    </w:p>
    <w:tbl>
      <w:tblPr>
        <w:tblStyle w:val="11"/>
        <w:tblpPr w:leftFromText="180" w:rightFromText="180" w:vertAnchor="text" w:horzAnchor="page" w:tblpXSpec="center" w:tblpY="241"/>
        <w:tblOverlap w:val="never"/>
        <w:tblW w:w="8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460"/>
        <w:gridCol w:w="2013"/>
        <w:gridCol w:w="1483"/>
        <w:gridCol w:w="1812"/>
      </w:tblGrid>
      <w:tr w14:paraId="132C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20" w:type="dxa"/>
            <w:noWrap w:val="0"/>
            <w:vAlign w:val="center"/>
          </w:tcPr>
          <w:p w14:paraId="56B2D4EA">
            <w:pPr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60" w:type="dxa"/>
            <w:noWrap w:val="0"/>
            <w:vAlign w:val="center"/>
          </w:tcPr>
          <w:p w14:paraId="1A01C807">
            <w:pPr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招标文件</w:t>
            </w:r>
          </w:p>
          <w:p w14:paraId="30AFF8E7">
            <w:pPr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  <w:t>服务</w:t>
            </w:r>
            <w:r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  <w:t>条款明细</w:t>
            </w:r>
          </w:p>
        </w:tc>
        <w:tc>
          <w:tcPr>
            <w:tcW w:w="2013" w:type="dxa"/>
            <w:noWrap w:val="0"/>
            <w:vAlign w:val="center"/>
          </w:tcPr>
          <w:p w14:paraId="0C027853">
            <w:pPr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  <w:t>所投技术（服务）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实际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  <w:t>参数</w:t>
            </w:r>
          </w:p>
        </w:tc>
        <w:tc>
          <w:tcPr>
            <w:tcW w:w="1483" w:type="dxa"/>
            <w:noWrap w:val="0"/>
            <w:vAlign w:val="center"/>
          </w:tcPr>
          <w:p w14:paraId="6D41A75C">
            <w:pPr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响应说明</w:t>
            </w:r>
          </w:p>
        </w:tc>
        <w:tc>
          <w:tcPr>
            <w:tcW w:w="1812" w:type="dxa"/>
            <w:noWrap w:val="0"/>
            <w:vAlign w:val="center"/>
          </w:tcPr>
          <w:p w14:paraId="518F7BA5">
            <w:pPr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偏离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简述</w:t>
            </w:r>
          </w:p>
        </w:tc>
      </w:tr>
      <w:tr w14:paraId="16F7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center"/>
          </w:tcPr>
          <w:p w14:paraId="22BAFDE4">
            <w:pPr>
              <w:wordWrap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60" w:type="dxa"/>
            <w:noWrap w:val="0"/>
            <w:vAlign w:val="top"/>
          </w:tcPr>
          <w:p w14:paraId="10FA19D2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45A9B284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noWrap w:val="0"/>
            <w:vAlign w:val="top"/>
          </w:tcPr>
          <w:p w14:paraId="7E004CB8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2" w:type="dxa"/>
            <w:noWrap w:val="0"/>
            <w:vAlign w:val="top"/>
          </w:tcPr>
          <w:p w14:paraId="2FD9ABA6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</w:tr>
      <w:tr w14:paraId="1527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center"/>
          </w:tcPr>
          <w:p w14:paraId="68ABCE55">
            <w:pPr>
              <w:wordWrap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60" w:type="dxa"/>
            <w:noWrap w:val="0"/>
            <w:vAlign w:val="top"/>
          </w:tcPr>
          <w:p w14:paraId="425F2140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noWrap w:val="0"/>
            <w:vAlign w:val="top"/>
          </w:tcPr>
          <w:p w14:paraId="6BFE3531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noWrap w:val="0"/>
            <w:vAlign w:val="top"/>
          </w:tcPr>
          <w:p w14:paraId="4ACA8A10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2" w:type="dxa"/>
            <w:noWrap w:val="0"/>
            <w:vAlign w:val="top"/>
          </w:tcPr>
          <w:p w14:paraId="5A7426B7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</w:tr>
      <w:tr w14:paraId="6D246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center"/>
          </w:tcPr>
          <w:p w14:paraId="350F288C">
            <w:pPr>
              <w:wordWrap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60" w:type="dxa"/>
            <w:noWrap w:val="0"/>
            <w:vAlign w:val="top"/>
          </w:tcPr>
          <w:p w14:paraId="044654C9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55EFEFD3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noWrap w:val="0"/>
            <w:vAlign w:val="top"/>
          </w:tcPr>
          <w:p w14:paraId="334A2601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2" w:type="dxa"/>
            <w:noWrap w:val="0"/>
            <w:vAlign w:val="top"/>
          </w:tcPr>
          <w:p w14:paraId="61EAA5D3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</w:tr>
      <w:tr w14:paraId="2B03A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noWrap w:val="0"/>
            <w:vAlign w:val="center"/>
          </w:tcPr>
          <w:p w14:paraId="4E510EE1">
            <w:pPr>
              <w:wordWrap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60" w:type="dxa"/>
            <w:noWrap w:val="0"/>
            <w:vAlign w:val="top"/>
          </w:tcPr>
          <w:p w14:paraId="7E2D437E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69227B39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noWrap w:val="0"/>
            <w:vAlign w:val="top"/>
          </w:tcPr>
          <w:p w14:paraId="45CA1733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12" w:type="dxa"/>
            <w:noWrap w:val="0"/>
            <w:vAlign w:val="top"/>
          </w:tcPr>
          <w:p w14:paraId="6BD631FA">
            <w:pPr>
              <w:wordWrap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000000"/>
                <w:sz w:val="30"/>
                <w:szCs w:val="30"/>
              </w:rPr>
            </w:pPr>
          </w:p>
        </w:tc>
      </w:tr>
      <w:tr w14:paraId="22FF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720" w:type="dxa"/>
            <w:noWrap w:val="0"/>
            <w:vAlign w:val="center"/>
          </w:tcPr>
          <w:p w14:paraId="7E584918">
            <w:pPr>
              <w:wordWrap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  <w:t>备注</w:t>
            </w:r>
          </w:p>
        </w:tc>
        <w:tc>
          <w:tcPr>
            <w:tcW w:w="7768" w:type="dxa"/>
            <w:gridSpan w:val="4"/>
            <w:noWrap w:val="0"/>
            <w:vAlign w:val="center"/>
          </w:tcPr>
          <w:p w14:paraId="6D7459AF">
            <w:pPr>
              <w:numPr>
                <w:ilvl w:val="0"/>
                <w:numId w:val="4"/>
              </w:numPr>
              <w:wordWrap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对第三章中3.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  <w:t>2.2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的“服务要求”逐条填写此表做出应答，并按招标文件要求提供相应的证明材料。</w:t>
            </w:r>
          </w:p>
          <w:p w14:paraId="559DE849">
            <w:pPr>
              <w:numPr>
                <w:ilvl w:val="0"/>
                <w:numId w:val="4"/>
              </w:numPr>
              <w:wordWrap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响应说明按实际响应情况填写“优于”、“无偏离”、“负偏离”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eastAsia="zh-CN"/>
              </w:rPr>
              <w:t>。</w:t>
            </w:r>
          </w:p>
        </w:tc>
      </w:tr>
    </w:tbl>
    <w:p w14:paraId="45555004"/>
    <w:p w14:paraId="0D56393C">
      <w:pPr>
        <w:pStyle w:val="2"/>
      </w:pPr>
    </w:p>
    <w:p w14:paraId="074EAEC5"/>
    <w:p w14:paraId="1EAD1C62">
      <w:pPr>
        <w:pStyle w:val="2"/>
        <w:ind w:firstLine="4080" w:firstLineChars="1700"/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供应商名称：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u w:val="single"/>
          <w:shd w:val="clear" w:fill="FFFFFF"/>
        </w:rPr>
        <w:t>供应商名称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 （加盖公章）</w:t>
      </w:r>
    </w:p>
    <w:p w14:paraId="5CDA9E3A">
      <w:pPr>
        <w:pStyle w:val="2"/>
        <w:ind w:firstLine="4080" w:firstLineChars="1700"/>
      </w:pP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日 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 xml:space="preserve">期: </w:t>
      </w: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u w:val="single"/>
          <w:shd w:val="clear" w:fill="FFFFFF"/>
        </w:rPr>
        <w:t xml:space="preserve">当前日期 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FBFAF8"/>
    <w:multiLevelType w:val="multilevel"/>
    <w:tmpl w:val="A8FBFAF8"/>
    <w:lvl w:ilvl="0" w:tentative="0">
      <w:start w:val="1"/>
      <w:numFmt w:val="chineseCountingThousand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CB91E785"/>
    <w:multiLevelType w:val="multilevel"/>
    <w:tmpl w:val="CB91E785"/>
    <w:lvl w:ilvl="0" w:tentative="0">
      <w:start w:val="1"/>
      <w:numFmt w:val="chineseCounting"/>
      <w:pStyle w:val="3"/>
      <w:lvlText w:val="%1、"/>
      <w:lvlJc w:val="left"/>
      <w:pPr>
        <w:ind w:left="425" w:hanging="425"/>
      </w:pPr>
      <w:rPr>
        <w:rFonts w:hint="eastAsia" w:ascii="宋体" w:hAnsi="宋体" w:eastAsia="宋体" w:cs="宋体"/>
        <w:b/>
        <w:sz w:val="28"/>
        <w:szCs w:val="28"/>
      </w:rPr>
    </w:lvl>
    <w:lvl w:ilvl="1" w:tentative="0">
      <w:start w:val="1"/>
      <w:numFmt w:val="decimal"/>
      <w:pStyle w:val="4"/>
      <w:lvlText w:val="%2、"/>
      <w:lvlJc w:val="left"/>
      <w:pPr>
        <w:ind w:left="567" w:hanging="567"/>
      </w:pPr>
      <w:rPr>
        <w:rFonts w:hint="eastAsia" w:ascii="宋体" w:hAnsi="宋体" w:eastAsia="宋体" w:cs="宋体"/>
        <w:sz w:val="28"/>
        <w:szCs w:val="28"/>
      </w:rPr>
    </w:lvl>
    <w:lvl w:ilvl="2" w:tentative="0">
      <w:start w:val="1"/>
      <w:numFmt w:val="decimal"/>
      <w:pStyle w:val="5"/>
      <w:lvlText w:val="%2.%3、"/>
      <w:lvlJc w:val="left"/>
      <w:pPr>
        <w:ind w:left="709" w:hanging="709"/>
      </w:pPr>
      <w:rPr>
        <w:rFonts w:hint="eastAsia" w:ascii="宋体" w:hAnsi="宋体" w:eastAsia="宋体" w:cs="宋体"/>
        <w:sz w:val="28"/>
        <w:szCs w:val="28"/>
      </w:rPr>
    </w:lvl>
    <w:lvl w:ilvl="3" w:tentative="0">
      <w:start w:val="1"/>
      <w:numFmt w:val="decimal"/>
      <w:lvlText w:val="%2.%3.%4."/>
      <w:lvlJc w:val="left"/>
      <w:pPr>
        <w:ind w:left="850" w:hanging="850"/>
      </w:pPr>
      <w:rPr>
        <w:rFonts w:hint="eastAsia" w:ascii="宋体" w:hAnsi="宋体" w:eastAsia="宋体" w:cs="宋体"/>
        <w:sz w:val="24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2">
    <w:nsid w:val="10A254A4"/>
    <w:multiLevelType w:val="singleLevel"/>
    <w:tmpl w:val="10A254A4"/>
    <w:lvl w:ilvl="0" w:tentative="0">
      <w:start w:val="1"/>
      <w:numFmt w:val="chineseCounting"/>
      <w:pStyle w:val="6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168D5AF5"/>
    <w:multiLevelType w:val="singleLevel"/>
    <w:tmpl w:val="168D5AF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YWIxNzliMTU3ZTA0NTk5NzBjZmJlMTU3NmU2ZDgifQ=="/>
    <w:docVar w:name="KSO_WPS_MARK_KEY" w:val="fbdf379c-084b-4289-9ef8-cf7ecb25fcd5"/>
  </w:docVars>
  <w:rsids>
    <w:rsidRoot w:val="736E066F"/>
    <w:rsid w:val="000E56A1"/>
    <w:rsid w:val="00F23FEE"/>
    <w:rsid w:val="05471673"/>
    <w:rsid w:val="05EF523E"/>
    <w:rsid w:val="063647C4"/>
    <w:rsid w:val="09846B73"/>
    <w:rsid w:val="0A6C0264"/>
    <w:rsid w:val="0FDA00CC"/>
    <w:rsid w:val="12144A79"/>
    <w:rsid w:val="1F4036B9"/>
    <w:rsid w:val="23F9157E"/>
    <w:rsid w:val="27A47D1C"/>
    <w:rsid w:val="2D694F12"/>
    <w:rsid w:val="31190FA9"/>
    <w:rsid w:val="3DF22E67"/>
    <w:rsid w:val="5E8A76F2"/>
    <w:rsid w:val="736E066F"/>
    <w:rsid w:val="75543C54"/>
    <w:rsid w:val="7F765B38"/>
    <w:rsid w:val="7FD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0" w:after="20" w:line="416" w:lineRule="auto"/>
      <w:ind w:left="567" w:hanging="567"/>
      <w:jc w:val="left"/>
      <w:outlineLvl w:val="1"/>
    </w:pPr>
    <w:rPr>
      <w:rFonts w:ascii="Arial" w:hAnsi="Arial" w:eastAsia="宋体"/>
      <w:bCs/>
      <w:sz w:val="24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numPr>
        <w:ilvl w:val="2"/>
        <w:numId w:val="1"/>
      </w:numPr>
      <w:adjustRightInd w:val="0"/>
      <w:snapToGrid w:val="0"/>
      <w:spacing w:before="260" w:after="260" w:line="240" w:lineRule="auto"/>
      <w:ind w:left="709" w:hanging="709"/>
      <w:outlineLvl w:val="2"/>
    </w:pPr>
    <w:rPr>
      <w:rFonts w:ascii="Times New Roman" w:hAnsi="Times New Roman" w:eastAsia="宋体"/>
      <w:bCs/>
      <w:sz w:val="24"/>
      <w:szCs w:val="32"/>
    </w:rPr>
  </w:style>
  <w:style w:type="paragraph" w:styleId="6">
    <w:name w:val="heading 4"/>
    <w:basedOn w:val="1"/>
    <w:next w:val="1"/>
    <w:link w:val="14"/>
    <w:semiHidden/>
    <w:unhideWhenUsed/>
    <w:qFormat/>
    <w:uiPriority w:val="0"/>
    <w:pPr>
      <w:keepNext/>
      <w:keepLines/>
      <w:numPr>
        <w:ilvl w:val="0"/>
        <w:numId w:val="2"/>
      </w:numPr>
      <w:adjustRightInd w:val="0"/>
      <w:snapToGrid w:val="0"/>
      <w:spacing w:beforeAutospacing="1" w:afterAutospacing="1" w:line="240" w:lineRule="auto"/>
      <w:jc w:val="left"/>
      <w:textAlignment w:val="baseline"/>
      <w:outlineLvl w:val="3"/>
    </w:pPr>
    <w:rPr>
      <w:rFonts w:ascii="Times New Roman" w:hAnsi="Times New Roman" w:eastAsia="仿宋" w:cs="Times New Roman"/>
      <w:b/>
      <w:kern w:val="0"/>
      <w:sz w:val="24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3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szCs w:val="20"/>
    </w:rPr>
  </w:style>
  <w:style w:type="paragraph" w:styleId="8">
    <w:name w:val="Normal Indent"/>
    <w:basedOn w:val="1"/>
    <w:next w:val="9"/>
    <w:qFormat/>
    <w:uiPriority w:val="0"/>
    <w:pPr>
      <w:ind w:firstLine="420"/>
    </w:pPr>
    <w:rPr>
      <w:rFonts w:eastAsia="宋体" w:asciiTheme="minorAscii" w:hAnsiTheme="minorAscii"/>
      <w:sz w:val="30"/>
      <w:szCs w:val="30"/>
    </w:rPr>
  </w:style>
  <w:style w:type="paragraph" w:styleId="9">
    <w:name w:val="Body Text First Indent 2"/>
    <w:basedOn w:val="10"/>
    <w:qFormat/>
    <w:uiPriority w:val="0"/>
    <w:pPr>
      <w:ind w:firstLine="420" w:firstLineChars="200"/>
    </w:pPr>
  </w:style>
  <w:style w:type="paragraph" w:styleId="10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13">
    <w:name w:val="标题 3 字符"/>
    <w:link w:val="5"/>
    <w:qFormat/>
    <w:uiPriority w:val="9"/>
    <w:rPr>
      <w:rFonts w:ascii="Times New Roman" w:hAnsi="Times New Roman" w:eastAsia="宋体"/>
      <w:bCs/>
      <w:kern w:val="2"/>
      <w:sz w:val="24"/>
      <w:szCs w:val="32"/>
      <w:lang w:val="en-US" w:eastAsia="zh-CN" w:bidi="ar-SA"/>
    </w:rPr>
  </w:style>
  <w:style w:type="character" w:customStyle="1" w:styleId="14">
    <w:name w:val="标题 4 Char"/>
    <w:link w:val="6"/>
    <w:qFormat/>
    <w:uiPriority w:val="99"/>
    <w:rPr>
      <w:rFonts w:ascii="Times New Roman" w:hAnsi="Times New Roman" w:eastAsia="仿宋" w:cs="Times New Roman"/>
      <w:b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199</Characters>
  <Lines>0</Lines>
  <Paragraphs>0</Paragraphs>
  <TotalTime>4</TotalTime>
  <ScaleCrop>false</ScaleCrop>
  <LinksUpToDate>false</LinksUpToDate>
  <CharactersWithSpaces>214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2023-11-14T06:24:00Z</dcterms:created>
  <dc:creator>懒汉ing</dc:creator>
  <cp:lastModifiedBy>Administrator</cp:lastModifiedBy>
  <dcterms:modified xsi:type="dcterms:W3CDTF">2025-06-18T06:54:48Z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034ED3A86070434FA43FBB75270275F2_11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