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667816">
      <w:pPr>
        <w:spacing w:line="336" w:lineRule="auto"/>
        <w:jc w:val="center"/>
        <w:outlineLvl w:val="9"/>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供应商资格证明文件</w:t>
      </w:r>
    </w:p>
    <w:p w14:paraId="5495904E">
      <w:pPr>
        <w:spacing w:line="336" w:lineRule="auto"/>
        <w:jc w:val="center"/>
        <w:outlineLvl w:val="9"/>
        <w:rPr>
          <w:rFonts w:hint="eastAsia" w:ascii="仿宋" w:hAnsi="仿宋" w:eastAsia="仿宋" w:cs="仿宋"/>
          <w:color w:val="auto"/>
          <w:sz w:val="28"/>
          <w:szCs w:val="28"/>
          <w:highlight w:val="none"/>
        </w:rPr>
      </w:pPr>
    </w:p>
    <w:p w14:paraId="0AC2039F">
      <w:pPr>
        <w:spacing w:line="336" w:lineRule="auto"/>
        <w:jc w:val="center"/>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陕西省政府采购供应商信用承诺书</w:t>
      </w:r>
    </w:p>
    <w:p w14:paraId="5B60835F">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outlineLvl w:val="9"/>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79FA12F2">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outlineLvl w:val="9"/>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4C1C0ABA">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outlineLvl w:val="9"/>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1F85FC22">
      <w:pPr>
        <w:spacing w:line="336" w:lineRule="auto"/>
        <w:jc w:val="both"/>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z w:val="28"/>
          <w:szCs w:val="28"/>
          <w:highlight w:val="none"/>
        </w:rPr>
        <w:t>：</w:t>
      </w:r>
    </w:p>
    <w:p w14:paraId="39FA994E">
      <w:pPr>
        <w:spacing w:line="336" w:lineRule="auto"/>
        <w:jc w:val="both"/>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承诺内容：</w:t>
      </w:r>
    </w:p>
    <w:p w14:paraId="76EA07BB">
      <w:pPr>
        <w:spacing w:line="336" w:lineRule="auto"/>
        <w:ind w:firstLine="560" w:firstLineChars="200"/>
        <w:jc w:val="both"/>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为维护公开、公平、公正的政府采购市场秩序，树立诚实守信的政府采购供应商形象，本单位自愿做出以下承诺：</w:t>
      </w:r>
    </w:p>
    <w:p w14:paraId="291AB3B1">
      <w:pPr>
        <w:spacing w:line="336" w:lineRule="auto"/>
        <w:ind w:firstLine="536" w:firstLineChars="200"/>
        <w:jc w:val="both"/>
        <w:outlineLvl w:val="9"/>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highlight w:val="none"/>
        </w:rPr>
        <w:t>；</w:t>
      </w:r>
    </w:p>
    <w:p w14:paraId="5DBA4D96">
      <w:pPr>
        <w:spacing w:line="336" w:lineRule="auto"/>
        <w:ind w:firstLine="560" w:firstLineChars="200"/>
        <w:jc w:val="both"/>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二、承诺本单位提供给注册登记部门、行业管理部门、司法部门、行业组织以及在政府采购活动中提交的所有资料均合法、真实、有效，无任何伪造、修改、虚假成份，并对所提供资料的真实性负责；</w:t>
      </w:r>
    </w:p>
    <w:p w14:paraId="684DD4EF">
      <w:pPr>
        <w:spacing w:line="336" w:lineRule="auto"/>
        <w:ind w:firstLine="560" w:firstLineChars="200"/>
        <w:jc w:val="both"/>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三、承诺本单位严格依法开展生产经营活动，主动接受行业监管，自愿接受依法开展的日常检查；违法失信经营后将自愿接受约束和惩戒，并依法承担相应责任；</w:t>
      </w:r>
    </w:p>
    <w:p w14:paraId="072D806B">
      <w:pPr>
        <w:spacing w:line="336" w:lineRule="auto"/>
        <w:ind w:firstLine="560" w:firstLineChars="200"/>
        <w:jc w:val="both"/>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四、承诺本单位自觉接受行政管理部门、行业组织、社会公众、新闻舆论的监督；</w:t>
      </w:r>
    </w:p>
    <w:p w14:paraId="24A7F7E9">
      <w:pPr>
        <w:spacing w:line="336" w:lineRule="auto"/>
        <w:ind w:firstLine="560" w:firstLineChars="200"/>
        <w:jc w:val="both"/>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五、承诺本单位将按照《陕西省社会信用条例》要求，向社会公示信用信息；</w:t>
      </w:r>
    </w:p>
    <w:p w14:paraId="4A0962E5">
      <w:pPr>
        <w:spacing w:line="336" w:lineRule="auto"/>
        <w:ind w:firstLine="560" w:firstLineChars="200"/>
        <w:jc w:val="both"/>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六、承诺本单位自我约束、自我管理，重合同、守信用，不制假售假、商标侵权、虚假宣传、违约毁约、恶意逃债、偷税漏税、价格欺诈、垄断</w:t>
      </w:r>
    </w:p>
    <w:p w14:paraId="0E4FD872">
      <w:pPr>
        <w:spacing w:line="336" w:lineRule="auto"/>
        <w:jc w:val="both"/>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和不正当竞争，维护经营者、消费者的合法权益；</w:t>
      </w:r>
    </w:p>
    <w:p w14:paraId="254B3749">
      <w:pPr>
        <w:spacing w:line="336" w:lineRule="auto"/>
        <w:ind w:firstLine="560" w:firstLineChars="200"/>
        <w:jc w:val="both"/>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七、承诺本单位在信用中国、中国政府采购网等网站中无违法违规、较重或严重失信记录；</w:t>
      </w:r>
    </w:p>
    <w:p w14:paraId="1C782DF0">
      <w:pPr>
        <w:spacing w:line="336" w:lineRule="auto"/>
        <w:ind w:firstLine="536" w:firstLineChars="200"/>
        <w:jc w:val="both"/>
        <w:outlineLvl w:val="9"/>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八、</w:t>
      </w:r>
      <w:r>
        <w:rPr>
          <w:rFonts w:hint="eastAsia" w:ascii="仿宋" w:hAnsi="仿宋" w:eastAsia="仿宋" w:cs="仿宋"/>
          <w:color w:val="auto"/>
          <w:spacing w:val="-6"/>
          <w:sz w:val="28"/>
          <w:szCs w:val="28"/>
          <w:highlight w:val="none"/>
          <w:lang w:eastAsia="zh-CN"/>
        </w:rPr>
        <w:t>承诺本单位提出政府采购质疑和投诉坚持依法依规、诚实信用原则，在全国范围12个月内没有三次以上查无实据的政府采购投诉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highlight w:val="none"/>
        </w:rPr>
        <w:t>；</w:t>
      </w:r>
    </w:p>
    <w:p w14:paraId="3B1DBA1D">
      <w:pPr>
        <w:keepNext w:val="0"/>
        <w:keepLines w:val="0"/>
        <w:pageBreakBefore w:val="0"/>
        <w:widowControl w:val="0"/>
        <w:kinsoku/>
        <w:wordWrap w:val="0"/>
        <w:overflowPunct/>
        <w:topLinePunct/>
        <w:autoSpaceDE/>
        <w:autoSpaceDN/>
        <w:bidi w:val="0"/>
        <w:adjustRightInd/>
        <w:snapToGrid/>
        <w:spacing w:line="336" w:lineRule="auto"/>
        <w:ind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九、根据政府采购相关法律法规的规定需要作出的其他承诺：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eastAsia="zh-CN"/>
        </w:rPr>
        <w:t>。</w:t>
      </w:r>
    </w:p>
    <w:p w14:paraId="5772144E">
      <w:pPr>
        <w:spacing w:line="336" w:lineRule="auto"/>
        <w:ind w:firstLine="560" w:firstLineChars="200"/>
        <w:jc w:val="both"/>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7DFB8B2A">
      <w:pPr>
        <w:spacing w:line="336" w:lineRule="auto"/>
        <w:ind w:firstLine="560" w:firstLineChars="200"/>
        <w:jc w:val="both"/>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十一、承诺本单位同意将以上承诺事项上网公示。</w:t>
      </w:r>
    </w:p>
    <w:p w14:paraId="2E202BF6">
      <w:pPr>
        <w:spacing w:line="336" w:lineRule="auto"/>
        <w:jc w:val="both"/>
        <w:outlineLvl w:val="9"/>
        <w:rPr>
          <w:rFonts w:hint="eastAsia" w:ascii="仿宋" w:hAnsi="仿宋" w:eastAsia="仿宋" w:cs="仿宋"/>
          <w:color w:val="auto"/>
          <w:sz w:val="28"/>
          <w:szCs w:val="28"/>
          <w:highlight w:val="none"/>
        </w:rPr>
      </w:pPr>
    </w:p>
    <w:p w14:paraId="639BC65B">
      <w:pPr>
        <w:spacing w:line="336" w:lineRule="auto"/>
        <w:ind w:firstLine="1120" w:firstLineChars="400"/>
        <w:jc w:val="both"/>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承诺单位 (盖章)：</w:t>
      </w:r>
    </w:p>
    <w:p w14:paraId="6D018DCF">
      <w:pPr>
        <w:spacing w:line="336" w:lineRule="auto"/>
        <w:ind w:firstLine="1120" w:firstLineChars="400"/>
        <w:jc w:val="both"/>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 (负责人)：</w:t>
      </w:r>
    </w:p>
    <w:p w14:paraId="23E996DC">
      <w:pPr>
        <w:spacing w:line="336" w:lineRule="auto"/>
        <w:ind w:firstLine="1120" w:firstLineChars="400"/>
        <w:jc w:val="both"/>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承诺日期：</w:t>
      </w:r>
    </w:p>
    <w:p w14:paraId="78449EF3">
      <w:pPr>
        <w:pStyle w:val="7"/>
        <w:spacing w:line="336" w:lineRule="auto"/>
        <w:ind w:firstLine="560" w:firstLineChars="200"/>
        <w:jc w:val="center"/>
        <w:outlineLvl w:val="9"/>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注：法定代表人或负责人、主体名称发生变更的应当重新做出承诺。</w:t>
      </w:r>
    </w:p>
    <w:p w14:paraId="0F3CB90D">
      <w:pPr>
        <w:pStyle w:val="7"/>
        <w:spacing w:line="336" w:lineRule="auto"/>
        <w:ind w:firstLine="560" w:firstLineChars="200"/>
        <w:jc w:val="center"/>
        <w:outlineLvl w:val="9"/>
        <w:rPr>
          <w:rFonts w:hint="eastAsia" w:ascii="仿宋" w:hAnsi="仿宋" w:eastAsia="仿宋" w:cs="仿宋"/>
          <w:color w:val="auto"/>
          <w:sz w:val="28"/>
          <w:szCs w:val="28"/>
          <w:highlight w:val="none"/>
          <w:lang w:eastAsia="zh-CN"/>
        </w:rPr>
      </w:pPr>
    </w:p>
    <w:p w14:paraId="27426BDE">
      <w:pPr>
        <w:pStyle w:val="7"/>
        <w:spacing w:line="336" w:lineRule="auto"/>
        <w:ind w:firstLine="560" w:firstLineChars="200"/>
        <w:jc w:val="center"/>
        <w:outlineLvl w:val="9"/>
        <w:rPr>
          <w:rFonts w:hint="eastAsia" w:ascii="仿宋" w:hAnsi="仿宋" w:eastAsia="仿宋" w:cs="仿宋"/>
          <w:color w:val="auto"/>
          <w:sz w:val="28"/>
          <w:szCs w:val="28"/>
          <w:highlight w:val="none"/>
          <w:lang w:eastAsia="zh-CN"/>
        </w:rPr>
      </w:pPr>
    </w:p>
    <w:p w14:paraId="6CA61159">
      <w:pP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br w:type="page"/>
      </w:r>
    </w:p>
    <w:p w14:paraId="2A50FB11">
      <w:pPr>
        <w:pStyle w:val="7"/>
        <w:spacing w:line="336" w:lineRule="auto"/>
        <w:ind w:firstLine="562" w:firstLineChars="200"/>
        <w:jc w:val="center"/>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参加</w:t>
      </w:r>
      <w:r>
        <w:rPr>
          <w:rFonts w:hint="eastAsia" w:ascii="仿宋" w:hAnsi="仿宋" w:eastAsia="仿宋" w:cs="仿宋"/>
          <w:b/>
          <w:bCs/>
          <w:color w:val="auto"/>
          <w:sz w:val="28"/>
          <w:szCs w:val="28"/>
          <w:highlight w:val="none"/>
          <w:lang w:eastAsia="zh-CN"/>
        </w:rPr>
        <w:t>本次</w:t>
      </w:r>
      <w:r>
        <w:rPr>
          <w:rFonts w:hint="eastAsia" w:ascii="仿宋" w:hAnsi="仿宋" w:eastAsia="仿宋" w:cs="仿宋"/>
          <w:b/>
          <w:bCs/>
          <w:color w:val="auto"/>
          <w:sz w:val="28"/>
          <w:szCs w:val="28"/>
          <w:highlight w:val="none"/>
          <w:lang w:val="en-US" w:eastAsia="zh-CN"/>
        </w:rPr>
        <w:t>政府</w:t>
      </w:r>
      <w:r>
        <w:rPr>
          <w:rFonts w:hint="eastAsia" w:ascii="仿宋" w:hAnsi="仿宋" w:eastAsia="仿宋" w:cs="仿宋"/>
          <w:b/>
          <w:bCs/>
          <w:color w:val="auto"/>
          <w:sz w:val="28"/>
          <w:szCs w:val="28"/>
          <w:highlight w:val="none"/>
          <w:lang w:eastAsia="zh-CN"/>
        </w:rPr>
        <w:t>采购活动</w:t>
      </w:r>
      <w:r>
        <w:rPr>
          <w:rFonts w:hint="eastAsia" w:ascii="仿宋" w:hAnsi="仿宋" w:eastAsia="仿宋" w:cs="仿宋"/>
          <w:b/>
          <w:bCs/>
          <w:color w:val="auto"/>
          <w:sz w:val="28"/>
          <w:szCs w:val="28"/>
          <w:highlight w:val="none"/>
          <w:lang w:val="en-US" w:eastAsia="zh-CN"/>
        </w:rPr>
        <w:t>前三年内，在经营活动中</w:t>
      </w:r>
    </w:p>
    <w:p w14:paraId="339FAB72">
      <w:pPr>
        <w:pStyle w:val="7"/>
        <w:spacing w:line="336" w:lineRule="auto"/>
        <w:ind w:firstLine="562" w:firstLineChars="200"/>
        <w:jc w:val="center"/>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没有重大违法记录声明函</w:t>
      </w:r>
    </w:p>
    <w:p w14:paraId="60730C2F">
      <w:pPr>
        <w:pStyle w:val="7"/>
        <w:spacing w:line="336"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本单位郑重声明：</w:t>
      </w:r>
    </w:p>
    <w:p w14:paraId="6FF6AE17">
      <w:pPr>
        <w:pStyle w:val="7"/>
        <w:spacing w:line="336"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我单位在参加采购活动前三年内在经营活动中没有《政府采购法》第二十二条第一款第(五)项所称重大违法记录，包括：</w:t>
      </w:r>
    </w:p>
    <w:p w14:paraId="36584A25">
      <w:pPr>
        <w:pStyle w:val="7"/>
        <w:spacing w:line="336"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我单位未因经营活动中的违法行为受到刑事处罚或者责令停产停业、吊销许可证或者执照、较大数额罚款等行政处罚。</w:t>
      </w:r>
    </w:p>
    <w:p w14:paraId="2E12B9DC">
      <w:pPr>
        <w:pStyle w:val="7"/>
        <w:spacing w:line="336"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我单位无以下不良信用记录情形：</w:t>
      </w:r>
    </w:p>
    <w:p w14:paraId="1F6F9BD5">
      <w:pPr>
        <w:pStyle w:val="7"/>
        <w:spacing w:line="336"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1、我方</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_（填“未被列入”或“被列入”）失信被执行人名单。</w:t>
      </w:r>
    </w:p>
    <w:p w14:paraId="11FEC614">
      <w:pPr>
        <w:pStyle w:val="7"/>
        <w:spacing w:line="336"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2、我方</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_（填“未被列入”或“被列入”）重大税收违法案件当事人名单。</w:t>
      </w:r>
    </w:p>
    <w:p w14:paraId="5E0AFFFA">
      <w:pPr>
        <w:pStyle w:val="7"/>
        <w:spacing w:line="336"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3、我方_</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（填“未被列入”或“被列入”）政府采购严重违法失信行为记录名单。</w:t>
      </w:r>
    </w:p>
    <w:p w14:paraId="5CF59A49">
      <w:pPr>
        <w:pStyle w:val="7"/>
        <w:spacing w:line="336"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我单位已就上述不良信用行为按照磋商文件中</w:t>
      </w:r>
      <w:r>
        <w:rPr>
          <w:rFonts w:hint="eastAsia" w:ascii="仿宋" w:hAnsi="仿宋" w:eastAsia="仿宋" w:cs="仿宋"/>
          <w:color w:val="auto"/>
          <w:sz w:val="28"/>
          <w:szCs w:val="28"/>
          <w:highlight w:val="none"/>
          <w:lang w:eastAsia="zh-CN"/>
        </w:rPr>
        <w:t>磋商须知前附表</w:t>
      </w:r>
      <w:r>
        <w:rPr>
          <w:rFonts w:hint="eastAsia" w:ascii="仿宋" w:hAnsi="仿宋" w:eastAsia="仿宋" w:cs="仿宋"/>
          <w:color w:val="auto"/>
          <w:sz w:val="28"/>
          <w:szCs w:val="28"/>
          <w:highlight w:val="none"/>
        </w:rPr>
        <w:t>规定进行了查询。我单位承诺：合同签订前，若我单位具有不良信用记录情形，贵方可取消我单位成交资格或者不授予合同，所有责任由我单位自行承担。同时，我单位愿意无条件接受监管部门的调查处理</w:t>
      </w:r>
      <w:r>
        <w:rPr>
          <w:rFonts w:hint="eastAsia" w:ascii="仿宋" w:hAnsi="仿宋" w:eastAsia="仿宋" w:cs="仿宋"/>
          <w:color w:val="auto"/>
          <w:sz w:val="28"/>
          <w:szCs w:val="28"/>
          <w:highlight w:val="none"/>
        </w:rPr>
        <w:t>。</w:t>
      </w:r>
    </w:p>
    <w:p w14:paraId="7A72AE98">
      <w:pPr>
        <w:pStyle w:val="7"/>
        <w:spacing w:line="336"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特此声明！</w:t>
      </w:r>
    </w:p>
    <w:p w14:paraId="11BEDAC6">
      <w:pPr>
        <w:pStyle w:val="7"/>
        <w:spacing w:line="336" w:lineRule="auto"/>
        <w:ind w:firstLine="560" w:firstLineChars="200"/>
        <w:outlineLvl w:val="9"/>
        <w:rPr>
          <w:rFonts w:hint="eastAsia" w:ascii="仿宋" w:hAnsi="仿宋" w:eastAsia="仿宋" w:cs="仿宋"/>
          <w:color w:val="auto"/>
          <w:sz w:val="28"/>
          <w:szCs w:val="28"/>
          <w:highlight w:val="none"/>
        </w:rPr>
      </w:pPr>
    </w:p>
    <w:p w14:paraId="0CF7D69C">
      <w:pPr>
        <w:pStyle w:val="7"/>
        <w:spacing w:line="336"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供应商</w:t>
      </w:r>
      <w:r>
        <w:rPr>
          <w:rFonts w:hint="eastAsia" w:ascii="仿宋" w:hAnsi="仿宋" w:eastAsia="仿宋" w:cs="仿宋"/>
          <w:color w:val="auto"/>
          <w:sz w:val="28"/>
          <w:szCs w:val="28"/>
          <w:highlight w:val="none"/>
        </w:rPr>
        <w:t>名称(公章)：____________</w:t>
      </w:r>
    </w:p>
    <w:p w14:paraId="47A866B8">
      <w:pPr>
        <w:pStyle w:val="7"/>
        <w:spacing w:line="336"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日期：______年____月____日</w:t>
      </w:r>
    </w:p>
    <w:p w14:paraId="301C778A">
      <w:pPr>
        <w:pStyle w:val="7"/>
        <w:spacing w:line="336"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说明：授权用投标专用章的，与公章具有相同法律效力。</w:t>
      </w:r>
    </w:p>
    <w:p w14:paraId="5591E3C6">
      <w:pPr>
        <w:pStyle w:val="7"/>
        <w:spacing w:line="336" w:lineRule="auto"/>
        <w:ind w:firstLine="562" w:firstLineChars="200"/>
        <w:outlineLvl w:val="9"/>
        <w:rPr>
          <w:rFonts w:hint="eastAsia" w:ascii="仿宋" w:hAnsi="仿宋" w:eastAsia="仿宋" w:cs="仿宋"/>
          <w:b/>
          <w:bCs/>
          <w:color w:val="auto"/>
          <w:sz w:val="28"/>
          <w:szCs w:val="28"/>
          <w:highlight w:val="none"/>
        </w:rPr>
      </w:pPr>
    </w:p>
    <w:p w14:paraId="1C0E8E2C">
      <w:pPr>
        <w:pStyle w:val="7"/>
        <w:spacing w:line="336" w:lineRule="auto"/>
        <w:ind w:firstLine="562" w:firstLineChars="200"/>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备注：</w:t>
      </w:r>
    </w:p>
    <w:p w14:paraId="6E776B99">
      <w:pPr>
        <w:pStyle w:val="7"/>
        <w:spacing w:line="336" w:lineRule="auto"/>
        <w:ind w:firstLine="562" w:firstLineChars="200"/>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1、供应商在参加政府采购活动前3年内因违法经营被禁止在一定期限内参加政府采购活动，期限届满的，可以参加政府采购活动，但应提供期限届满的证明材料。</w:t>
      </w:r>
    </w:p>
    <w:p w14:paraId="4269BE50">
      <w:pPr>
        <w:spacing w:line="336" w:lineRule="auto"/>
        <w:ind w:firstLine="562" w:firstLineChars="200"/>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2、《中华人民共和国政府采购法实施条例》第十九条 重大违法记录，是指供应商因违法经营受到刑事处罚或者责令停产停业、吊销许可证后者执照、较大数额罚款等行政处罚。</w:t>
      </w:r>
    </w:p>
    <w:p w14:paraId="5CDFB50B">
      <w:pPr>
        <w:pStyle w:val="7"/>
        <w:spacing w:line="336" w:lineRule="auto"/>
        <w:ind w:firstLine="562" w:firstLineChars="200"/>
        <w:jc w:val="left"/>
        <w:outlineLvl w:val="9"/>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r>
        <w:rPr>
          <w:rFonts w:hint="eastAsia" w:ascii="仿宋" w:hAnsi="仿宋" w:eastAsia="仿宋" w:cs="仿宋"/>
          <w:b/>
          <w:bCs/>
          <w:color w:val="auto"/>
          <w:sz w:val="28"/>
          <w:szCs w:val="28"/>
          <w:highlight w:val="none"/>
          <w:lang w:val="en-US" w:eastAsia="zh-CN"/>
        </w:rPr>
        <w:t>。</w:t>
      </w:r>
    </w:p>
    <w:p w14:paraId="7167469C">
      <w:pPr>
        <w:pStyle w:val="7"/>
        <w:spacing w:line="560" w:lineRule="exact"/>
        <w:jc w:val="center"/>
        <w:outlineLvl w:val="9"/>
        <w:rPr>
          <w:rFonts w:hint="eastAsia" w:ascii="仿宋" w:hAnsi="仿宋" w:eastAsia="仿宋" w:cs="仿宋"/>
          <w:b/>
          <w:color w:val="auto"/>
          <w:spacing w:val="-4"/>
          <w:sz w:val="28"/>
          <w:szCs w:val="28"/>
          <w:highlight w:val="none"/>
        </w:rPr>
      </w:pPr>
      <w:r>
        <w:rPr>
          <w:rFonts w:hint="eastAsia" w:ascii="仿宋" w:hAnsi="仿宋" w:eastAsia="仿宋" w:cs="仿宋"/>
          <w:color w:val="auto"/>
          <w:sz w:val="28"/>
          <w:szCs w:val="28"/>
          <w:highlight w:val="none"/>
        </w:rPr>
        <w:br w:type="page"/>
      </w:r>
      <w:r>
        <w:rPr>
          <w:rFonts w:hint="eastAsia" w:ascii="仿宋" w:hAnsi="仿宋" w:eastAsia="仿宋" w:cs="仿宋"/>
          <w:b/>
          <w:color w:val="auto"/>
          <w:spacing w:val="-4"/>
          <w:sz w:val="28"/>
          <w:szCs w:val="28"/>
          <w:highlight w:val="none"/>
        </w:rPr>
        <w:t>法定代表人授权委托书</w:t>
      </w:r>
      <w:r>
        <w:rPr>
          <w:rFonts w:hint="eastAsia" w:ascii="仿宋" w:hAnsi="仿宋" w:eastAsia="仿宋" w:cs="仿宋"/>
          <w:b/>
          <w:color w:val="auto"/>
          <w:spacing w:val="-4"/>
          <w:sz w:val="28"/>
          <w:szCs w:val="28"/>
          <w:highlight w:val="none"/>
        </w:rPr>
        <w:t>(</w:t>
      </w:r>
      <w:r>
        <w:rPr>
          <w:rFonts w:hint="eastAsia" w:ascii="仿宋" w:hAnsi="仿宋" w:eastAsia="仿宋" w:cs="仿宋"/>
          <w:b/>
          <w:color w:val="auto"/>
          <w:spacing w:val="-4"/>
          <w:sz w:val="28"/>
          <w:szCs w:val="28"/>
          <w:highlight w:val="none"/>
        </w:rPr>
        <w:t>格式一</w:t>
      </w:r>
      <w:r>
        <w:rPr>
          <w:rFonts w:hint="eastAsia" w:ascii="仿宋" w:hAnsi="仿宋" w:eastAsia="仿宋" w:cs="仿宋"/>
          <w:b/>
          <w:color w:val="auto"/>
          <w:spacing w:val="-4"/>
          <w:sz w:val="28"/>
          <w:szCs w:val="28"/>
          <w:highlight w:val="none"/>
        </w:rPr>
        <w:t>)</w:t>
      </w:r>
      <w:r>
        <w:rPr>
          <w:rFonts w:hint="eastAsia" w:ascii="仿宋" w:hAnsi="仿宋" w:eastAsia="仿宋" w:cs="仿宋"/>
          <w:b/>
          <w:color w:val="auto"/>
          <w:spacing w:val="-4"/>
          <w:sz w:val="28"/>
          <w:szCs w:val="20"/>
          <w:highlight w:val="none"/>
        </w:rPr>
        <w:t xml:space="preserve"> </w:t>
      </w:r>
      <w:r>
        <w:rPr>
          <w:rFonts w:hint="eastAsia" w:ascii="仿宋" w:hAnsi="仿宋" w:eastAsia="仿宋" w:cs="仿宋"/>
          <w:b/>
          <w:color w:val="auto"/>
          <w:spacing w:val="-4"/>
          <w:sz w:val="28"/>
          <w:szCs w:val="28"/>
          <w:highlight w:val="none"/>
        </w:rPr>
        <w:t>(授权代表参加磋商的)</w:t>
      </w:r>
    </w:p>
    <w:p w14:paraId="6BCD34CF">
      <w:pPr>
        <w:pStyle w:val="7"/>
        <w:spacing w:line="560" w:lineRule="exact"/>
        <w:jc w:val="center"/>
        <w:outlineLvl w:val="9"/>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法定代表人授权委托书</w:t>
      </w:r>
    </w:p>
    <w:p w14:paraId="1D25E8E6">
      <w:pPr>
        <w:pStyle w:val="7"/>
        <w:spacing w:line="560" w:lineRule="exact"/>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致：____________(采购代理机构)</w:t>
      </w:r>
    </w:p>
    <w:p w14:paraId="625DE3E5">
      <w:pPr>
        <w:pStyle w:val="7"/>
        <w:spacing w:line="560" w:lineRule="exact"/>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____________(</w:t>
      </w: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rPr>
        <w:t>的法定代表人</w:t>
      </w:r>
      <w:r>
        <w:rPr>
          <w:rFonts w:hint="eastAsia" w:ascii="仿宋" w:hAnsi="仿宋" w:eastAsia="仿宋" w:cs="仿宋"/>
          <w:color w:val="auto"/>
          <w:sz w:val="28"/>
          <w:szCs w:val="28"/>
          <w:highlight w:val="none"/>
        </w:rPr>
        <w:t>________(</w:t>
      </w:r>
      <w:r>
        <w:rPr>
          <w:rFonts w:hint="eastAsia" w:ascii="仿宋" w:hAnsi="仿宋" w:eastAsia="仿宋" w:cs="仿宋"/>
          <w:color w:val="auto"/>
          <w:sz w:val="28"/>
          <w:szCs w:val="28"/>
          <w:highlight w:val="none"/>
        </w:rPr>
        <w:t>姓名、职务</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rPr>
        <w:t>授权</w:t>
      </w:r>
      <w:r>
        <w:rPr>
          <w:rFonts w:hint="eastAsia" w:ascii="仿宋" w:hAnsi="仿宋" w:eastAsia="仿宋" w:cs="仿宋"/>
          <w:color w:val="auto"/>
          <w:sz w:val="28"/>
          <w:szCs w:val="28"/>
          <w:highlight w:val="none"/>
        </w:rPr>
        <w:t>________(</w:t>
      </w:r>
      <w:r>
        <w:rPr>
          <w:rFonts w:hint="eastAsia" w:ascii="仿宋" w:hAnsi="仿宋" w:eastAsia="仿宋" w:cs="仿宋"/>
          <w:color w:val="auto"/>
          <w:sz w:val="28"/>
          <w:szCs w:val="28"/>
          <w:highlight w:val="none"/>
        </w:rPr>
        <w:t>供应商代表姓名</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rPr>
        <w:t>为</w:t>
      </w:r>
      <w:r>
        <w:rPr>
          <w:rFonts w:hint="eastAsia" w:ascii="仿宋" w:hAnsi="仿宋" w:eastAsia="仿宋" w:cs="仿宋"/>
          <w:color w:val="auto"/>
          <w:sz w:val="28"/>
          <w:szCs w:val="28"/>
          <w:highlight w:val="none"/>
          <w:lang w:val="en-US" w:eastAsia="zh-CN"/>
        </w:rPr>
        <w:t>本项目</w:t>
      </w:r>
      <w:r>
        <w:rPr>
          <w:rFonts w:hint="eastAsia" w:ascii="仿宋" w:hAnsi="仿宋" w:eastAsia="仿宋" w:cs="仿宋"/>
          <w:color w:val="auto"/>
          <w:sz w:val="28"/>
          <w:szCs w:val="28"/>
          <w:highlight w:val="none"/>
        </w:rPr>
        <w:t>的供应商代表，就</w:t>
      </w:r>
      <w:r>
        <w:rPr>
          <w:rFonts w:hint="eastAsia" w:ascii="仿宋" w:hAnsi="仿宋" w:eastAsia="仿宋" w:cs="仿宋"/>
          <w:color w:val="auto"/>
          <w:sz w:val="28"/>
          <w:szCs w:val="28"/>
          <w:highlight w:val="none"/>
        </w:rPr>
        <w:t>________(</w:t>
      </w:r>
      <w:r>
        <w:rPr>
          <w:rFonts w:hint="eastAsia" w:ascii="仿宋" w:hAnsi="仿宋" w:eastAsia="仿宋" w:cs="仿宋"/>
          <w:color w:val="auto"/>
          <w:sz w:val="28"/>
          <w:szCs w:val="28"/>
          <w:highlight w:val="none"/>
        </w:rPr>
        <w:t>项目名称</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rPr>
        <w:t>磋商及相关事务代表本公司处理与之有关的一切事务。代理人无转委托权。</w:t>
      </w:r>
    </w:p>
    <w:p w14:paraId="1665EAD6">
      <w:pPr>
        <w:pStyle w:val="7"/>
        <w:spacing w:line="560" w:lineRule="exact"/>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本授权书自</w:t>
      </w:r>
      <w:r>
        <w:rPr>
          <w:rFonts w:hint="eastAsia" w:ascii="仿宋" w:hAnsi="仿宋" w:eastAsia="仿宋" w:cs="仿宋"/>
          <w:color w:val="auto"/>
          <w:sz w:val="28"/>
          <w:szCs w:val="28"/>
          <w:highlight w:val="none"/>
          <w:lang w:eastAsia="zh-CN"/>
        </w:rPr>
        <w:t>响应文件</w:t>
      </w:r>
      <w:r>
        <w:rPr>
          <w:rFonts w:hint="eastAsia" w:ascii="仿宋" w:hAnsi="仿宋" w:eastAsia="仿宋" w:cs="仿宋"/>
          <w:color w:val="auto"/>
          <w:sz w:val="28"/>
          <w:szCs w:val="28"/>
          <w:highlight w:val="none"/>
        </w:rPr>
        <w:t>递交截止时间起有效期</w:t>
      </w:r>
      <w:r>
        <w:rPr>
          <w:rFonts w:hint="eastAsia" w:ascii="仿宋" w:hAnsi="仿宋" w:eastAsia="仿宋" w:cs="仿宋"/>
          <w:color w:val="auto"/>
          <w:sz w:val="28"/>
          <w:szCs w:val="28"/>
          <w:highlight w:val="none"/>
          <w:u w:val="single"/>
        </w:rPr>
        <w:t xml:space="preserve">   90  </w:t>
      </w:r>
      <w:r>
        <w:rPr>
          <w:rFonts w:hint="eastAsia" w:ascii="仿宋" w:hAnsi="仿宋" w:eastAsia="仿宋" w:cs="仿宋"/>
          <w:color w:val="auto"/>
          <w:sz w:val="28"/>
          <w:szCs w:val="28"/>
          <w:highlight w:val="none"/>
        </w:rPr>
        <w:t>天</w:t>
      </w:r>
    </w:p>
    <w:p w14:paraId="7DF76A14">
      <w:pPr>
        <w:pStyle w:val="7"/>
        <w:spacing w:line="560" w:lineRule="exact"/>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特此声明。</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45"/>
      </w:tblGrid>
      <w:tr w14:paraId="1CB72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jc w:val="center"/>
        </w:trPr>
        <w:tc>
          <w:tcPr>
            <w:tcW w:w="5245" w:type="dxa"/>
            <w:noWrap w:val="0"/>
            <w:vAlign w:val="top"/>
          </w:tcPr>
          <w:p w14:paraId="1B188D54">
            <w:pPr>
              <w:pStyle w:val="7"/>
              <w:spacing w:line="560" w:lineRule="exact"/>
              <w:jc w:val="center"/>
              <w:outlineLvl w:val="9"/>
              <w:rPr>
                <w:rFonts w:hint="eastAsia" w:ascii="仿宋" w:hAnsi="仿宋" w:eastAsia="仿宋" w:cs="仿宋"/>
                <w:color w:val="auto"/>
                <w:sz w:val="28"/>
                <w:szCs w:val="28"/>
                <w:highlight w:val="none"/>
              </w:rPr>
            </w:pPr>
          </w:p>
          <w:p w14:paraId="717EB991">
            <w:pPr>
              <w:pStyle w:val="7"/>
              <w:spacing w:line="560" w:lineRule="exact"/>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法定代表人身份证明复印件</w:t>
            </w:r>
          </w:p>
          <w:p w14:paraId="79C8E3DB">
            <w:pPr>
              <w:pStyle w:val="7"/>
              <w:spacing w:line="560" w:lineRule="exact"/>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（正反面复印/完整复印）</w:t>
            </w:r>
          </w:p>
        </w:tc>
      </w:tr>
    </w:tbl>
    <w:p w14:paraId="7AFF7F00">
      <w:pPr>
        <w:pStyle w:val="7"/>
        <w:spacing w:line="560" w:lineRule="exact"/>
        <w:outlineLvl w:val="9"/>
        <w:rPr>
          <w:rFonts w:hint="eastAsia" w:ascii="仿宋" w:hAnsi="仿宋" w:eastAsia="仿宋" w:cs="仿宋"/>
          <w:color w:val="auto"/>
          <w:sz w:val="28"/>
          <w:szCs w:val="28"/>
          <w:highlight w:val="none"/>
        </w:rPr>
      </w:pPr>
    </w:p>
    <w:tbl>
      <w:tblPr>
        <w:tblStyle w:val="8"/>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1F920B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3A8A758C">
            <w:pPr>
              <w:pStyle w:val="7"/>
              <w:spacing w:line="560" w:lineRule="exact"/>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授权代表身份证明复印件</w:t>
            </w:r>
          </w:p>
          <w:p w14:paraId="0D7CE9DB">
            <w:pPr>
              <w:pStyle w:val="7"/>
              <w:spacing w:line="560" w:lineRule="exact"/>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（正反面复印/完整复印）</w:t>
            </w:r>
          </w:p>
        </w:tc>
      </w:tr>
    </w:tbl>
    <w:p w14:paraId="1D258830">
      <w:pPr>
        <w:pStyle w:val="7"/>
        <w:spacing w:line="560" w:lineRule="exact"/>
        <w:outlineLvl w:val="9"/>
        <w:rPr>
          <w:rFonts w:hint="eastAsia" w:ascii="仿宋" w:hAnsi="仿宋" w:eastAsia="仿宋" w:cs="仿宋"/>
          <w:color w:val="auto"/>
          <w:sz w:val="28"/>
          <w:szCs w:val="28"/>
          <w:highlight w:val="none"/>
        </w:rPr>
      </w:pPr>
    </w:p>
    <w:p w14:paraId="5C250296">
      <w:pPr>
        <w:pStyle w:val="7"/>
        <w:spacing w:line="560" w:lineRule="exact"/>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供应商名称(公章)：____________________</w:t>
      </w:r>
    </w:p>
    <w:p w14:paraId="0533261A">
      <w:pPr>
        <w:pStyle w:val="7"/>
        <w:spacing w:line="560" w:lineRule="exact"/>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法定代表人(签字或盖章)：_______手机号码:_____________</w:t>
      </w:r>
    </w:p>
    <w:p w14:paraId="7F4F74A6">
      <w:pPr>
        <w:pStyle w:val="7"/>
        <w:spacing w:line="560" w:lineRule="exact"/>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身份证号码：___________________                        </w:t>
      </w:r>
    </w:p>
    <w:p w14:paraId="2FAC0C4C">
      <w:pPr>
        <w:pStyle w:val="7"/>
        <w:spacing w:line="560" w:lineRule="exact"/>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授权代表(签字或盖章)：_________手机号码:               </w:t>
      </w:r>
    </w:p>
    <w:p w14:paraId="2C0F15A6">
      <w:pPr>
        <w:pStyle w:val="7"/>
        <w:spacing w:line="560" w:lineRule="exact"/>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身份证号码：_______________</w:t>
      </w:r>
      <w:r>
        <w:rPr>
          <w:rFonts w:hint="eastAsia" w:ascii="仿宋" w:hAnsi="仿宋" w:eastAsia="仿宋" w:cs="仿宋"/>
          <w:color w:val="auto"/>
          <w:sz w:val="28"/>
          <w:szCs w:val="28"/>
          <w:highlight w:val="none"/>
          <w:u w:val="single"/>
        </w:rPr>
        <w:t xml:space="preserve">__     </w:t>
      </w:r>
      <w:r>
        <w:rPr>
          <w:rFonts w:hint="eastAsia" w:ascii="仿宋" w:hAnsi="仿宋" w:eastAsia="仿宋" w:cs="仿宋"/>
          <w:color w:val="auto"/>
          <w:sz w:val="28"/>
          <w:szCs w:val="28"/>
          <w:highlight w:val="none"/>
        </w:rPr>
        <w:t>__</w:t>
      </w:r>
    </w:p>
    <w:p w14:paraId="5F1F55AB">
      <w:pPr>
        <w:pStyle w:val="7"/>
        <w:spacing w:line="336" w:lineRule="auto"/>
        <w:ind w:firstLine="560" w:firstLineChars="200"/>
        <w:jc w:val="right"/>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______</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rPr>
        <w:t>____</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rPr>
        <w:t>____</w:t>
      </w:r>
      <w:r>
        <w:rPr>
          <w:rFonts w:hint="eastAsia" w:ascii="仿宋" w:hAnsi="仿宋" w:eastAsia="仿宋" w:cs="仿宋"/>
          <w:color w:val="auto"/>
          <w:sz w:val="28"/>
          <w:szCs w:val="28"/>
          <w:highlight w:val="none"/>
        </w:rPr>
        <w:t>日</w:t>
      </w:r>
    </w:p>
    <w:p w14:paraId="58EB32A5">
      <w:pPr>
        <w:pStyle w:val="7"/>
        <w:spacing w:line="336" w:lineRule="auto"/>
        <w:ind w:firstLine="560" w:firstLineChars="200"/>
        <w:jc w:val="center"/>
        <w:outlineLvl w:val="9"/>
        <w:rPr>
          <w:rFonts w:hint="eastAsia"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说明：授权用投标专用章的，与公章具有相同法律效力。</w:t>
      </w:r>
      <w:r>
        <w:rPr>
          <w:rFonts w:hint="eastAsia" w:ascii="仿宋" w:hAnsi="仿宋" w:eastAsia="仿宋" w:cs="仿宋"/>
          <w:b/>
          <w:bCs/>
          <w:color w:val="auto"/>
          <w:sz w:val="28"/>
          <w:szCs w:val="28"/>
          <w:highlight w:val="none"/>
        </w:rPr>
        <w:t xml:space="preserve"> </w:t>
      </w:r>
    </w:p>
    <w:p w14:paraId="01DE0A2C">
      <w:pPr>
        <w:pStyle w:val="7"/>
        <w:spacing w:line="336" w:lineRule="auto"/>
        <w:ind w:firstLine="562" w:firstLineChars="200"/>
        <w:jc w:val="center"/>
        <w:outlineLvl w:val="9"/>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br w:type="page"/>
      </w:r>
      <w:r>
        <w:rPr>
          <w:rFonts w:hint="eastAsia" w:ascii="仿宋" w:hAnsi="仿宋" w:eastAsia="仿宋" w:cs="仿宋"/>
          <w:b/>
          <w:bCs/>
          <w:color w:val="auto"/>
          <w:sz w:val="28"/>
          <w:szCs w:val="28"/>
          <w:highlight w:val="none"/>
        </w:rPr>
        <w:t>自然人授权委托书</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rPr>
        <w:t>格式二</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rPr>
        <w:t>适用于自然人</w:t>
      </w:r>
      <w:r>
        <w:rPr>
          <w:rFonts w:hint="eastAsia" w:ascii="仿宋" w:hAnsi="仿宋" w:eastAsia="仿宋" w:cs="仿宋"/>
          <w:b/>
          <w:bCs/>
          <w:color w:val="auto"/>
          <w:sz w:val="28"/>
          <w:szCs w:val="28"/>
          <w:highlight w:val="none"/>
          <w:lang w:val="en-US" w:eastAsia="zh-CN"/>
        </w:rPr>
        <w:t>磋商</w:t>
      </w:r>
      <w:r>
        <w:rPr>
          <w:rFonts w:hint="eastAsia" w:ascii="仿宋" w:hAnsi="仿宋" w:eastAsia="仿宋" w:cs="仿宋"/>
          <w:b/>
          <w:bCs/>
          <w:color w:val="auto"/>
          <w:sz w:val="28"/>
          <w:szCs w:val="28"/>
          <w:highlight w:val="none"/>
        </w:rPr>
        <w:t>)</w:t>
      </w:r>
    </w:p>
    <w:p w14:paraId="5F26F321">
      <w:pPr>
        <w:pStyle w:val="7"/>
        <w:spacing w:line="336" w:lineRule="auto"/>
        <w:ind w:firstLine="560" w:firstLineChars="200"/>
        <w:outlineLvl w:val="9"/>
        <w:rPr>
          <w:rFonts w:hint="eastAsia" w:ascii="仿宋" w:hAnsi="仿宋" w:eastAsia="仿宋" w:cs="仿宋"/>
          <w:color w:val="auto"/>
          <w:sz w:val="28"/>
          <w:szCs w:val="28"/>
          <w:highlight w:val="none"/>
        </w:rPr>
      </w:pPr>
    </w:p>
    <w:p w14:paraId="53672192">
      <w:pPr>
        <w:pStyle w:val="7"/>
        <w:spacing w:line="336" w:lineRule="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致：</w:t>
      </w:r>
      <w:r>
        <w:rPr>
          <w:rFonts w:hint="eastAsia" w:ascii="仿宋" w:hAnsi="仿宋" w:eastAsia="仿宋" w:cs="仿宋"/>
          <w:color w:val="auto"/>
          <w:sz w:val="28"/>
          <w:szCs w:val="28"/>
          <w:highlight w:val="none"/>
        </w:rPr>
        <w:t>____________(</w:t>
      </w:r>
      <w:r>
        <w:rPr>
          <w:rFonts w:hint="eastAsia" w:ascii="仿宋" w:hAnsi="仿宋" w:eastAsia="仿宋" w:cs="仿宋"/>
          <w:color w:val="auto"/>
          <w:sz w:val="28"/>
          <w:szCs w:val="28"/>
          <w:highlight w:val="none"/>
        </w:rPr>
        <w:t>采购代理机构</w:t>
      </w:r>
      <w:r>
        <w:rPr>
          <w:rFonts w:hint="eastAsia" w:ascii="仿宋" w:hAnsi="仿宋" w:eastAsia="仿宋" w:cs="仿宋"/>
          <w:color w:val="auto"/>
          <w:sz w:val="28"/>
          <w:szCs w:val="28"/>
          <w:highlight w:val="none"/>
        </w:rPr>
        <w:t>)</w:t>
      </w:r>
    </w:p>
    <w:p w14:paraId="34033B23">
      <w:pPr>
        <w:pStyle w:val="7"/>
        <w:spacing w:line="336"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w:t>
      </w:r>
      <w:r>
        <w:rPr>
          <w:rFonts w:hint="eastAsia" w:ascii="仿宋" w:hAnsi="仿宋" w:eastAsia="仿宋" w:cs="仿宋"/>
          <w:color w:val="auto"/>
          <w:sz w:val="28"/>
          <w:szCs w:val="28"/>
          <w:highlight w:val="none"/>
        </w:rPr>
        <w:t>________(</w:t>
      </w: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rPr>
        <w:t>系自然人，现授权委托</w:t>
      </w:r>
      <w:r>
        <w:rPr>
          <w:rFonts w:hint="eastAsia" w:ascii="仿宋" w:hAnsi="仿宋" w:eastAsia="仿宋" w:cs="仿宋"/>
          <w:color w:val="auto"/>
          <w:sz w:val="28"/>
          <w:szCs w:val="28"/>
          <w:highlight w:val="none"/>
        </w:rPr>
        <w:t>____________(</w:t>
      </w: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rPr>
        <w:t>以本人名义参加</w:t>
      </w:r>
      <w:r>
        <w:rPr>
          <w:rFonts w:hint="eastAsia" w:ascii="仿宋" w:hAnsi="仿宋" w:eastAsia="仿宋" w:cs="仿宋"/>
          <w:color w:val="auto"/>
          <w:sz w:val="28"/>
          <w:szCs w:val="28"/>
          <w:highlight w:val="none"/>
        </w:rPr>
        <w:t>____________(</w:t>
      </w:r>
      <w:r>
        <w:rPr>
          <w:rFonts w:hint="eastAsia" w:ascii="仿宋" w:hAnsi="仿宋" w:eastAsia="仿宋" w:cs="仿宋"/>
          <w:color w:val="auto"/>
          <w:sz w:val="28"/>
          <w:szCs w:val="28"/>
          <w:highlight w:val="none"/>
        </w:rPr>
        <w:t>项目名称</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val="en-US" w:eastAsia="zh-CN"/>
        </w:rPr>
        <w:t>磋商</w:t>
      </w:r>
      <w:r>
        <w:rPr>
          <w:rFonts w:hint="eastAsia" w:ascii="仿宋" w:hAnsi="仿宋" w:eastAsia="仿宋" w:cs="仿宋"/>
          <w:color w:val="auto"/>
          <w:sz w:val="28"/>
          <w:szCs w:val="28"/>
          <w:highlight w:val="none"/>
        </w:rPr>
        <w:t>活动，并代表本人全权办理针对上述项目的</w:t>
      </w:r>
      <w:r>
        <w:rPr>
          <w:rFonts w:hint="eastAsia" w:ascii="仿宋" w:hAnsi="仿宋" w:eastAsia="仿宋" w:cs="仿宋"/>
          <w:color w:val="auto"/>
          <w:sz w:val="28"/>
          <w:szCs w:val="28"/>
          <w:highlight w:val="none"/>
          <w:lang w:val="en-US" w:eastAsia="zh-CN"/>
        </w:rPr>
        <w:t>磋商</w:t>
      </w:r>
      <w:r>
        <w:rPr>
          <w:rFonts w:hint="eastAsia" w:ascii="仿宋" w:hAnsi="仿宋" w:eastAsia="仿宋" w:cs="仿宋"/>
          <w:color w:val="auto"/>
          <w:sz w:val="28"/>
          <w:szCs w:val="28"/>
          <w:highlight w:val="none"/>
        </w:rPr>
        <w:t>、签约等具体事务和签署相关文件。</w:t>
      </w:r>
    </w:p>
    <w:p w14:paraId="2C517B02">
      <w:pPr>
        <w:pStyle w:val="7"/>
        <w:spacing w:line="336"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本人对被授权人的签字事项负全部责任，代理人无转委托权。</w:t>
      </w:r>
    </w:p>
    <w:p w14:paraId="6A7D4E80">
      <w:pPr>
        <w:pStyle w:val="7"/>
        <w:spacing w:line="336"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授权委托代理期限：本授权书自</w:t>
      </w:r>
      <w:r>
        <w:rPr>
          <w:rFonts w:hint="eastAsia" w:ascii="仿宋" w:hAnsi="仿宋" w:eastAsia="仿宋" w:cs="仿宋"/>
          <w:color w:val="auto"/>
          <w:sz w:val="28"/>
          <w:szCs w:val="28"/>
          <w:highlight w:val="none"/>
          <w:lang w:eastAsia="zh-CN"/>
        </w:rPr>
        <w:t>响应文件</w:t>
      </w:r>
      <w:r>
        <w:rPr>
          <w:rFonts w:hint="eastAsia" w:ascii="仿宋" w:hAnsi="仿宋" w:eastAsia="仿宋" w:cs="仿宋"/>
          <w:color w:val="auto"/>
          <w:sz w:val="28"/>
          <w:szCs w:val="28"/>
          <w:highlight w:val="none"/>
        </w:rPr>
        <w:t>递交截止时间起有效期</w:t>
      </w:r>
      <w:r>
        <w:rPr>
          <w:rFonts w:hint="eastAsia" w:ascii="仿宋" w:hAnsi="仿宋" w:eastAsia="仿宋" w:cs="仿宋"/>
          <w:color w:val="auto"/>
          <w:sz w:val="28"/>
          <w:szCs w:val="28"/>
          <w:highlight w:val="none"/>
          <w:u w:val="single"/>
        </w:rPr>
        <w:t xml:space="preserve">   90  </w:t>
      </w:r>
      <w:r>
        <w:rPr>
          <w:rFonts w:hint="eastAsia" w:ascii="仿宋" w:hAnsi="仿宋" w:eastAsia="仿宋" w:cs="仿宋"/>
          <w:color w:val="auto"/>
          <w:sz w:val="28"/>
          <w:szCs w:val="28"/>
          <w:highlight w:val="none"/>
        </w:rPr>
        <w:t>天。</w:t>
      </w:r>
    </w:p>
    <w:p w14:paraId="2715F83C">
      <w:pPr>
        <w:pStyle w:val="7"/>
        <w:spacing w:line="336"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特此委托。</w:t>
      </w:r>
    </w:p>
    <w:p w14:paraId="6B6E1536">
      <w:pPr>
        <w:pStyle w:val="7"/>
        <w:spacing w:line="336" w:lineRule="auto"/>
        <w:ind w:firstLine="560" w:firstLineChars="200"/>
        <w:outlineLvl w:val="9"/>
        <w:rPr>
          <w:rFonts w:hint="eastAsia" w:ascii="仿宋" w:hAnsi="仿宋" w:eastAsia="仿宋" w:cs="仿宋"/>
          <w:color w:val="auto"/>
          <w:sz w:val="28"/>
          <w:szCs w:val="28"/>
          <w:highlight w:val="none"/>
        </w:rPr>
      </w:pPr>
    </w:p>
    <w:p w14:paraId="20A01EB0">
      <w:pPr>
        <w:pStyle w:val="7"/>
        <w:spacing w:line="336"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我已在下面签字，以资证明。</w:t>
      </w:r>
    </w:p>
    <w:p w14:paraId="34B7FF29">
      <w:pPr>
        <w:pStyle w:val="7"/>
        <w:spacing w:line="336" w:lineRule="auto"/>
        <w:ind w:firstLine="560" w:firstLineChars="200"/>
        <w:outlineLvl w:val="9"/>
        <w:rPr>
          <w:rFonts w:hint="eastAsia" w:ascii="仿宋" w:hAnsi="仿宋" w:eastAsia="仿宋" w:cs="仿宋"/>
          <w:color w:val="auto"/>
          <w:sz w:val="28"/>
          <w:szCs w:val="28"/>
          <w:highlight w:val="none"/>
        </w:rPr>
      </w:pPr>
    </w:p>
    <w:p w14:paraId="12E4D90E">
      <w:pPr>
        <w:pStyle w:val="7"/>
        <w:spacing w:line="336"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自然人签字并在签名处加盖食指指印：</w:t>
      </w:r>
    </w:p>
    <w:p w14:paraId="51040065">
      <w:pPr>
        <w:pStyle w:val="7"/>
        <w:spacing w:line="336" w:lineRule="auto"/>
        <w:ind w:firstLine="560" w:firstLineChars="200"/>
        <w:outlineLvl w:val="9"/>
        <w:rPr>
          <w:rFonts w:hint="eastAsia" w:ascii="仿宋" w:hAnsi="仿宋" w:eastAsia="仿宋" w:cs="仿宋"/>
          <w:color w:val="auto"/>
          <w:sz w:val="28"/>
          <w:szCs w:val="28"/>
          <w:highlight w:val="none"/>
        </w:rPr>
      </w:pPr>
    </w:p>
    <w:p w14:paraId="52B803EC">
      <w:pPr>
        <w:pStyle w:val="7"/>
        <w:spacing w:line="336" w:lineRule="auto"/>
        <w:ind w:firstLine="560" w:firstLineChars="200"/>
        <w:outlineLvl w:val="9"/>
        <w:rPr>
          <w:rFonts w:hint="eastAsia" w:ascii="仿宋" w:hAnsi="仿宋" w:eastAsia="仿宋" w:cs="仿宋"/>
          <w:color w:val="auto"/>
          <w:sz w:val="28"/>
          <w:szCs w:val="28"/>
          <w:highlight w:val="none"/>
        </w:rPr>
      </w:pPr>
    </w:p>
    <w:p w14:paraId="441E7451">
      <w:pPr>
        <w:pStyle w:val="7"/>
        <w:spacing w:line="336" w:lineRule="auto"/>
        <w:ind w:firstLine="560" w:firstLineChars="200"/>
        <w:outlineLvl w:val="9"/>
        <w:rPr>
          <w:rFonts w:hint="eastAsia" w:ascii="仿宋" w:hAnsi="仿宋" w:eastAsia="仿宋" w:cs="仿宋"/>
          <w:color w:val="auto"/>
          <w:sz w:val="28"/>
          <w:szCs w:val="28"/>
          <w:highlight w:val="none"/>
        </w:rPr>
      </w:pPr>
    </w:p>
    <w:p w14:paraId="58567CCD">
      <w:pPr>
        <w:pStyle w:val="7"/>
        <w:spacing w:line="336"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u w:val="single"/>
        </w:rPr>
        <w:t>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w:t>
      </w:r>
      <w:r>
        <w:rPr>
          <w:rFonts w:hint="eastAsia" w:ascii="仿宋" w:hAnsi="仿宋" w:eastAsia="仿宋" w:cs="仿宋"/>
          <w:color w:val="auto"/>
          <w:sz w:val="28"/>
          <w:szCs w:val="28"/>
          <w:highlight w:val="none"/>
        </w:rPr>
        <w:t>日</w:t>
      </w:r>
    </w:p>
    <w:p w14:paraId="69A7F7FC">
      <w:pPr>
        <w:autoSpaceDE w:val="0"/>
        <w:autoSpaceDN w:val="0"/>
        <w:adjustRightInd w:val="0"/>
        <w:spacing w:line="336" w:lineRule="auto"/>
        <w:jc w:val="left"/>
        <w:outlineLvl w:val="9"/>
        <w:rPr>
          <w:rFonts w:hint="eastAsia" w:ascii="仿宋" w:hAnsi="仿宋" w:eastAsia="仿宋" w:cs="仿宋"/>
          <w:color w:val="auto"/>
          <w:sz w:val="28"/>
          <w:szCs w:val="28"/>
          <w:highlight w:val="none"/>
        </w:rPr>
      </w:pPr>
    </w:p>
    <w:p w14:paraId="70B1CFF3">
      <w:pPr>
        <w:bidi w:val="0"/>
        <w:outlineLvl w:val="9"/>
        <w:rPr>
          <w:rFonts w:hint="eastAsia" w:ascii="仿宋" w:hAnsi="仿宋" w:eastAsia="仿宋" w:cs="仿宋"/>
          <w:color w:val="auto"/>
          <w:sz w:val="28"/>
          <w:szCs w:val="22"/>
          <w:highlight w:val="none"/>
          <w:lang w:eastAsia="zh-CN"/>
        </w:rPr>
      </w:pPr>
    </w:p>
    <w:p w14:paraId="07564423">
      <w:pPr>
        <w:pStyle w:val="6"/>
        <w:outlineLvl w:val="9"/>
        <w:rPr>
          <w:rFonts w:hint="eastAsia" w:ascii="仿宋" w:hAnsi="仿宋" w:eastAsia="仿宋" w:cs="仿宋"/>
          <w:color w:val="auto"/>
          <w:lang w:eastAsia="zh-CN"/>
        </w:rPr>
      </w:pPr>
    </w:p>
    <w:p w14:paraId="2E924010">
      <w:pPr>
        <w:bidi w:val="0"/>
        <w:outlineLvl w:val="9"/>
        <w:rPr>
          <w:rFonts w:hint="eastAsia" w:ascii="仿宋" w:hAnsi="仿宋" w:eastAsia="仿宋" w:cs="仿宋"/>
          <w:color w:val="auto"/>
          <w:sz w:val="28"/>
          <w:szCs w:val="22"/>
        </w:rPr>
      </w:pPr>
    </w:p>
    <w:p w14:paraId="5F3954DE">
      <w:pPr>
        <w:keepNext w:val="0"/>
        <w:keepLines w:val="0"/>
        <w:widowControl/>
        <w:suppressLineNumbers w:val="0"/>
        <w:jc w:val="center"/>
        <w:rPr>
          <w:rFonts w:hint="eastAsia" w:ascii="仿宋" w:hAnsi="仿宋" w:eastAsia="仿宋" w:cs="仿宋"/>
          <w:b/>
          <w:bCs/>
          <w:color w:val="auto"/>
          <w:kern w:val="0"/>
          <w:sz w:val="30"/>
          <w:szCs w:val="30"/>
          <w:highlight w:val="none"/>
          <w:lang w:val="en-US" w:eastAsia="zh-CN" w:bidi="ar"/>
        </w:rPr>
      </w:pPr>
      <w:r>
        <w:rPr>
          <w:rFonts w:hint="eastAsia" w:ascii="仿宋" w:hAnsi="仿宋" w:eastAsia="仿宋" w:cs="仿宋"/>
          <w:b/>
          <w:bCs/>
          <w:color w:val="auto"/>
          <w:kern w:val="0"/>
          <w:sz w:val="30"/>
          <w:szCs w:val="30"/>
          <w:highlight w:val="none"/>
          <w:lang w:val="en-US" w:eastAsia="zh-CN" w:bidi="ar"/>
        </w:rPr>
        <w:br w:type="textWrapping"/>
      </w:r>
      <w:r>
        <w:rPr>
          <w:rFonts w:hint="eastAsia" w:ascii="仿宋" w:hAnsi="仿宋" w:eastAsia="仿宋" w:cs="仿宋"/>
          <w:b/>
          <w:bCs/>
          <w:color w:val="auto"/>
          <w:kern w:val="0"/>
          <w:sz w:val="30"/>
          <w:szCs w:val="30"/>
          <w:highlight w:val="none"/>
          <w:lang w:val="en-US" w:eastAsia="zh-CN" w:bidi="ar"/>
        </w:rPr>
        <w:t>直接控股和管理关系清单</w:t>
      </w:r>
      <w:r>
        <w:rPr>
          <w:rFonts w:hint="eastAsia" w:ascii="仿宋" w:hAnsi="仿宋" w:eastAsia="仿宋" w:cs="仿宋"/>
          <w:b/>
          <w:bCs/>
          <w:color w:val="auto"/>
          <w:kern w:val="0"/>
          <w:sz w:val="30"/>
          <w:szCs w:val="30"/>
          <w:highlight w:val="none"/>
          <w:lang w:val="en-US" w:eastAsia="zh-CN" w:bidi="ar"/>
        </w:rPr>
        <w:br w:type="textWrapping"/>
      </w:r>
    </w:p>
    <w:p w14:paraId="044F4EB4">
      <w:pPr>
        <w:keepNext w:val="0"/>
        <w:keepLines w:val="0"/>
        <w:widowControl/>
        <w:suppressLineNumbers w:val="0"/>
        <w:ind w:left="600" w:hanging="560" w:hangingChars="200"/>
        <w:jc w:val="both"/>
        <w:rPr>
          <w:rFonts w:hint="eastAsia" w:ascii="仿宋" w:hAnsi="仿宋" w:eastAsia="仿宋" w:cs="仿宋"/>
          <w:b w:val="0"/>
          <w:bCs w:val="0"/>
          <w:color w:val="auto"/>
          <w:kern w:val="0"/>
          <w:sz w:val="30"/>
          <w:szCs w:val="30"/>
          <w:highlight w:val="none"/>
          <w:lang w:val="en-US" w:eastAsia="zh-CN" w:bidi="ar"/>
        </w:rPr>
      </w:pPr>
      <w:r>
        <w:rPr>
          <w:rFonts w:hint="eastAsia" w:ascii="仿宋" w:hAnsi="仿宋" w:eastAsia="仿宋" w:cs="仿宋"/>
          <w:b w:val="0"/>
          <w:bCs w:val="0"/>
          <w:color w:val="auto"/>
          <w:kern w:val="0"/>
          <w:sz w:val="28"/>
          <w:szCs w:val="28"/>
          <w:highlight w:val="none"/>
          <w:lang w:val="en-US" w:eastAsia="zh-CN" w:bidi="ar"/>
        </w:rPr>
        <w:t>陕西正信招标有限公司：</w:t>
      </w:r>
      <w:r>
        <w:rPr>
          <w:rFonts w:hint="eastAsia" w:ascii="仿宋" w:hAnsi="仿宋" w:eastAsia="仿宋" w:cs="仿宋"/>
          <w:b w:val="0"/>
          <w:bCs w:val="0"/>
          <w:color w:val="auto"/>
          <w:kern w:val="0"/>
          <w:sz w:val="28"/>
          <w:szCs w:val="28"/>
          <w:highlight w:val="none"/>
          <w:lang w:val="en-US" w:eastAsia="zh-CN" w:bidi="ar"/>
        </w:rPr>
        <w:br w:type="textWrapping"/>
      </w:r>
      <w:r>
        <w:rPr>
          <w:rFonts w:hint="eastAsia" w:ascii="仿宋" w:hAnsi="仿宋" w:eastAsia="仿宋" w:cs="仿宋"/>
          <w:b w:val="0"/>
          <w:bCs w:val="0"/>
          <w:color w:val="auto"/>
          <w:kern w:val="0"/>
          <w:sz w:val="28"/>
          <w:szCs w:val="28"/>
          <w:highlight w:val="none"/>
          <w:lang w:val="en-US" w:eastAsia="zh-CN" w:bidi="ar"/>
        </w:rPr>
        <w:t>我方与以下单位存在直接控股、管理关系：</w:t>
      </w:r>
    </w:p>
    <w:tbl>
      <w:tblPr>
        <w:tblStyle w:val="9"/>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4125E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6306DC2E">
            <w:pPr>
              <w:keepNext w:val="0"/>
              <w:keepLines w:val="0"/>
              <w:widowControl/>
              <w:suppressLineNumbers w:val="0"/>
              <w:jc w:val="center"/>
              <w:rPr>
                <w:rFonts w:hint="eastAsia" w:ascii="仿宋" w:hAnsi="仿宋" w:eastAsia="仿宋" w:cs="仿宋"/>
                <w:b/>
                <w:bCs/>
                <w:color w:val="auto"/>
                <w:sz w:val="24"/>
                <w:szCs w:val="24"/>
                <w:highlight w:val="none"/>
                <w:vertAlign w:val="baseline"/>
                <w:lang w:val="en-US"/>
              </w:rPr>
            </w:pPr>
            <w:r>
              <w:rPr>
                <w:rFonts w:hint="eastAsia" w:ascii="仿宋" w:hAnsi="仿宋" w:eastAsia="仿宋" w:cs="仿宋"/>
                <w:b/>
                <w:bCs/>
                <w:color w:val="auto"/>
                <w:sz w:val="24"/>
                <w:szCs w:val="24"/>
                <w:highlight w:val="none"/>
                <w:vertAlign w:val="baseline"/>
                <w:lang w:val="en-US" w:eastAsia="zh-CN"/>
              </w:rPr>
              <w:t>存在直接控股、管理关系的相关单位</w:t>
            </w:r>
          </w:p>
        </w:tc>
      </w:tr>
      <w:tr w14:paraId="1B128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7E20BE2">
            <w:pPr>
              <w:keepNext w:val="0"/>
              <w:keepLines w:val="0"/>
              <w:widowControl/>
              <w:suppressLineNumbers w:val="0"/>
              <w:jc w:val="center"/>
              <w:rPr>
                <w:rFonts w:hint="eastAsia" w:ascii="仿宋" w:hAnsi="仿宋" w:eastAsia="仿宋" w:cs="仿宋"/>
                <w:b/>
                <w:bCs/>
                <w:color w:val="auto"/>
                <w:sz w:val="24"/>
                <w:szCs w:val="24"/>
                <w:highlight w:val="none"/>
                <w:vertAlign w:val="baseline"/>
                <w:lang w:val="en-US" w:eastAsia="zh-CN"/>
              </w:rPr>
            </w:pPr>
            <w:r>
              <w:rPr>
                <w:rFonts w:hint="eastAsia" w:ascii="仿宋" w:hAnsi="仿宋" w:eastAsia="仿宋" w:cs="仿宋"/>
                <w:b/>
                <w:bCs/>
                <w:color w:val="auto"/>
                <w:sz w:val="24"/>
                <w:szCs w:val="24"/>
                <w:highlight w:val="none"/>
                <w:vertAlign w:val="baseline"/>
                <w:lang w:val="en-US" w:eastAsia="zh-CN"/>
              </w:rPr>
              <w:t>序号</w:t>
            </w:r>
          </w:p>
        </w:tc>
        <w:tc>
          <w:tcPr>
            <w:tcW w:w="4040" w:type="dxa"/>
            <w:noWrap w:val="0"/>
            <w:vAlign w:val="center"/>
          </w:tcPr>
          <w:p w14:paraId="261B80EC">
            <w:pPr>
              <w:keepNext w:val="0"/>
              <w:keepLines w:val="0"/>
              <w:widowControl/>
              <w:suppressLineNumbers w:val="0"/>
              <w:jc w:val="center"/>
              <w:rPr>
                <w:rFonts w:hint="eastAsia" w:ascii="仿宋" w:hAnsi="仿宋" w:eastAsia="仿宋" w:cs="仿宋"/>
                <w:b/>
                <w:bCs/>
                <w:color w:val="auto"/>
                <w:sz w:val="24"/>
                <w:szCs w:val="24"/>
                <w:highlight w:val="none"/>
                <w:vertAlign w:val="baseline"/>
                <w:lang w:val="en-US"/>
              </w:rPr>
            </w:pPr>
            <w:r>
              <w:rPr>
                <w:rFonts w:hint="eastAsia" w:ascii="仿宋" w:hAnsi="仿宋" w:eastAsia="仿宋" w:cs="仿宋"/>
                <w:b/>
                <w:bCs/>
                <w:color w:val="auto"/>
                <w:sz w:val="24"/>
                <w:szCs w:val="24"/>
                <w:highlight w:val="none"/>
                <w:vertAlign w:val="baseline"/>
                <w:lang w:val="en-US" w:eastAsia="zh-CN"/>
              </w:rPr>
              <w:t>直接控股股东名称及出资比例</w:t>
            </w:r>
          </w:p>
        </w:tc>
        <w:tc>
          <w:tcPr>
            <w:tcW w:w="3080" w:type="dxa"/>
            <w:noWrap w:val="0"/>
            <w:vAlign w:val="center"/>
          </w:tcPr>
          <w:p w14:paraId="34068E9B">
            <w:pPr>
              <w:keepNext w:val="0"/>
              <w:keepLines w:val="0"/>
              <w:widowControl/>
              <w:suppressLineNumbers w:val="0"/>
              <w:jc w:val="center"/>
              <w:rPr>
                <w:rFonts w:hint="eastAsia" w:ascii="仿宋" w:hAnsi="仿宋" w:eastAsia="仿宋" w:cs="仿宋"/>
                <w:b/>
                <w:bCs/>
                <w:color w:val="auto"/>
                <w:sz w:val="24"/>
                <w:szCs w:val="24"/>
                <w:highlight w:val="none"/>
                <w:vertAlign w:val="baseline"/>
                <w:lang w:val="en-US"/>
              </w:rPr>
            </w:pPr>
            <w:r>
              <w:rPr>
                <w:rFonts w:hint="eastAsia" w:ascii="仿宋" w:hAnsi="仿宋" w:eastAsia="仿宋" w:cs="仿宋"/>
                <w:b/>
                <w:bCs/>
                <w:color w:val="auto"/>
                <w:sz w:val="24"/>
                <w:szCs w:val="24"/>
                <w:highlight w:val="none"/>
                <w:vertAlign w:val="baseline"/>
                <w:lang w:val="en-US" w:eastAsia="zh-CN"/>
              </w:rPr>
              <w:t>直接管理关系单位名称</w:t>
            </w:r>
          </w:p>
        </w:tc>
        <w:tc>
          <w:tcPr>
            <w:tcW w:w="900" w:type="dxa"/>
            <w:noWrap w:val="0"/>
            <w:vAlign w:val="center"/>
          </w:tcPr>
          <w:p w14:paraId="546F34EC">
            <w:pPr>
              <w:keepNext w:val="0"/>
              <w:keepLines w:val="0"/>
              <w:widowControl/>
              <w:suppressLineNumbers w:val="0"/>
              <w:jc w:val="center"/>
              <w:rPr>
                <w:rFonts w:hint="eastAsia" w:ascii="仿宋" w:hAnsi="仿宋" w:eastAsia="仿宋" w:cs="仿宋"/>
                <w:b/>
                <w:bCs/>
                <w:color w:val="auto"/>
                <w:sz w:val="24"/>
                <w:szCs w:val="24"/>
                <w:highlight w:val="none"/>
                <w:vertAlign w:val="baseline"/>
                <w:lang w:val="en-US" w:eastAsia="zh-CN"/>
              </w:rPr>
            </w:pPr>
            <w:r>
              <w:rPr>
                <w:rFonts w:hint="eastAsia" w:ascii="仿宋" w:hAnsi="仿宋" w:eastAsia="仿宋" w:cs="仿宋"/>
                <w:b/>
                <w:bCs/>
                <w:color w:val="auto"/>
                <w:sz w:val="24"/>
                <w:szCs w:val="24"/>
                <w:highlight w:val="none"/>
                <w:vertAlign w:val="baseline"/>
                <w:lang w:val="en-US" w:eastAsia="zh-CN"/>
              </w:rPr>
              <w:t>备注</w:t>
            </w:r>
          </w:p>
        </w:tc>
      </w:tr>
      <w:tr w14:paraId="5FE2B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9226E53">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1</w:t>
            </w:r>
          </w:p>
        </w:tc>
        <w:tc>
          <w:tcPr>
            <w:tcW w:w="4040" w:type="dxa"/>
            <w:noWrap w:val="0"/>
            <w:vAlign w:val="top"/>
          </w:tcPr>
          <w:p w14:paraId="5A54ABB7">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c>
          <w:tcPr>
            <w:tcW w:w="3080" w:type="dxa"/>
            <w:noWrap w:val="0"/>
            <w:vAlign w:val="top"/>
          </w:tcPr>
          <w:p w14:paraId="638052C6">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c>
          <w:tcPr>
            <w:tcW w:w="900" w:type="dxa"/>
            <w:noWrap w:val="0"/>
            <w:vAlign w:val="top"/>
          </w:tcPr>
          <w:p w14:paraId="0B78D490">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r>
      <w:tr w14:paraId="1A73E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E491F97">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2</w:t>
            </w:r>
          </w:p>
        </w:tc>
        <w:tc>
          <w:tcPr>
            <w:tcW w:w="4040" w:type="dxa"/>
            <w:noWrap w:val="0"/>
            <w:vAlign w:val="top"/>
          </w:tcPr>
          <w:p w14:paraId="5B81C91D">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c>
          <w:tcPr>
            <w:tcW w:w="3080" w:type="dxa"/>
            <w:noWrap w:val="0"/>
            <w:vAlign w:val="top"/>
          </w:tcPr>
          <w:p w14:paraId="730797BE">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c>
          <w:tcPr>
            <w:tcW w:w="900" w:type="dxa"/>
            <w:noWrap w:val="0"/>
            <w:vAlign w:val="top"/>
          </w:tcPr>
          <w:p w14:paraId="5D80E483">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r>
      <w:tr w14:paraId="0BB88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DB0FA7D">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w:t>
            </w:r>
          </w:p>
        </w:tc>
        <w:tc>
          <w:tcPr>
            <w:tcW w:w="4040" w:type="dxa"/>
            <w:noWrap w:val="0"/>
            <w:vAlign w:val="top"/>
          </w:tcPr>
          <w:p w14:paraId="2735E234">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c>
          <w:tcPr>
            <w:tcW w:w="3080" w:type="dxa"/>
            <w:noWrap w:val="0"/>
            <w:vAlign w:val="top"/>
          </w:tcPr>
          <w:p w14:paraId="1A1F9EE8">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c>
          <w:tcPr>
            <w:tcW w:w="900" w:type="dxa"/>
            <w:noWrap w:val="0"/>
            <w:vAlign w:val="top"/>
          </w:tcPr>
          <w:p w14:paraId="68247355">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r>
      <w:tr w14:paraId="3FE12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B3BE237">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w:t>
            </w:r>
          </w:p>
        </w:tc>
        <w:tc>
          <w:tcPr>
            <w:tcW w:w="4040" w:type="dxa"/>
            <w:noWrap w:val="0"/>
            <w:vAlign w:val="top"/>
          </w:tcPr>
          <w:p w14:paraId="1C1591FA">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c>
          <w:tcPr>
            <w:tcW w:w="3080" w:type="dxa"/>
            <w:noWrap w:val="0"/>
            <w:vAlign w:val="top"/>
          </w:tcPr>
          <w:p w14:paraId="54EFB1F0">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c>
          <w:tcPr>
            <w:tcW w:w="900" w:type="dxa"/>
            <w:noWrap w:val="0"/>
            <w:vAlign w:val="top"/>
          </w:tcPr>
          <w:p w14:paraId="3D872086">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r>
    </w:tbl>
    <w:p w14:paraId="4F7C7F9F">
      <w:pPr>
        <w:spacing w:line="336"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textWrapping"/>
      </w:r>
    </w:p>
    <w:p w14:paraId="7A1548CF">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rPr>
        <w:t>供应商</w:t>
      </w:r>
      <w:r>
        <w:rPr>
          <w:rFonts w:hint="eastAsia" w:ascii="仿宋" w:hAnsi="仿宋" w:eastAsia="仿宋" w:cs="仿宋"/>
          <w:color w:val="auto"/>
          <w:sz w:val="28"/>
          <w:szCs w:val="28"/>
          <w:highlight w:val="none"/>
        </w:rPr>
        <w:t>名称(公章)：____________</w:t>
      </w:r>
    </w:p>
    <w:p w14:paraId="213A9066">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日期：______年____月____日</w:t>
      </w:r>
    </w:p>
    <w:p w14:paraId="7358DB4D">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说明：授权用投标专用章的，与公章具有相同法律效力。</w:t>
      </w:r>
      <w:r>
        <w:rPr>
          <w:rFonts w:hint="eastAsia" w:ascii="仿宋" w:hAnsi="仿宋" w:eastAsia="仿宋" w:cs="仿宋"/>
          <w:color w:val="auto"/>
          <w:sz w:val="28"/>
          <w:szCs w:val="28"/>
          <w:highlight w:val="none"/>
        </w:rPr>
        <w:br w:type="textWrapping"/>
      </w:r>
    </w:p>
    <w:p w14:paraId="067740CE">
      <w:pPr>
        <w:pStyle w:val="6"/>
        <w:rPr>
          <w:rFonts w:hint="eastAsia" w:ascii="仿宋" w:hAnsi="仿宋" w:eastAsia="仿宋" w:cs="仿宋"/>
          <w:color w:val="auto"/>
          <w:highlight w:val="none"/>
          <w:lang w:eastAsia="zh-CN"/>
        </w:rPr>
      </w:pPr>
    </w:p>
    <w:p w14:paraId="19C58542">
      <w:pPr>
        <w:kinsoku w:val="0"/>
        <w:spacing w:line="336" w:lineRule="auto"/>
        <w:ind w:firstLine="560" w:firstLineChars="200"/>
        <w:jc w:val="left"/>
        <w:rPr>
          <w:rFonts w:hint="eastAsia" w:ascii="仿宋" w:hAnsi="仿宋" w:eastAsia="仿宋" w:cs="仿宋"/>
          <w:b w:val="0"/>
          <w:bCs/>
          <w:color w:val="auto"/>
          <w:kern w:val="0"/>
          <w:sz w:val="28"/>
          <w:szCs w:val="28"/>
          <w:highlight w:val="none"/>
          <w:lang w:val="zh-CN"/>
        </w:rPr>
      </w:pPr>
      <w:r>
        <w:rPr>
          <w:rFonts w:hint="eastAsia" w:ascii="仿宋" w:hAnsi="仿宋" w:eastAsia="仿宋" w:cs="仿宋"/>
          <w:b w:val="0"/>
          <w:bCs/>
          <w:color w:val="auto"/>
          <w:kern w:val="0"/>
          <w:sz w:val="28"/>
          <w:szCs w:val="28"/>
          <w:highlight w:val="none"/>
          <w:lang w:val="zh-CN"/>
        </w:rPr>
        <w:t>备注：</w:t>
      </w:r>
      <w:r>
        <w:rPr>
          <w:rFonts w:hint="eastAsia" w:ascii="仿宋" w:hAnsi="仿宋" w:eastAsia="仿宋" w:cs="仿宋"/>
          <w:b w:val="0"/>
          <w:bCs/>
          <w:color w:val="auto"/>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45FFF3D7">
      <w:pPr>
        <w:kinsoku w:val="0"/>
        <w:spacing w:line="336" w:lineRule="auto"/>
        <w:ind w:firstLine="560" w:firstLineChars="200"/>
        <w:jc w:val="left"/>
        <w:rPr>
          <w:rFonts w:hint="eastAsia" w:ascii="仿宋" w:hAnsi="仿宋" w:eastAsia="仿宋" w:cs="仿宋"/>
          <w:b w:val="0"/>
          <w:bCs/>
          <w:color w:val="auto"/>
          <w:kern w:val="0"/>
          <w:sz w:val="28"/>
          <w:szCs w:val="28"/>
          <w:highlight w:val="none"/>
          <w:lang w:val="zh-CN"/>
        </w:rPr>
      </w:pPr>
      <w:r>
        <w:rPr>
          <w:rFonts w:hint="eastAsia" w:ascii="仿宋" w:hAnsi="仿宋" w:eastAsia="仿宋" w:cs="仿宋"/>
          <w:b w:val="0"/>
          <w:bCs/>
          <w:color w:val="auto"/>
          <w:kern w:val="0"/>
          <w:sz w:val="28"/>
          <w:szCs w:val="28"/>
          <w:highlight w:val="none"/>
          <w:lang w:val="zh-CN" w:eastAsia="zh-CN"/>
        </w:rPr>
        <w:t>2.</w:t>
      </w:r>
      <w:r>
        <w:rPr>
          <w:rFonts w:hint="eastAsia" w:ascii="仿宋" w:hAnsi="仿宋" w:eastAsia="仿宋" w:cs="仿宋"/>
          <w:b w:val="0"/>
          <w:bCs/>
          <w:color w:val="auto"/>
          <w:kern w:val="0"/>
          <w:sz w:val="28"/>
          <w:szCs w:val="28"/>
          <w:highlight w:val="none"/>
          <w:lang w:val="en-US" w:eastAsia="zh-CN"/>
        </w:rPr>
        <w:t>直接</w:t>
      </w:r>
      <w:r>
        <w:rPr>
          <w:rFonts w:hint="eastAsia" w:ascii="仿宋" w:hAnsi="仿宋" w:eastAsia="仿宋" w:cs="仿宋"/>
          <w:b w:val="0"/>
          <w:bCs/>
          <w:color w:val="auto"/>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1297C824">
      <w:pPr>
        <w:kinsoku w:val="0"/>
        <w:spacing w:line="336" w:lineRule="auto"/>
        <w:ind w:firstLine="560" w:firstLineChars="200"/>
        <w:jc w:val="left"/>
        <w:rPr>
          <w:rFonts w:hint="eastAsia" w:ascii="仿宋" w:hAnsi="仿宋" w:eastAsia="仿宋" w:cs="仿宋"/>
          <w:b w:val="0"/>
          <w:bCs/>
          <w:color w:val="auto"/>
          <w:kern w:val="0"/>
          <w:sz w:val="28"/>
          <w:szCs w:val="28"/>
          <w:highlight w:val="none"/>
          <w:lang w:val="zh-CN"/>
        </w:rPr>
      </w:pPr>
      <w:r>
        <w:rPr>
          <w:rFonts w:hint="eastAsia" w:ascii="仿宋" w:hAnsi="仿宋" w:eastAsia="仿宋" w:cs="仿宋"/>
          <w:b w:val="0"/>
          <w:bCs/>
          <w:color w:val="auto"/>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673973AC">
      <w:pPr>
        <w:kinsoku w:val="0"/>
        <w:spacing w:line="336" w:lineRule="auto"/>
        <w:ind w:firstLine="560" w:firstLineChars="200"/>
        <w:jc w:val="left"/>
        <w:rPr>
          <w:rFonts w:hint="eastAsia" w:ascii="仿宋" w:hAnsi="仿宋" w:eastAsia="仿宋" w:cs="仿宋"/>
          <w:b w:val="0"/>
          <w:bCs/>
          <w:color w:val="auto"/>
          <w:kern w:val="0"/>
          <w:sz w:val="28"/>
          <w:szCs w:val="28"/>
          <w:highlight w:val="none"/>
          <w:lang w:val="zh-CN"/>
        </w:rPr>
      </w:pPr>
      <w:r>
        <w:rPr>
          <w:rFonts w:hint="eastAsia" w:ascii="仿宋" w:hAnsi="仿宋" w:eastAsia="仿宋" w:cs="仿宋"/>
          <w:b w:val="0"/>
          <w:bCs/>
          <w:color w:val="auto"/>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22A3AC4A">
      <w:pPr>
        <w:kinsoku w:val="0"/>
        <w:spacing w:line="336" w:lineRule="auto"/>
        <w:ind w:firstLine="562" w:firstLineChars="200"/>
        <w:jc w:val="left"/>
        <w:rPr>
          <w:rFonts w:hint="eastAsia" w:ascii="仿宋" w:hAnsi="仿宋" w:eastAsia="仿宋" w:cs="仿宋"/>
          <w:b/>
          <w:color w:val="auto"/>
          <w:sz w:val="28"/>
          <w:szCs w:val="28"/>
          <w:highlight w:val="none"/>
        </w:rPr>
      </w:pPr>
    </w:p>
    <w:p w14:paraId="158CEBE3">
      <w:pPr>
        <w:pStyle w:val="7"/>
        <w:spacing w:line="336" w:lineRule="auto"/>
        <w:ind w:firstLine="640" w:firstLineChars="200"/>
        <w:rPr>
          <w:rFonts w:hint="eastAsia" w:ascii="仿宋" w:hAnsi="仿宋" w:eastAsia="仿宋" w:cs="仿宋"/>
          <w:color w:val="auto"/>
          <w:szCs w:val="32"/>
          <w:highlight w:val="none"/>
        </w:rPr>
      </w:pPr>
    </w:p>
    <w:p w14:paraId="4A6999DB">
      <w:pPr>
        <w:pStyle w:val="7"/>
        <w:spacing w:line="336" w:lineRule="auto"/>
        <w:jc w:val="left"/>
        <w:rPr>
          <w:rFonts w:hint="eastAsia" w:ascii="仿宋" w:hAnsi="仿宋" w:eastAsia="仿宋" w:cs="仿宋"/>
          <w:color w:val="auto"/>
          <w:szCs w:val="32"/>
          <w:highlight w:val="none"/>
        </w:rPr>
      </w:pPr>
    </w:p>
    <w:p w14:paraId="04979ACA">
      <w:pPr>
        <w:keepNext w:val="0"/>
        <w:keepLines w:val="0"/>
        <w:widowControl/>
        <w:suppressLineNumbers w:val="0"/>
        <w:jc w:val="center"/>
        <w:rPr>
          <w:rFonts w:hint="eastAsia" w:ascii="仿宋" w:hAnsi="仿宋" w:eastAsia="仿宋" w:cs="仿宋"/>
          <w:color w:val="auto"/>
          <w:highlight w:val="none"/>
        </w:rPr>
      </w:pPr>
      <w:r>
        <w:rPr>
          <w:rFonts w:hint="eastAsia" w:ascii="仿宋" w:hAnsi="仿宋" w:eastAsia="仿宋" w:cs="仿宋"/>
          <w:color w:val="auto"/>
          <w:sz w:val="28"/>
          <w:szCs w:val="28"/>
          <w:highlight w:val="none"/>
        </w:rPr>
        <w:br w:type="page"/>
      </w:r>
      <w:r>
        <w:rPr>
          <w:rFonts w:hint="eastAsia" w:ascii="仿宋" w:hAnsi="仿宋" w:eastAsia="仿宋" w:cs="仿宋"/>
          <w:color w:val="auto"/>
          <w:sz w:val="28"/>
          <w:szCs w:val="28"/>
          <w:highlight w:val="none"/>
        </w:rPr>
        <w:br w:type="textWrapping"/>
      </w:r>
      <w:r>
        <w:rPr>
          <w:rFonts w:hint="eastAsia" w:ascii="仿宋" w:hAnsi="仿宋" w:eastAsia="仿宋" w:cs="仿宋"/>
          <w:b/>
          <w:bCs/>
          <w:color w:val="auto"/>
          <w:kern w:val="0"/>
          <w:sz w:val="30"/>
          <w:szCs w:val="30"/>
          <w:highlight w:val="none"/>
          <w:lang w:val="en-US" w:eastAsia="zh-CN" w:bidi="ar"/>
        </w:rPr>
        <w:t>本项目不接受联合体投标，不允许分包</w:t>
      </w:r>
      <w:r>
        <w:rPr>
          <w:rFonts w:hint="eastAsia" w:ascii="仿宋" w:hAnsi="仿宋" w:eastAsia="仿宋" w:cs="仿宋"/>
          <w:b/>
          <w:bCs/>
          <w:color w:val="auto"/>
          <w:kern w:val="0"/>
          <w:sz w:val="30"/>
          <w:szCs w:val="30"/>
          <w:highlight w:val="none"/>
          <w:lang w:val="en-US" w:eastAsia="zh-CN" w:bidi="ar"/>
        </w:rPr>
        <w:br w:type="textWrapping"/>
      </w:r>
    </w:p>
    <w:p w14:paraId="39D05711">
      <w:pPr>
        <w:keepNext w:val="0"/>
        <w:keepLines w:val="0"/>
        <w:widowControl/>
        <w:suppressLineNumbers w:val="0"/>
        <w:ind w:firstLine="560" w:firstLineChars="200"/>
        <w:jc w:val="left"/>
        <w:rPr>
          <w:rFonts w:hint="eastAsia" w:ascii="仿宋" w:hAnsi="仿宋" w:eastAsia="仿宋" w:cs="仿宋"/>
          <w:color w:val="auto"/>
          <w:highlight w:val="none"/>
        </w:rPr>
      </w:pPr>
      <w:r>
        <w:rPr>
          <w:rFonts w:hint="eastAsia" w:ascii="仿宋" w:hAnsi="仿宋" w:eastAsia="仿宋" w:cs="仿宋"/>
          <w:color w:val="auto"/>
          <w:kern w:val="0"/>
          <w:sz w:val="28"/>
          <w:szCs w:val="28"/>
          <w:highlight w:val="none"/>
          <w:lang w:val="en-US" w:eastAsia="zh-CN" w:bidi="ar"/>
        </w:rPr>
        <w:t>本单位郑重声明，参加陕西正信招标有限公司的</w:t>
      </w:r>
      <w:r>
        <w:rPr>
          <w:rFonts w:hint="eastAsia" w:ascii="仿宋" w:hAnsi="仿宋" w:eastAsia="仿宋" w:cs="仿宋"/>
          <w:color w:val="auto"/>
          <w:kern w:val="0"/>
          <w:sz w:val="28"/>
          <w:szCs w:val="28"/>
          <w:highlight w:val="none"/>
          <w:u w:val="single"/>
          <w:lang w:val="en-US" w:eastAsia="zh-CN" w:bidi="ar"/>
        </w:rPr>
        <w:t xml:space="preserve">   项目名称    </w:t>
      </w:r>
      <w:r>
        <w:rPr>
          <w:rFonts w:hint="eastAsia" w:ascii="仿宋" w:hAnsi="仿宋" w:eastAsia="仿宋" w:cs="仿宋"/>
          <w:color w:val="auto"/>
          <w:kern w:val="0"/>
          <w:sz w:val="28"/>
          <w:szCs w:val="28"/>
          <w:highlight w:val="none"/>
          <w:lang w:val="en-US" w:eastAsia="zh-CN" w:bidi="ar"/>
        </w:rPr>
        <w:t xml:space="preserve">（项 </w:t>
      </w:r>
    </w:p>
    <w:p w14:paraId="4C3F7826">
      <w:pPr>
        <w:keepNext w:val="0"/>
        <w:keepLines w:val="0"/>
        <w:widowControl/>
        <w:suppressLineNumbers w:val="0"/>
        <w:jc w:val="left"/>
        <w:rPr>
          <w:rFonts w:hint="eastAsia" w:ascii="仿宋" w:hAnsi="仿宋" w:eastAsia="仿宋" w:cs="仿宋"/>
          <w:color w:val="auto"/>
          <w:highlight w:val="none"/>
        </w:rPr>
      </w:pPr>
      <w:r>
        <w:rPr>
          <w:rFonts w:hint="eastAsia" w:ascii="仿宋" w:hAnsi="仿宋" w:eastAsia="仿宋" w:cs="仿宋"/>
          <w:color w:val="auto"/>
          <w:kern w:val="0"/>
          <w:sz w:val="28"/>
          <w:szCs w:val="28"/>
          <w:highlight w:val="none"/>
          <w:lang w:val="en-US" w:eastAsia="zh-CN" w:bidi="ar"/>
        </w:rPr>
        <w:t>目编号：</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）第</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 xml:space="preserve">包采购活动，为非联合体投标，本项目实施过程由本单位独立承担。 </w:t>
      </w:r>
    </w:p>
    <w:p w14:paraId="097061BF">
      <w:pPr>
        <w:keepNext w:val="0"/>
        <w:keepLines w:val="0"/>
        <w:widowControl/>
        <w:suppressLineNumbers w:val="0"/>
        <w:ind w:firstLine="560" w:firstLineChars="200"/>
        <w:jc w:val="left"/>
        <w:rPr>
          <w:rFonts w:hint="eastAsia" w:ascii="仿宋" w:hAnsi="仿宋" w:eastAsia="仿宋" w:cs="仿宋"/>
          <w:color w:val="auto"/>
          <w:highlight w:val="none"/>
        </w:rPr>
      </w:pPr>
      <w:r>
        <w:rPr>
          <w:rFonts w:hint="eastAsia" w:ascii="仿宋" w:hAnsi="仿宋" w:eastAsia="仿宋" w:cs="仿宋"/>
          <w:color w:val="auto"/>
          <w:kern w:val="0"/>
          <w:sz w:val="28"/>
          <w:szCs w:val="28"/>
          <w:highlight w:val="none"/>
          <w:lang w:val="en-US" w:eastAsia="zh-CN" w:bidi="ar"/>
        </w:rPr>
        <w:t>本单位对上述声明的真实性负责。如有虚假，将依法承担相应责任。</w:t>
      </w:r>
    </w:p>
    <w:p w14:paraId="43950735">
      <w:pPr>
        <w:spacing w:line="336" w:lineRule="auto"/>
        <w:ind w:left="640" w:leftChars="20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rPr>
        <w:t>供应商</w:t>
      </w:r>
      <w:r>
        <w:rPr>
          <w:rFonts w:hint="eastAsia" w:ascii="仿宋" w:hAnsi="仿宋" w:eastAsia="仿宋" w:cs="仿宋"/>
          <w:color w:val="auto"/>
          <w:sz w:val="28"/>
          <w:szCs w:val="28"/>
          <w:highlight w:val="none"/>
        </w:rPr>
        <w:t>名称(公章)：____________</w:t>
      </w:r>
    </w:p>
    <w:p w14:paraId="01FA3C30">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日期：______年____月____日</w:t>
      </w:r>
    </w:p>
    <w:p w14:paraId="1F7378B6">
      <w:pPr>
        <w:keepNext w:val="0"/>
        <w:keepLines w:val="0"/>
        <w:widowControl/>
        <w:suppressLineNumbers w:val="0"/>
        <w:ind w:firstLine="560" w:firstLineChars="200"/>
        <w:jc w:val="left"/>
        <w:rPr>
          <w:rFonts w:hint="eastAsia" w:ascii="仿宋" w:hAnsi="仿宋" w:eastAsia="仿宋" w:cs="仿宋"/>
          <w:b/>
          <w:bCs/>
          <w:color w:val="auto"/>
          <w:highlight w:val="none"/>
        </w:rPr>
      </w:pPr>
      <w:r>
        <w:rPr>
          <w:rFonts w:hint="eastAsia" w:ascii="仿宋" w:hAnsi="仿宋" w:eastAsia="仿宋" w:cs="仿宋"/>
          <w:color w:val="auto"/>
          <w:sz w:val="28"/>
          <w:szCs w:val="28"/>
          <w:highlight w:val="none"/>
        </w:rPr>
        <w:t>说明：授权用投标专用章的，与公章具有相同法律效力。</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b/>
          <w:bCs/>
          <w:color w:val="auto"/>
          <w:sz w:val="28"/>
          <w:szCs w:val="28"/>
          <w:highlight w:val="none"/>
          <w:lang w:val="en-US" w:eastAsia="zh-CN"/>
        </w:rPr>
        <w:t>备注：项目不分包的，第___包空白处填写“/”。</w:t>
      </w:r>
    </w:p>
    <w:p w14:paraId="5121355D">
      <w:pPr>
        <w:rPr>
          <w:rFonts w:hint="eastAsia" w:ascii="仿宋" w:hAnsi="仿宋" w:eastAsia="仿宋" w:cs="仿宋"/>
          <w:b/>
          <w:sz w:val="28"/>
          <w:szCs w:val="28"/>
          <w:highlight w:val="none"/>
          <w:lang w:val="en-US" w:eastAsia="zh-CN"/>
        </w:rPr>
      </w:pPr>
      <w:r>
        <w:rPr>
          <w:rFonts w:hint="eastAsia" w:ascii="仿宋" w:hAnsi="仿宋" w:eastAsia="仿宋" w:cs="仿宋"/>
          <w:color w:val="auto"/>
        </w:rPr>
        <w:br w:type="page"/>
      </w:r>
      <w:r>
        <w:rPr>
          <w:rFonts w:hint="eastAsia" w:ascii="仿宋" w:hAnsi="仿宋" w:eastAsia="仿宋" w:cs="仿宋"/>
          <w:b/>
          <w:sz w:val="28"/>
          <w:szCs w:val="28"/>
          <w:highlight w:val="none"/>
          <w:lang w:val="en-US" w:eastAsia="zh-CN"/>
        </w:rPr>
        <w:t>附件1：</w:t>
      </w:r>
    </w:p>
    <w:p w14:paraId="70D93055">
      <w:pPr>
        <w:pStyle w:val="7"/>
        <w:keepNext w:val="0"/>
        <w:keepLines w:val="0"/>
        <w:pageBreakBefore w:val="0"/>
        <w:widowControl w:val="0"/>
        <w:kinsoku/>
        <w:wordWrap/>
        <w:overflowPunct/>
        <w:topLinePunct w:val="0"/>
        <w:bidi w:val="0"/>
        <w:snapToGrid/>
        <w:spacing w:line="560" w:lineRule="exact"/>
        <w:jc w:val="center"/>
        <w:textAlignment w:val="auto"/>
        <w:outlineLvl w:val="9"/>
        <w:rPr>
          <w:rFonts w:hint="eastAsia" w:ascii="仿宋" w:hAnsi="仿宋" w:eastAsia="仿宋" w:cs="仿宋"/>
          <w:b/>
          <w:sz w:val="28"/>
          <w:szCs w:val="28"/>
          <w:highlight w:val="none"/>
        </w:rPr>
      </w:pPr>
      <w:r>
        <w:rPr>
          <w:rFonts w:hint="eastAsia" w:ascii="仿宋" w:hAnsi="仿宋" w:eastAsia="仿宋" w:cs="仿宋"/>
          <w:b/>
          <w:sz w:val="28"/>
          <w:szCs w:val="28"/>
          <w:highlight w:val="none"/>
        </w:rPr>
        <w:t>陕西省政府采购供应商拒绝政府采购领域商业贿赂承诺书</w:t>
      </w:r>
      <w:r>
        <w:rPr>
          <w:rFonts w:hint="eastAsia" w:ascii="仿宋" w:hAnsi="仿宋" w:eastAsia="仿宋" w:cs="仿宋"/>
          <w:b/>
          <w:sz w:val="28"/>
          <w:szCs w:val="28"/>
          <w:highlight w:val="none"/>
        </w:rPr>
        <w:t>Ⅰ</w:t>
      </w:r>
    </w:p>
    <w:p w14:paraId="5DAFEB98">
      <w:pPr>
        <w:keepNext w:val="0"/>
        <w:keepLines w:val="0"/>
        <w:pageBreakBefore w:val="0"/>
        <w:widowControl w:val="0"/>
        <w:kinsoku/>
        <w:wordWrap/>
        <w:overflowPunct/>
        <w:topLinePunct w:val="0"/>
        <w:bidi w:val="0"/>
        <w:snapToGrid/>
        <w:spacing w:line="560" w:lineRule="exact"/>
        <w:ind w:firstLine="700" w:firstLineChars="25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rPr>
        <w:t>为响应党中央、国务院关于治理政府采购领域商业贿赂行为的号召，我公司在此庄严承诺：</w:t>
      </w:r>
    </w:p>
    <w:p w14:paraId="37CB37C6">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outlineLvl w:val="9"/>
        <w:rPr>
          <w:rFonts w:hint="eastAsia" w:ascii="仿宋" w:hAnsi="仿宋" w:eastAsia="仿宋" w:cs="仿宋"/>
          <w:kern w:val="0"/>
          <w:sz w:val="28"/>
          <w:szCs w:val="28"/>
          <w:highlight w:val="none"/>
          <w:lang w:val="zh-CN"/>
        </w:rPr>
      </w:pPr>
      <w:r>
        <w:rPr>
          <w:rFonts w:hint="eastAsia" w:ascii="仿宋" w:hAnsi="仿宋" w:eastAsia="仿宋" w:cs="仿宋"/>
          <w:sz w:val="28"/>
          <w:szCs w:val="28"/>
          <w:highlight w:val="none"/>
        </w:rPr>
        <w:t>1、</w:t>
      </w:r>
      <w:r>
        <w:rPr>
          <w:rFonts w:hint="eastAsia" w:ascii="仿宋" w:hAnsi="仿宋" w:eastAsia="仿宋" w:cs="仿宋"/>
          <w:kern w:val="0"/>
          <w:sz w:val="28"/>
          <w:szCs w:val="28"/>
          <w:highlight w:val="none"/>
          <w:lang w:val="zh-CN"/>
        </w:rPr>
        <w:t>自觉遵守各项法律、法规、规章、制度以及社会公德，</w:t>
      </w:r>
      <w:r>
        <w:rPr>
          <w:rFonts w:hint="eastAsia" w:ascii="仿宋" w:hAnsi="仿宋" w:eastAsia="仿宋" w:cs="仿宋"/>
          <w:sz w:val="28"/>
          <w:szCs w:val="28"/>
          <w:highlight w:val="none"/>
        </w:rPr>
        <w:t>诚信经营，</w:t>
      </w:r>
      <w:r>
        <w:rPr>
          <w:rFonts w:hint="eastAsia" w:ascii="仿宋" w:hAnsi="仿宋" w:eastAsia="仿宋" w:cs="仿宋"/>
          <w:kern w:val="0"/>
          <w:sz w:val="28"/>
          <w:szCs w:val="28"/>
          <w:highlight w:val="none"/>
          <w:lang w:val="zh-CN"/>
        </w:rPr>
        <w:t>维护廉洁环境，与同场竞争的供应商平等参加政府采购活动。</w:t>
      </w:r>
    </w:p>
    <w:p w14:paraId="2D8ADB02">
      <w:pPr>
        <w:keepNext w:val="0"/>
        <w:keepLines w:val="0"/>
        <w:pageBreakBefore w:val="0"/>
        <w:widowControl w:val="0"/>
        <w:kinsoku/>
        <w:wordWrap/>
        <w:overflowPunct/>
        <w:topLinePunct w:val="0"/>
        <w:bidi w:val="0"/>
        <w:snapToGrid/>
        <w:spacing w:line="560" w:lineRule="exact"/>
        <w:ind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2、不向政府采购人、采购代理机构和政府采购评审专家进行任何形式的商业贿赂以谋取交易机会。</w:t>
      </w:r>
    </w:p>
    <w:p w14:paraId="3FC3FB14">
      <w:pPr>
        <w:keepNext w:val="0"/>
        <w:keepLines w:val="0"/>
        <w:pageBreakBefore w:val="0"/>
        <w:widowControl w:val="0"/>
        <w:kinsoku/>
        <w:wordWrap/>
        <w:overflowPunct/>
        <w:topLinePunct w:val="0"/>
        <w:bidi w:val="0"/>
        <w:snapToGrid/>
        <w:spacing w:line="560" w:lineRule="exact"/>
        <w:ind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3、不向政府采购代理机构和采购人提供虚假资质文件或采用虚假应标方式参与政府采购市场竞争并谋取成交。</w:t>
      </w:r>
    </w:p>
    <w:p w14:paraId="04A2B39C">
      <w:pPr>
        <w:keepNext w:val="0"/>
        <w:keepLines w:val="0"/>
        <w:pageBreakBefore w:val="0"/>
        <w:widowControl w:val="0"/>
        <w:kinsoku/>
        <w:wordWrap/>
        <w:overflowPunct/>
        <w:topLinePunct w:val="0"/>
        <w:bidi w:val="0"/>
        <w:snapToGrid/>
        <w:spacing w:line="560" w:lineRule="exact"/>
        <w:ind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4、不采取“围标、陪标”等商业欺诈手段获得政府采购订单。</w:t>
      </w:r>
    </w:p>
    <w:p w14:paraId="224CE99B">
      <w:pPr>
        <w:keepNext w:val="0"/>
        <w:keepLines w:val="0"/>
        <w:pageBreakBefore w:val="0"/>
        <w:widowControl w:val="0"/>
        <w:kinsoku/>
        <w:wordWrap/>
        <w:overflowPunct/>
        <w:topLinePunct w:val="0"/>
        <w:bidi w:val="0"/>
        <w:snapToGrid/>
        <w:spacing w:line="560" w:lineRule="exact"/>
        <w:ind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5、不采取不正当手段诋毁、排挤其他供应商。</w:t>
      </w:r>
    </w:p>
    <w:p w14:paraId="45207169">
      <w:pPr>
        <w:keepNext w:val="0"/>
        <w:keepLines w:val="0"/>
        <w:pageBreakBefore w:val="0"/>
        <w:widowControl w:val="0"/>
        <w:kinsoku/>
        <w:wordWrap/>
        <w:overflowPunct/>
        <w:topLinePunct w:val="0"/>
        <w:bidi w:val="0"/>
        <w:snapToGrid/>
        <w:spacing w:line="560" w:lineRule="exact"/>
        <w:ind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6、不在提供商品和服务时“偷梁换柱、以次充好”损害采购人的合法权益。</w:t>
      </w:r>
    </w:p>
    <w:p w14:paraId="07480C97">
      <w:pPr>
        <w:keepNext w:val="0"/>
        <w:keepLines w:val="0"/>
        <w:pageBreakBefore w:val="0"/>
        <w:widowControl w:val="0"/>
        <w:kinsoku/>
        <w:wordWrap/>
        <w:overflowPunct/>
        <w:topLinePunct w:val="0"/>
        <w:bidi w:val="0"/>
        <w:snapToGrid/>
        <w:spacing w:line="560" w:lineRule="exact"/>
        <w:ind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7、不与采购人、采购代理机构政府采购评审专家或其它供应商恶意串通，进行质疑和投诉，维护政府采购市场秩序。</w:t>
      </w:r>
    </w:p>
    <w:p w14:paraId="7BF4E864">
      <w:pPr>
        <w:keepNext w:val="0"/>
        <w:keepLines w:val="0"/>
        <w:pageBreakBefore w:val="0"/>
        <w:widowControl w:val="0"/>
        <w:kinsoku/>
        <w:wordWrap/>
        <w:overflowPunct/>
        <w:topLinePunct w:val="0"/>
        <w:bidi w:val="0"/>
        <w:snapToGrid/>
        <w:spacing w:line="560" w:lineRule="exact"/>
        <w:ind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8、尊重和接受政府采购监督管理部门的监督和政府采购代理机构招标采购要求，承担因违约行为给采购人造成的损失。</w:t>
      </w:r>
    </w:p>
    <w:p w14:paraId="383FAEEF">
      <w:pPr>
        <w:keepNext w:val="0"/>
        <w:keepLines w:val="0"/>
        <w:pageBreakBefore w:val="0"/>
        <w:widowControl w:val="0"/>
        <w:kinsoku/>
        <w:wordWrap/>
        <w:overflowPunct/>
        <w:topLinePunct w:val="0"/>
        <w:bidi w:val="0"/>
        <w:snapToGrid/>
        <w:spacing w:line="560" w:lineRule="exact"/>
        <w:ind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9、不发生其他有悖于政府采购公开、公平、公正和诚信原则的行为</w:t>
      </w:r>
      <w:r>
        <w:rPr>
          <w:rFonts w:hint="eastAsia" w:ascii="仿宋" w:hAnsi="仿宋" w:eastAsia="仿宋" w:cs="仿宋"/>
          <w:sz w:val="28"/>
          <w:szCs w:val="28"/>
          <w:highlight w:val="none"/>
        </w:rPr>
        <w:t>。</w:t>
      </w:r>
    </w:p>
    <w:p w14:paraId="6958A3BD">
      <w:pPr>
        <w:pStyle w:val="7"/>
        <w:keepNext w:val="0"/>
        <w:keepLines w:val="0"/>
        <w:pageBreakBefore w:val="0"/>
        <w:widowControl w:val="0"/>
        <w:kinsoku/>
        <w:wordWrap/>
        <w:overflowPunct/>
        <w:topLinePunct w:val="0"/>
        <w:bidi w:val="0"/>
        <w:snapToGrid/>
        <w:spacing w:line="560" w:lineRule="exact"/>
        <w:textAlignment w:val="auto"/>
        <w:outlineLvl w:val="9"/>
        <w:rPr>
          <w:rFonts w:hint="eastAsia" w:ascii="仿宋" w:hAnsi="仿宋" w:eastAsia="仿宋" w:cs="仿宋"/>
          <w:sz w:val="28"/>
          <w:szCs w:val="28"/>
          <w:highlight w:val="none"/>
        </w:rPr>
      </w:pPr>
    </w:p>
    <w:p w14:paraId="0294229A">
      <w:pPr>
        <w:pStyle w:val="7"/>
        <w:keepNext w:val="0"/>
        <w:keepLines w:val="0"/>
        <w:pageBreakBefore w:val="0"/>
        <w:widowControl w:val="0"/>
        <w:kinsoku/>
        <w:wordWrap/>
        <w:overflowPunct/>
        <w:topLinePunct w:val="0"/>
        <w:bidi w:val="0"/>
        <w:snapToGrid/>
        <w:spacing w:line="560" w:lineRule="exact"/>
        <w:ind w:firstLine="560" w:firstLineChars="200"/>
        <w:textAlignment w:val="auto"/>
        <w:outlineLvl w:val="9"/>
        <w:rPr>
          <w:rFonts w:hint="eastAsia" w:ascii="仿宋" w:hAnsi="仿宋" w:eastAsia="仿宋" w:cs="仿宋"/>
          <w:sz w:val="28"/>
          <w:szCs w:val="28"/>
          <w:highlight w:val="none"/>
          <w:u w:val="single"/>
          <w:lang w:val="en-US" w:eastAsia="zh-CN"/>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rPr>
        <w:t>(</w:t>
      </w:r>
      <w:r>
        <w:rPr>
          <w:rFonts w:hint="eastAsia" w:ascii="仿宋" w:hAnsi="仿宋" w:eastAsia="仿宋" w:cs="仿宋"/>
          <w:sz w:val="28"/>
          <w:szCs w:val="28"/>
          <w:highlight w:val="none"/>
        </w:rPr>
        <w:t>公章</w:t>
      </w:r>
      <w:r>
        <w:rPr>
          <w:rFonts w:hint="eastAsia" w:ascii="仿宋" w:hAnsi="仿宋" w:eastAsia="仿宋" w:cs="仿宋"/>
          <w:sz w:val="28"/>
          <w:szCs w:val="28"/>
          <w:highlight w:val="none"/>
        </w:rPr>
        <w:t>)</w:t>
      </w:r>
      <w:r>
        <w:rPr>
          <w:rFonts w:hint="eastAsia" w:ascii="仿宋" w:hAnsi="仿宋" w:eastAsia="仿宋" w:cs="仿宋"/>
          <w:sz w:val="28"/>
          <w:szCs w:val="28"/>
          <w:highlight w:val="none"/>
        </w:rPr>
        <w:t>：</w:t>
      </w:r>
      <w:r>
        <w:rPr>
          <w:rFonts w:hint="eastAsia" w:ascii="仿宋" w:hAnsi="仿宋" w:eastAsia="仿宋" w:cs="仿宋"/>
          <w:sz w:val="28"/>
          <w:szCs w:val="28"/>
          <w:highlight w:val="none"/>
          <w:u w:val="single"/>
          <w:lang w:val="en-US" w:eastAsia="zh-CN"/>
        </w:rPr>
        <w:t xml:space="preserve">                           </w:t>
      </w:r>
    </w:p>
    <w:p w14:paraId="18B3E332">
      <w:pPr>
        <w:pStyle w:val="7"/>
        <w:keepNext w:val="0"/>
        <w:keepLines w:val="0"/>
        <w:pageBreakBefore w:val="0"/>
        <w:widowControl w:val="0"/>
        <w:kinsoku/>
        <w:wordWrap/>
        <w:overflowPunct/>
        <w:topLinePunct w:val="0"/>
        <w:bidi w:val="0"/>
        <w:snapToGrid/>
        <w:spacing w:line="560" w:lineRule="exact"/>
        <w:ind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日期：</w:t>
      </w:r>
      <w:r>
        <w:rPr>
          <w:rFonts w:hint="eastAsia" w:ascii="仿宋" w:hAnsi="仿宋" w:eastAsia="仿宋" w:cs="仿宋"/>
          <w:sz w:val="28"/>
          <w:szCs w:val="28"/>
          <w:highlight w:val="none"/>
        </w:rPr>
        <w:t>______</w:t>
      </w:r>
      <w:r>
        <w:rPr>
          <w:rFonts w:hint="eastAsia" w:ascii="仿宋" w:hAnsi="仿宋" w:eastAsia="仿宋" w:cs="仿宋"/>
          <w:sz w:val="28"/>
          <w:szCs w:val="28"/>
          <w:highlight w:val="none"/>
        </w:rPr>
        <w:t>年</w:t>
      </w:r>
      <w:r>
        <w:rPr>
          <w:rFonts w:hint="eastAsia" w:ascii="仿宋" w:hAnsi="仿宋" w:eastAsia="仿宋" w:cs="仿宋"/>
          <w:sz w:val="28"/>
          <w:szCs w:val="28"/>
          <w:highlight w:val="none"/>
        </w:rPr>
        <w:t>____</w:t>
      </w:r>
      <w:r>
        <w:rPr>
          <w:rFonts w:hint="eastAsia" w:ascii="仿宋" w:hAnsi="仿宋" w:eastAsia="仿宋" w:cs="仿宋"/>
          <w:sz w:val="28"/>
          <w:szCs w:val="28"/>
          <w:highlight w:val="none"/>
        </w:rPr>
        <w:t>月</w:t>
      </w:r>
      <w:r>
        <w:rPr>
          <w:rFonts w:hint="eastAsia" w:ascii="仿宋" w:hAnsi="仿宋" w:eastAsia="仿宋" w:cs="仿宋"/>
          <w:sz w:val="28"/>
          <w:szCs w:val="28"/>
          <w:highlight w:val="none"/>
        </w:rPr>
        <w:t>____</w:t>
      </w:r>
      <w:r>
        <w:rPr>
          <w:rFonts w:hint="eastAsia" w:ascii="仿宋" w:hAnsi="仿宋" w:eastAsia="仿宋" w:cs="仿宋"/>
          <w:sz w:val="28"/>
          <w:szCs w:val="28"/>
          <w:highlight w:val="none"/>
        </w:rPr>
        <w:t>日</w:t>
      </w:r>
    </w:p>
    <w:p w14:paraId="07144D6A">
      <w:pPr>
        <w:keepNext w:val="0"/>
        <w:keepLines w:val="0"/>
        <w:pageBreakBefore w:val="0"/>
        <w:widowControl w:val="0"/>
        <w:kinsoku/>
        <w:wordWrap/>
        <w:overflowPunct/>
        <w:topLinePunct w:val="0"/>
        <w:bidi w:val="0"/>
        <w:snapToGrid/>
        <w:spacing w:line="560" w:lineRule="exact"/>
        <w:ind w:right="480"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47909625">
      <w:pPr>
        <w:spacing w:line="360" w:lineRule="auto"/>
        <w:jc w:val="both"/>
        <w:outlineLvl w:val="9"/>
        <w:rPr>
          <w:rFonts w:hint="eastAsia" w:ascii="仿宋" w:hAnsi="仿宋" w:eastAsia="仿宋" w:cs="仿宋"/>
          <w:b/>
          <w:sz w:val="28"/>
          <w:szCs w:val="28"/>
          <w:highlight w:val="none"/>
          <w:lang w:val="en-US" w:eastAsia="zh-CN"/>
        </w:rPr>
      </w:pPr>
      <w:r>
        <w:rPr>
          <w:rFonts w:hint="eastAsia" w:ascii="仿宋" w:hAnsi="仿宋" w:eastAsia="仿宋" w:cs="仿宋"/>
          <w:b/>
          <w:sz w:val="28"/>
          <w:szCs w:val="28"/>
          <w:highlight w:val="none"/>
        </w:rPr>
        <w:br w:type="page"/>
      </w:r>
      <w:r>
        <w:rPr>
          <w:rFonts w:hint="eastAsia" w:ascii="仿宋" w:hAnsi="仿宋" w:eastAsia="仿宋" w:cs="仿宋"/>
          <w:b/>
          <w:sz w:val="28"/>
          <w:szCs w:val="28"/>
          <w:highlight w:val="none"/>
          <w:lang w:val="en-US" w:eastAsia="zh-CN"/>
        </w:rPr>
        <w:t>附件2：</w:t>
      </w:r>
    </w:p>
    <w:p w14:paraId="4E8723F7">
      <w:pPr>
        <w:spacing w:line="360" w:lineRule="auto"/>
        <w:jc w:val="both"/>
        <w:outlineLvl w:val="9"/>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 xml:space="preserve">                       </w:t>
      </w:r>
      <w:r>
        <w:rPr>
          <w:rFonts w:hint="eastAsia" w:ascii="仿宋" w:hAnsi="仿宋" w:eastAsia="仿宋" w:cs="仿宋"/>
          <w:b/>
          <w:sz w:val="28"/>
          <w:szCs w:val="28"/>
          <w:highlight w:val="none"/>
        </w:rPr>
        <w:t>承诺书Ⅱ</w:t>
      </w:r>
    </w:p>
    <w:p w14:paraId="6B10604C">
      <w:pPr>
        <w:spacing w:line="360" w:lineRule="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致：陕西正信招标有限公司</w:t>
      </w:r>
    </w:p>
    <w:p w14:paraId="40CDEB60">
      <w:pPr>
        <w:autoSpaceDE w:val="0"/>
        <w:autoSpaceDN w:val="0"/>
        <w:adjustRightInd w:val="0"/>
        <w:spacing w:line="360" w:lineRule="auto"/>
        <w:ind w:firstLine="480"/>
        <w:outlineLvl w:val="9"/>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为了诚实、客观、有序地参与陕西省采购活动，愿就以下内容作出承诺：</w:t>
      </w:r>
    </w:p>
    <w:p w14:paraId="626A8A33">
      <w:pPr>
        <w:spacing w:line="360" w:lineRule="auto"/>
        <w:ind w:firstLine="560" w:firstLineChars="200"/>
        <w:outlineLvl w:val="9"/>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1、参加采购代理机构组织的采购活动时，严格按照响应文件的规定和要求提供所需的相关材料，并对所提供的各类资料的真实性负责，不虚假应标，不虚列业绩。</w:t>
      </w:r>
    </w:p>
    <w:p w14:paraId="2375FF2E">
      <w:pPr>
        <w:spacing w:line="360" w:lineRule="auto"/>
        <w:ind w:firstLine="560" w:firstLineChars="200"/>
        <w:outlineLvl w:val="9"/>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2、尊重参与采购活动各相关方的合法行为，接受采购活动依法形成的意见、结果。</w:t>
      </w:r>
    </w:p>
    <w:p w14:paraId="4EC136C0">
      <w:pPr>
        <w:spacing w:line="360" w:lineRule="auto"/>
        <w:ind w:firstLine="560" w:firstLineChars="200"/>
        <w:outlineLvl w:val="9"/>
        <w:rPr>
          <w:rFonts w:hint="eastAsia" w:ascii="仿宋" w:hAnsi="仿宋" w:eastAsia="仿宋" w:cs="仿宋"/>
          <w:sz w:val="28"/>
          <w:szCs w:val="28"/>
          <w:highlight w:val="none"/>
        </w:rPr>
      </w:pPr>
      <w:r>
        <w:rPr>
          <w:rFonts w:hint="eastAsia" w:ascii="仿宋" w:hAnsi="仿宋" w:eastAsia="仿宋" w:cs="仿宋"/>
          <w:kern w:val="0"/>
          <w:sz w:val="28"/>
          <w:szCs w:val="28"/>
          <w:highlight w:val="none"/>
          <w:lang w:val="zh-CN"/>
        </w:rPr>
        <w:t>3、依法参加采购活动，不围标、串标，维护市场秩序，不提供“三无”产品、以次充好，保证为正品。</w:t>
      </w:r>
      <w:r>
        <w:rPr>
          <w:rFonts w:hint="eastAsia" w:ascii="仿宋" w:hAnsi="仿宋" w:eastAsia="仿宋" w:cs="仿宋"/>
          <w:sz w:val="28"/>
          <w:szCs w:val="28"/>
          <w:highlight w:val="none"/>
        </w:rPr>
        <w:t>近三年因工程质量问题的不法行为记录为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次（没有填零），如有隐瞒实情，愿承担一切责任及后果。</w:t>
      </w:r>
    </w:p>
    <w:p w14:paraId="143E2CD5">
      <w:pPr>
        <w:autoSpaceDE w:val="0"/>
        <w:autoSpaceDN w:val="0"/>
        <w:adjustRightInd w:val="0"/>
        <w:spacing w:line="360" w:lineRule="auto"/>
        <w:ind w:firstLine="480"/>
        <w:outlineLvl w:val="9"/>
        <w:rPr>
          <w:rFonts w:hint="eastAsia" w:ascii="仿宋" w:hAnsi="仿宋" w:eastAsia="仿宋" w:cs="仿宋"/>
          <w:sz w:val="28"/>
          <w:szCs w:val="28"/>
          <w:highlight w:val="none"/>
        </w:rPr>
      </w:pPr>
      <w:r>
        <w:rPr>
          <w:rFonts w:hint="eastAsia" w:ascii="仿宋" w:hAnsi="仿宋" w:eastAsia="仿宋" w:cs="仿宋"/>
          <w:kern w:val="0"/>
          <w:sz w:val="28"/>
          <w:szCs w:val="28"/>
          <w:highlight w:val="none"/>
          <w:lang w:val="zh-CN"/>
        </w:rPr>
        <w:t>4、</w:t>
      </w:r>
      <w:r>
        <w:rPr>
          <w:rFonts w:hint="eastAsia" w:ascii="仿宋" w:hAnsi="仿宋" w:eastAsia="仿宋" w:cs="仿宋"/>
          <w:sz w:val="28"/>
          <w:szCs w:val="28"/>
          <w:highlight w:val="none"/>
        </w:rPr>
        <w:t>作为参加贵公司组织的采购项目的供应商，本公司承诺：在参加本项目磋商之前不存在被依法禁止经营行为、财产被接管或冻结的情况，如有隐瞒实情，愿承担一切责任及后果。</w:t>
      </w:r>
    </w:p>
    <w:p w14:paraId="4C11082D">
      <w:pPr>
        <w:autoSpaceDE w:val="0"/>
        <w:autoSpaceDN w:val="0"/>
        <w:adjustRightInd w:val="0"/>
        <w:spacing w:line="360" w:lineRule="auto"/>
        <w:ind w:firstLine="480"/>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5、近三年受到有关行政主管部门的行政处理、不良行为记录为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次（没有填零），如有隐瞒实情，愿承担一切责任及后果。</w:t>
      </w:r>
    </w:p>
    <w:p w14:paraId="020281CB">
      <w:pPr>
        <w:autoSpaceDE w:val="0"/>
        <w:autoSpaceDN w:val="0"/>
        <w:adjustRightInd w:val="0"/>
        <w:spacing w:line="360" w:lineRule="auto"/>
        <w:ind w:firstLine="480"/>
        <w:outlineLvl w:val="9"/>
        <w:rPr>
          <w:rFonts w:hint="eastAsia" w:ascii="仿宋" w:hAnsi="仿宋" w:eastAsia="仿宋" w:cs="仿宋"/>
          <w:kern w:val="0"/>
          <w:sz w:val="28"/>
          <w:szCs w:val="28"/>
          <w:highlight w:val="none"/>
          <w:lang w:val="zh-CN"/>
        </w:rPr>
      </w:pPr>
      <w:r>
        <w:rPr>
          <w:rFonts w:hint="eastAsia" w:ascii="仿宋" w:hAnsi="仿宋" w:eastAsia="仿宋" w:cs="仿宋"/>
          <w:sz w:val="28"/>
          <w:szCs w:val="28"/>
          <w:highlight w:val="none"/>
        </w:rPr>
        <w:t>6、参加本次磋商提交的所有资质证明文件及业绩证明是真实的、有效的，如有隐瞒实情，愿承担一切责任及后果。</w:t>
      </w:r>
    </w:p>
    <w:p w14:paraId="7083466C">
      <w:pPr>
        <w:autoSpaceDE w:val="0"/>
        <w:autoSpaceDN w:val="0"/>
        <w:adjustRightInd w:val="0"/>
        <w:spacing w:line="360" w:lineRule="auto"/>
        <w:ind w:firstLine="560" w:firstLineChars="200"/>
        <w:outlineLvl w:val="9"/>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7、积极推动采购活动健康开展，对采购活动有疑问、异议时，按法律规定的程序实名（加盖单位章和法定代表人签名）反映情况，不恶意中伤、无事生非，以和谐、平等的心态参加采购活动。</w:t>
      </w:r>
    </w:p>
    <w:p w14:paraId="33B1C4F7">
      <w:pPr>
        <w:autoSpaceDE w:val="0"/>
        <w:autoSpaceDN w:val="0"/>
        <w:adjustRightInd w:val="0"/>
        <w:spacing w:line="360" w:lineRule="auto"/>
        <w:ind w:firstLine="480"/>
        <w:outlineLvl w:val="9"/>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8、认真履行成交供应商应承担的责任和义务，全面执行采购合同规定的各项内容，保质保量地按时提供采购物品。</w:t>
      </w:r>
    </w:p>
    <w:p w14:paraId="25AB7573">
      <w:pPr>
        <w:autoSpaceDE w:val="0"/>
        <w:autoSpaceDN w:val="0"/>
        <w:adjustRightInd w:val="0"/>
        <w:spacing w:line="360" w:lineRule="auto"/>
        <w:ind w:firstLine="560" w:firstLineChars="200"/>
        <w:outlineLvl w:val="9"/>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若本企业（单位）发生有悖于上述承诺的行为，愿意接受《中华人民共和国政府采购法》和《中华人民共和国政府采购法实施条例》中对供应商的相关处理。</w:t>
      </w:r>
    </w:p>
    <w:p w14:paraId="45866A23">
      <w:pPr>
        <w:spacing w:line="360" w:lineRule="auto"/>
        <w:ind w:firstLine="560" w:firstLineChars="200"/>
        <w:outlineLvl w:val="9"/>
        <w:rPr>
          <w:rFonts w:hint="eastAsia" w:ascii="仿宋" w:hAnsi="仿宋" w:eastAsia="仿宋" w:cs="仿宋"/>
          <w:b/>
          <w:sz w:val="28"/>
          <w:szCs w:val="28"/>
          <w:highlight w:val="none"/>
        </w:rPr>
      </w:pPr>
      <w:r>
        <w:rPr>
          <w:rFonts w:hint="eastAsia" w:ascii="仿宋" w:hAnsi="仿宋" w:eastAsia="仿宋" w:cs="仿宋"/>
          <w:kern w:val="0"/>
          <w:sz w:val="28"/>
          <w:szCs w:val="28"/>
          <w:highlight w:val="none"/>
          <w:lang w:val="zh-CN"/>
        </w:rPr>
        <w:t>本承诺是采购项目响应文件的组成部分。</w:t>
      </w:r>
    </w:p>
    <w:p w14:paraId="3261A914">
      <w:pPr>
        <w:spacing w:line="360" w:lineRule="auto"/>
        <w:ind w:firstLine="562" w:firstLineChars="200"/>
        <w:outlineLvl w:val="9"/>
        <w:rPr>
          <w:rFonts w:hint="eastAsia" w:ascii="仿宋" w:hAnsi="仿宋" w:eastAsia="仿宋" w:cs="仿宋"/>
          <w:b/>
          <w:sz w:val="28"/>
          <w:szCs w:val="28"/>
          <w:highlight w:val="none"/>
        </w:rPr>
      </w:pPr>
    </w:p>
    <w:p w14:paraId="1563E903">
      <w:pPr>
        <w:pStyle w:val="7"/>
        <w:spacing w:line="336" w:lineRule="auto"/>
        <w:ind w:firstLine="560" w:firstLineChars="200"/>
        <w:outlineLvl w:val="9"/>
        <w:rPr>
          <w:rFonts w:hint="eastAsia" w:ascii="仿宋" w:hAnsi="仿宋" w:eastAsia="仿宋" w:cs="仿宋"/>
          <w:sz w:val="28"/>
          <w:szCs w:val="28"/>
          <w:highlight w:val="none"/>
        </w:rPr>
      </w:pPr>
    </w:p>
    <w:p w14:paraId="52F016A9">
      <w:pPr>
        <w:pStyle w:val="7"/>
        <w:spacing w:line="336" w:lineRule="auto"/>
        <w:ind w:firstLine="560" w:firstLineChars="200"/>
        <w:outlineLvl w:val="9"/>
        <w:rPr>
          <w:rFonts w:hint="eastAsia" w:ascii="仿宋" w:hAnsi="仿宋" w:eastAsia="仿宋" w:cs="仿宋"/>
          <w:sz w:val="28"/>
          <w:szCs w:val="28"/>
          <w:highlight w:val="none"/>
        </w:rPr>
      </w:pPr>
    </w:p>
    <w:p w14:paraId="72285CC1">
      <w:pPr>
        <w:pStyle w:val="7"/>
        <w:spacing w:line="336" w:lineRule="auto"/>
        <w:ind w:firstLine="560" w:firstLineChars="200"/>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rPr>
        <w:t>(</w:t>
      </w:r>
      <w:r>
        <w:rPr>
          <w:rFonts w:hint="eastAsia" w:ascii="仿宋" w:hAnsi="仿宋" w:eastAsia="仿宋" w:cs="仿宋"/>
          <w:sz w:val="28"/>
          <w:szCs w:val="28"/>
          <w:highlight w:val="none"/>
        </w:rPr>
        <w:t>公章</w:t>
      </w:r>
      <w:r>
        <w:rPr>
          <w:rFonts w:hint="eastAsia" w:ascii="仿宋" w:hAnsi="仿宋" w:eastAsia="仿宋" w:cs="仿宋"/>
          <w:sz w:val="28"/>
          <w:szCs w:val="28"/>
          <w:highlight w:val="none"/>
        </w:rPr>
        <w:t>)</w:t>
      </w:r>
      <w:r>
        <w:rPr>
          <w:rFonts w:hint="eastAsia" w:ascii="仿宋" w:hAnsi="仿宋" w:eastAsia="仿宋" w:cs="仿宋"/>
          <w:sz w:val="28"/>
          <w:szCs w:val="28"/>
          <w:highlight w:val="none"/>
        </w:rPr>
        <w:t>：</w:t>
      </w:r>
      <w:r>
        <w:rPr>
          <w:rFonts w:hint="eastAsia" w:ascii="仿宋" w:hAnsi="仿宋" w:eastAsia="仿宋" w:cs="仿宋"/>
          <w:sz w:val="28"/>
          <w:szCs w:val="28"/>
          <w:highlight w:val="none"/>
        </w:rPr>
        <w:t>____________________</w:t>
      </w:r>
    </w:p>
    <w:p w14:paraId="247CDED9">
      <w:pPr>
        <w:pStyle w:val="7"/>
        <w:spacing w:line="336" w:lineRule="auto"/>
        <w:ind w:firstLine="560" w:firstLineChars="200"/>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日期：</w:t>
      </w:r>
      <w:r>
        <w:rPr>
          <w:rFonts w:hint="eastAsia" w:ascii="仿宋" w:hAnsi="仿宋" w:eastAsia="仿宋" w:cs="仿宋"/>
          <w:sz w:val="28"/>
          <w:szCs w:val="28"/>
          <w:highlight w:val="none"/>
        </w:rPr>
        <w:t>______</w:t>
      </w:r>
      <w:r>
        <w:rPr>
          <w:rFonts w:hint="eastAsia" w:ascii="仿宋" w:hAnsi="仿宋" w:eastAsia="仿宋" w:cs="仿宋"/>
          <w:sz w:val="28"/>
          <w:szCs w:val="28"/>
          <w:highlight w:val="none"/>
        </w:rPr>
        <w:t>年</w:t>
      </w:r>
      <w:r>
        <w:rPr>
          <w:rFonts w:hint="eastAsia" w:ascii="仿宋" w:hAnsi="仿宋" w:eastAsia="仿宋" w:cs="仿宋"/>
          <w:sz w:val="28"/>
          <w:szCs w:val="28"/>
          <w:highlight w:val="none"/>
        </w:rPr>
        <w:t>____</w:t>
      </w:r>
      <w:r>
        <w:rPr>
          <w:rFonts w:hint="eastAsia" w:ascii="仿宋" w:hAnsi="仿宋" w:eastAsia="仿宋" w:cs="仿宋"/>
          <w:sz w:val="28"/>
          <w:szCs w:val="28"/>
          <w:highlight w:val="none"/>
        </w:rPr>
        <w:t>月</w:t>
      </w:r>
      <w:r>
        <w:rPr>
          <w:rFonts w:hint="eastAsia" w:ascii="仿宋" w:hAnsi="仿宋" w:eastAsia="仿宋" w:cs="仿宋"/>
          <w:sz w:val="28"/>
          <w:szCs w:val="28"/>
          <w:highlight w:val="none"/>
        </w:rPr>
        <w:t>____</w:t>
      </w:r>
      <w:r>
        <w:rPr>
          <w:rFonts w:hint="eastAsia" w:ascii="仿宋" w:hAnsi="仿宋" w:eastAsia="仿宋" w:cs="仿宋"/>
          <w:sz w:val="28"/>
          <w:szCs w:val="28"/>
          <w:highlight w:val="none"/>
        </w:rPr>
        <w:t>日</w:t>
      </w:r>
    </w:p>
    <w:p w14:paraId="1A6430ED">
      <w:pPr>
        <w:spacing w:line="360" w:lineRule="auto"/>
        <w:ind w:firstLine="560" w:firstLineChars="200"/>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7305E462">
      <w:pPr>
        <w:pStyle w:val="2"/>
        <w:rPr>
          <w:rFonts w:hint="eastAsia" w:ascii="仿宋" w:hAnsi="仿宋" w:eastAsia="仿宋" w:cs="仿宋"/>
        </w:rPr>
      </w:pPr>
    </w:p>
    <w:p w14:paraId="37ED059A">
      <w:pPr>
        <w:pStyle w:val="2"/>
        <w:rPr>
          <w:rFonts w:hint="eastAsia" w:ascii="仿宋" w:hAnsi="仿宋" w:eastAsia="仿宋" w:cs="仿宋"/>
        </w:rPr>
      </w:pPr>
    </w:p>
    <w:p w14:paraId="23106DBF">
      <w:pPr>
        <w:rPr>
          <w:rFonts w:hint="eastAsia" w:ascii="仿宋" w:hAnsi="仿宋" w:eastAsia="仿宋" w:cs="仿宋"/>
        </w:rPr>
      </w:pPr>
    </w:p>
    <w:p w14:paraId="03AE28E9">
      <w:pPr>
        <w:pStyle w:val="2"/>
        <w:rPr>
          <w:rFonts w:hint="eastAsia" w:ascii="仿宋" w:hAnsi="仿宋" w:eastAsia="仿宋" w:cs="仿宋"/>
        </w:rPr>
      </w:pPr>
    </w:p>
    <w:p w14:paraId="116AF8B3">
      <w:pPr>
        <w:rPr>
          <w:rFonts w:hint="eastAsia" w:ascii="仿宋" w:hAnsi="仿宋" w:eastAsia="仿宋" w:cs="仿宋"/>
        </w:rPr>
      </w:pPr>
    </w:p>
    <w:p w14:paraId="54B6A5CE">
      <w:pPr>
        <w:pStyle w:val="2"/>
        <w:rPr>
          <w:rFonts w:hint="eastAsia" w:ascii="仿宋" w:hAnsi="仿宋" w:eastAsia="仿宋" w:cs="仿宋"/>
        </w:rPr>
      </w:pPr>
    </w:p>
    <w:p w14:paraId="2938DE6E">
      <w:pPr>
        <w:rPr>
          <w:rFonts w:hint="eastAsia" w:ascii="仿宋" w:hAnsi="仿宋" w:eastAsia="仿宋" w:cs="仿宋"/>
        </w:rPr>
      </w:pPr>
    </w:p>
    <w:p w14:paraId="32C155B8">
      <w:pPr>
        <w:pStyle w:val="2"/>
        <w:jc w:val="center"/>
        <w:rPr>
          <w:rFonts w:hint="eastAsia" w:ascii="仿宋" w:hAnsi="仿宋" w:eastAsia="仿宋" w:cs="仿宋"/>
          <w:sz w:val="36"/>
          <w:szCs w:val="36"/>
          <w:lang w:eastAsia="zh-CN"/>
        </w:rPr>
      </w:pPr>
    </w:p>
    <w:p w14:paraId="1BFEC1C5">
      <w:pPr>
        <w:pStyle w:val="2"/>
        <w:jc w:val="center"/>
        <w:rPr>
          <w:rFonts w:hint="eastAsia" w:ascii="仿宋" w:hAnsi="仿宋" w:eastAsia="仿宋" w:cs="仿宋"/>
          <w:sz w:val="36"/>
          <w:szCs w:val="36"/>
          <w:lang w:eastAsia="zh-CN"/>
        </w:rPr>
      </w:pPr>
    </w:p>
    <w:p w14:paraId="4F0C6B15">
      <w:pPr>
        <w:pStyle w:val="2"/>
        <w:jc w:val="center"/>
        <w:rPr>
          <w:rFonts w:hint="eastAsia" w:ascii="仿宋" w:hAnsi="仿宋" w:eastAsia="仿宋" w:cs="仿宋"/>
          <w:sz w:val="36"/>
          <w:szCs w:val="36"/>
          <w:lang w:eastAsia="zh-CN"/>
        </w:rPr>
      </w:pPr>
    </w:p>
    <w:p w14:paraId="3DDD5CE2">
      <w:pPr>
        <w:pStyle w:val="2"/>
        <w:jc w:val="center"/>
        <w:rPr>
          <w:rFonts w:hint="eastAsia" w:ascii="仿宋" w:hAnsi="仿宋" w:eastAsia="仿宋" w:cs="仿宋"/>
          <w:sz w:val="36"/>
          <w:szCs w:val="36"/>
          <w:lang w:eastAsia="zh-CN"/>
        </w:rPr>
      </w:pPr>
    </w:p>
    <w:p w14:paraId="25E12635">
      <w:pPr>
        <w:pStyle w:val="2"/>
        <w:jc w:val="center"/>
        <w:rPr>
          <w:rFonts w:hint="eastAsia" w:ascii="仿宋" w:hAnsi="仿宋" w:eastAsia="仿宋" w:cs="仿宋"/>
          <w:sz w:val="36"/>
          <w:szCs w:val="36"/>
          <w:lang w:eastAsia="zh-CN"/>
        </w:rPr>
      </w:pPr>
    </w:p>
    <w:p w14:paraId="4ACB1C7D">
      <w:pPr>
        <w:pStyle w:val="2"/>
        <w:jc w:val="center"/>
        <w:rPr>
          <w:rFonts w:hint="eastAsia" w:ascii="仿宋" w:hAnsi="仿宋" w:eastAsia="仿宋" w:cs="仿宋"/>
          <w:sz w:val="36"/>
          <w:szCs w:val="36"/>
          <w:lang w:eastAsia="zh-CN"/>
        </w:rPr>
      </w:pPr>
      <w:bookmarkStart w:id="0" w:name="_GoBack"/>
      <w:bookmarkEnd w:id="0"/>
      <w:r>
        <w:rPr>
          <w:rFonts w:hint="eastAsia" w:ascii="仿宋" w:hAnsi="仿宋" w:eastAsia="仿宋" w:cs="仿宋"/>
          <w:sz w:val="36"/>
          <w:szCs w:val="36"/>
          <w:lang w:eastAsia="zh-CN"/>
        </w:rPr>
        <w:t>（</w:t>
      </w:r>
      <w:r>
        <w:rPr>
          <w:rFonts w:hint="eastAsia" w:ascii="仿宋" w:hAnsi="仿宋" w:eastAsia="仿宋" w:cs="仿宋"/>
          <w:sz w:val="36"/>
          <w:szCs w:val="36"/>
          <w:lang w:val="en-US" w:eastAsia="zh-CN"/>
        </w:rPr>
        <w:t>其他资格证明文件，供应商自行补充</w:t>
      </w:r>
      <w:r>
        <w:rPr>
          <w:rFonts w:hint="eastAsia" w:ascii="仿宋" w:hAnsi="仿宋" w:eastAsia="仿宋" w:cs="仿宋"/>
          <w:sz w:val="36"/>
          <w:szCs w:val="36"/>
          <w:lang w:eastAsia="zh-CN"/>
        </w:rPr>
        <w:t>）</w:t>
      </w:r>
    </w:p>
    <w:sectPr>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6F0C27"/>
    <w:rsid w:val="03C77E99"/>
    <w:rsid w:val="03FF60FC"/>
    <w:rsid w:val="0561174D"/>
    <w:rsid w:val="05A50F26"/>
    <w:rsid w:val="1D2366AB"/>
    <w:rsid w:val="1EFA2840"/>
    <w:rsid w:val="21C02D6D"/>
    <w:rsid w:val="26ED7BDF"/>
    <w:rsid w:val="2755784B"/>
    <w:rsid w:val="29B7714B"/>
    <w:rsid w:val="2A09202A"/>
    <w:rsid w:val="2B57116C"/>
    <w:rsid w:val="2D012D2F"/>
    <w:rsid w:val="2DC047AC"/>
    <w:rsid w:val="35507787"/>
    <w:rsid w:val="3FA639A6"/>
    <w:rsid w:val="432B57DF"/>
    <w:rsid w:val="469B0D50"/>
    <w:rsid w:val="49EA2030"/>
    <w:rsid w:val="4C334E7A"/>
    <w:rsid w:val="578318F4"/>
    <w:rsid w:val="62F04E50"/>
    <w:rsid w:val="636F0C27"/>
    <w:rsid w:val="688E376F"/>
    <w:rsid w:val="6916074B"/>
    <w:rsid w:val="69EA42D6"/>
    <w:rsid w:val="6D2055BE"/>
    <w:rsid w:val="6DE035C6"/>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2"/>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3"/>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4"/>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Plain Text"/>
    <w:basedOn w:val="1"/>
    <w:qFormat/>
    <w:uiPriority w:val="99"/>
    <w:rPr>
      <w:rFonts w:ascii="宋体" w:hAnsi="Courier New"/>
      <w:szCs w:val="21"/>
    </w:rPr>
  </w:style>
  <w:style w:type="table" w:styleId="9">
    <w:name w:val="Table Grid"/>
    <w:basedOn w:val="8"/>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2"/>
    <w:basedOn w:val="1"/>
    <w:qFormat/>
    <w:uiPriority w:val="0"/>
    <w:pPr>
      <w:ind w:firstLine="562" w:firstLineChars="200"/>
      <w:jc w:val="left"/>
    </w:pPr>
    <w:rPr>
      <w:rFonts w:hint="eastAsia"/>
    </w:rPr>
  </w:style>
  <w:style w:type="character" w:customStyle="1" w:styleId="12">
    <w:name w:val="标题 1 Char"/>
    <w:link w:val="3"/>
    <w:qFormat/>
    <w:uiPriority w:val="0"/>
    <w:rPr>
      <w:rFonts w:ascii="Times New Roman" w:hAnsi="Times New Roman" w:eastAsia="宋体" w:cs="Times New Roman"/>
      <w:b/>
      <w:kern w:val="44"/>
      <w:sz w:val="32"/>
      <w:szCs w:val="21"/>
    </w:rPr>
  </w:style>
  <w:style w:type="character" w:customStyle="1" w:styleId="13">
    <w:name w:val="标题 2 Char"/>
    <w:link w:val="4"/>
    <w:qFormat/>
    <w:uiPriority w:val="9"/>
    <w:rPr>
      <w:rFonts w:ascii="Cambria" w:hAnsi="Cambria" w:eastAsia="宋体" w:cs="Times New Roman"/>
      <w:b/>
      <w:bCs/>
      <w:kern w:val="0"/>
      <w:sz w:val="28"/>
      <w:szCs w:val="32"/>
    </w:rPr>
  </w:style>
  <w:style w:type="character" w:customStyle="1" w:styleId="14">
    <w:name w:val="标题 3 字符"/>
    <w:link w:val="5"/>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2659</Words>
  <Characters>2931</Characters>
  <Lines>0</Lines>
  <Paragraphs>0</Paragraphs>
  <TotalTime>0</TotalTime>
  <ScaleCrop>false</ScaleCrop>
  <LinksUpToDate>false</LinksUpToDate>
  <CharactersWithSpaces>3085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2025-07-10T06:20:00Z</dcterms:created>
  <dc:creator>罗永山</dc:creator>
  <cp:lastModifiedBy>罗永山</cp:lastModifiedBy>
  <dcterms:modified xsi:type="dcterms:W3CDTF">2025-07-10T06:24:40Z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ADA6CBA35DC740EAA4BDB9125ACC344C_11</vt:lpwstr>
  </property>
  <property fmtid="{D5CDD505-2E9C-101B-9397-08002B2CF9AE}" pid="4" name="KSOTemplateDocerSaveRecord">
    <vt:lpwstr>eyJoZGlkIjoiNGY5NTFlMDNkNWI5YWYzZmUzZjIyZjM5ZTUzY2I3ZTMiLCJ1c2VySWQiOiIyNzI2MTMzODIifQ==</vt:lpwstr>
  </property>
</Properties>
</file>