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4460D">
      <w:pPr>
        <w:spacing w:line="480" w:lineRule="auto"/>
        <w:ind w:firstLine="482" w:firstLineChars="200"/>
        <w:jc w:val="center"/>
        <w:rPr>
          <w:rFonts w:ascii="宋体" w:cs="宋体"/>
          <w:b/>
          <w:bCs/>
        </w:rPr>
      </w:pPr>
      <w:r>
        <w:rPr>
          <w:rFonts w:hint="eastAsia" w:ascii="宋体" w:hAnsi="宋体" w:cs="宋体"/>
          <w:b/>
          <w:bCs/>
          <w:sz w:val="24"/>
          <w:szCs w:val="24"/>
          <w:lang w:eastAsia="zh-CN"/>
        </w:rPr>
        <w:t>投标人</w:t>
      </w:r>
      <w:r>
        <w:rPr>
          <w:rFonts w:hint="eastAsia" w:ascii="宋体" w:hAnsi="宋体" w:cs="宋体"/>
          <w:b/>
          <w:bCs/>
          <w:sz w:val="24"/>
          <w:szCs w:val="24"/>
        </w:rPr>
        <w:t>符合《政府采购法》第二十二条规定条件的承诺函</w:t>
      </w:r>
    </w:p>
    <w:p w14:paraId="6C49CB15">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480" w:firstLineChars="200"/>
        <w:textAlignment w:val="auto"/>
        <w:rPr>
          <w:rFonts w:ascii="宋体" w:cs="宋体"/>
        </w:rPr>
      </w:pPr>
      <w:r>
        <w:rPr>
          <w:rFonts w:hint="eastAsia" w:ascii="宋体" w:hAnsi="宋体" w:cs="宋体"/>
        </w:rPr>
        <w:t>致</w:t>
      </w:r>
      <w:r>
        <w:rPr>
          <w:rFonts w:hint="eastAsia" w:ascii="宋体" w:hAnsi="宋体" w:cs="宋体"/>
          <w:lang w:eastAsia="zh-CN"/>
        </w:rPr>
        <w:t>陕西</w:t>
      </w:r>
      <w:r>
        <w:rPr>
          <w:rFonts w:hint="eastAsia" w:ascii="宋体" w:hAnsi="宋体" w:cs="宋体"/>
          <w:lang w:val="en-US" w:eastAsia="zh-CN"/>
        </w:rPr>
        <w:t>宇正</w:t>
      </w:r>
      <w:r>
        <w:rPr>
          <w:rFonts w:hint="eastAsia" w:ascii="宋体" w:hAnsi="宋体" w:cs="宋体"/>
          <w:lang w:eastAsia="zh-CN"/>
        </w:rPr>
        <w:t>招标有限公司</w:t>
      </w:r>
      <w:r>
        <w:rPr>
          <w:rFonts w:hint="eastAsia" w:ascii="宋体" w:hAnsi="宋体" w:cs="宋体"/>
        </w:rPr>
        <w:t>：</w:t>
      </w:r>
      <w:r>
        <w:rPr>
          <w:rFonts w:ascii="宋体" w:hAnsi="宋体" w:cs="宋体"/>
        </w:rPr>
        <w:t xml:space="preserve"> </w:t>
      </w:r>
      <w:bookmarkStart w:id="0" w:name="_GoBack"/>
      <w:bookmarkEnd w:id="0"/>
    </w:p>
    <w:p w14:paraId="4C837F98">
      <w:pPr>
        <w:pStyle w:val="3"/>
        <w:keepNext w:val="0"/>
        <w:keepLines w:val="0"/>
        <w:pageBreakBefore w:val="0"/>
        <w:widowControl w:val="0"/>
        <w:kinsoku/>
        <w:wordWrap/>
        <w:overflowPunct/>
        <w:topLinePunct w:val="0"/>
        <w:autoSpaceDE/>
        <w:autoSpaceDN/>
        <w:bidi w:val="0"/>
        <w:adjustRightInd/>
        <w:snapToGrid/>
        <w:spacing w:line="432" w:lineRule="auto"/>
        <w:ind w:left="480" w:leftChars="200" w:firstLine="540" w:firstLineChars="225"/>
        <w:textAlignment w:val="auto"/>
        <w:rPr>
          <w:rFonts w:ascii="宋体" w:cs="宋体"/>
        </w:rPr>
      </w:pPr>
      <w:r>
        <w:rPr>
          <w:rFonts w:hint="eastAsia" w:ascii="宋体" w:hAnsi="宋体" w:cs="宋体"/>
        </w:rPr>
        <w:t>本公司</w:t>
      </w:r>
      <w:r>
        <w:rPr>
          <w:rFonts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（公司名称）</w:t>
      </w:r>
      <w:r>
        <w:rPr>
          <w:rFonts w:hint="eastAsia" w:ascii="宋体" w:hAnsi="宋体" w:cs="宋体"/>
          <w:u w:val="single"/>
          <w:lang w:val="en-US" w:eastAsia="zh-CN"/>
        </w:rPr>
        <w:t xml:space="preserve">     </w:t>
      </w:r>
      <w:r>
        <w:rPr>
          <w:rFonts w:hint="eastAsia" w:ascii="宋体" w:hAnsi="宋体" w:cs="宋体"/>
        </w:rPr>
        <w:t>参加</w:t>
      </w:r>
      <w:r>
        <w:rPr>
          <w:rFonts w:ascii="宋体" w:hAnsi="宋体" w:cs="宋体"/>
          <w:u w:val="single"/>
        </w:rPr>
        <w:t xml:space="preserve">    </w:t>
      </w:r>
      <w:r>
        <w:rPr>
          <w:rFonts w:hint="eastAsia" w:ascii="宋体" w:hAnsi="宋体" w:cs="宋体"/>
          <w:u w:val="single"/>
        </w:rPr>
        <w:t>（项目名称</w:t>
      </w:r>
      <w:r>
        <w:rPr>
          <w:rFonts w:hint="eastAsia" w:ascii="宋体" w:hAnsi="宋体" w:cs="宋体"/>
          <w:u w:val="single"/>
          <w:lang w:eastAsia="zh-CN"/>
        </w:rPr>
        <w:t>、</w:t>
      </w:r>
      <w:r>
        <w:rPr>
          <w:rFonts w:hint="eastAsia" w:ascii="宋体" w:hAnsi="宋体" w:cs="宋体"/>
          <w:u w:val="single"/>
          <w:lang w:val="en-US" w:eastAsia="zh-CN"/>
        </w:rPr>
        <w:t>项目编号、包号</w:t>
      </w:r>
      <w:r>
        <w:rPr>
          <w:rFonts w:hint="eastAsia" w:ascii="宋体" w:hAnsi="宋体" w:cs="宋体"/>
          <w:u w:val="single"/>
        </w:rPr>
        <w:t>）</w:t>
      </w:r>
      <w:r>
        <w:rPr>
          <w:rFonts w:hint="eastAsia" w:ascii="宋体" w:hAnsi="宋体" w:cs="宋体"/>
          <w:u w:val="single"/>
          <w:lang w:val="en-US" w:eastAsia="zh-CN"/>
        </w:rPr>
        <w:t xml:space="preserve">     </w:t>
      </w:r>
      <w:r>
        <w:rPr>
          <w:rFonts w:hint="eastAsia" w:ascii="宋体" w:hAnsi="宋体" w:cs="宋体"/>
        </w:rPr>
        <w:t>的</w:t>
      </w:r>
      <w:r>
        <w:rPr>
          <w:rFonts w:hint="eastAsia" w:ascii="宋体" w:hAnsi="宋体" w:cs="宋体"/>
          <w:lang w:val="en-US" w:eastAsia="zh-CN"/>
        </w:rPr>
        <w:t>公开招标</w:t>
      </w:r>
      <w:r>
        <w:rPr>
          <w:rFonts w:hint="eastAsia" w:ascii="宋体" w:hAnsi="宋体" w:cs="宋体"/>
        </w:rPr>
        <w:t>活动，现承诺：</w:t>
      </w:r>
    </w:p>
    <w:p w14:paraId="46E3B4C9">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1020" w:firstLineChars="425"/>
        <w:textAlignment w:val="auto"/>
        <w:rPr>
          <w:rFonts w:ascii="宋体" w:cs="宋体"/>
        </w:rPr>
      </w:pPr>
      <w:r>
        <w:rPr>
          <w:rFonts w:hint="eastAsia" w:ascii="宋体" w:hAnsi="宋体" w:cs="宋体"/>
        </w:rPr>
        <w:t>我公司满足政府采购法第二十二条关于</w:t>
      </w:r>
      <w:r>
        <w:rPr>
          <w:rFonts w:hint="eastAsia" w:ascii="宋体" w:hAnsi="宋体" w:cs="宋体"/>
          <w:lang w:eastAsia="zh-CN"/>
        </w:rPr>
        <w:t>投标人</w:t>
      </w:r>
      <w:r>
        <w:rPr>
          <w:rFonts w:hint="eastAsia" w:ascii="宋体" w:hAnsi="宋体" w:cs="宋体"/>
        </w:rPr>
        <w:t>的资格要求：</w:t>
      </w:r>
    </w:p>
    <w:p w14:paraId="41330DF1">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（一）具有独立承担民事责任的能力；</w:t>
      </w:r>
      <w:r>
        <w:rPr>
          <w:rFonts w:ascii="宋体" w:hAnsi="宋体" w:cs="宋体"/>
        </w:rPr>
        <w:t xml:space="preserve"> </w:t>
      </w:r>
    </w:p>
    <w:p w14:paraId="1D8ED7B1">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（二）具有良好的商业信誉和健全的财务会计制度；</w:t>
      </w:r>
      <w:r>
        <w:rPr>
          <w:rFonts w:ascii="宋体" w:hAnsi="宋体" w:cs="宋体"/>
        </w:rPr>
        <w:t xml:space="preserve"> </w:t>
      </w:r>
    </w:p>
    <w:p w14:paraId="4AA3523B">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（三）具有履行合同所必需的设备和专业技术能力；</w:t>
      </w:r>
      <w:r>
        <w:rPr>
          <w:rFonts w:ascii="宋体" w:hAnsi="宋体" w:cs="宋体"/>
        </w:rPr>
        <w:t xml:space="preserve"> </w:t>
      </w:r>
    </w:p>
    <w:p w14:paraId="0CFB154C">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（四）有依法缴纳税收的良好记录；</w:t>
      </w:r>
      <w:r>
        <w:rPr>
          <w:rFonts w:ascii="宋体" w:hAnsi="宋体" w:cs="宋体"/>
        </w:rPr>
        <w:t xml:space="preserve"> </w:t>
      </w:r>
    </w:p>
    <w:p w14:paraId="43A4CF1C">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（五）参加政府采购活动前三年内，在经营活动中没有重大违法记录；</w:t>
      </w:r>
      <w:r>
        <w:rPr>
          <w:rFonts w:ascii="宋体" w:hAnsi="宋体" w:cs="宋体"/>
        </w:rPr>
        <w:t xml:space="preserve"> </w:t>
      </w:r>
    </w:p>
    <w:p w14:paraId="512D8550">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780" w:firstLineChars="325"/>
        <w:textAlignment w:val="auto"/>
        <w:rPr>
          <w:rFonts w:ascii="宋体" w:cs="宋体"/>
        </w:rPr>
      </w:pPr>
      <w:r>
        <w:rPr>
          <w:rFonts w:hint="eastAsia" w:ascii="宋体" w:hAnsi="宋体" w:cs="宋体"/>
        </w:rPr>
        <w:t>（六）法律、行政法规规定的其他条件。</w:t>
      </w:r>
    </w:p>
    <w:p w14:paraId="4EE4F2F7">
      <w:pPr>
        <w:pStyle w:val="3"/>
        <w:keepNext w:val="0"/>
        <w:keepLines w:val="0"/>
        <w:pageBreakBefore w:val="0"/>
        <w:widowControl w:val="0"/>
        <w:kinsoku/>
        <w:wordWrap/>
        <w:overflowPunct/>
        <w:topLinePunct w:val="0"/>
        <w:autoSpaceDE/>
        <w:autoSpaceDN/>
        <w:bidi w:val="0"/>
        <w:adjustRightInd/>
        <w:snapToGrid/>
        <w:spacing w:line="432" w:lineRule="auto"/>
        <w:ind w:left="480" w:leftChars="200" w:firstLine="540" w:firstLineChars="225"/>
        <w:textAlignment w:val="auto"/>
        <w:rPr>
          <w:rFonts w:hint="eastAsia" w:ascii="宋体" w:hAnsi="宋体" w:cs="宋体"/>
        </w:rPr>
      </w:pPr>
      <w:r>
        <w:rPr>
          <w:rFonts w:hint="eastAsia" w:ascii="宋体" w:hAnsi="宋体" w:cs="宋体"/>
        </w:rPr>
        <w:t>同时也满足本项目法律法规规章规定关于</w:t>
      </w:r>
      <w:r>
        <w:rPr>
          <w:rFonts w:hint="eastAsia" w:ascii="宋体" w:hAnsi="宋体" w:cs="宋体"/>
          <w:lang w:eastAsia="zh-CN"/>
        </w:rPr>
        <w:t>投标人</w:t>
      </w:r>
      <w:r>
        <w:rPr>
          <w:rFonts w:hint="eastAsia" w:ascii="宋体" w:hAnsi="宋体" w:cs="宋体"/>
        </w:rPr>
        <w:t>的其他资格性条件，未参与本采购项目前期咨询论证，不属于禁止参加投标的</w:t>
      </w:r>
      <w:r>
        <w:rPr>
          <w:rFonts w:hint="eastAsia" w:ascii="宋体" w:hAnsi="宋体" w:cs="宋体"/>
          <w:lang w:eastAsia="zh-CN"/>
        </w:rPr>
        <w:t>投标人</w:t>
      </w:r>
      <w:r>
        <w:rPr>
          <w:rFonts w:hint="eastAsia" w:ascii="宋体" w:hAnsi="宋体" w:cs="宋体"/>
        </w:rPr>
        <w:t>。</w:t>
      </w:r>
    </w:p>
    <w:p w14:paraId="3BA95CCA">
      <w:pPr>
        <w:pStyle w:val="3"/>
        <w:keepNext w:val="0"/>
        <w:keepLines w:val="0"/>
        <w:pageBreakBefore w:val="0"/>
        <w:widowControl w:val="0"/>
        <w:kinsoku/>
        <w:wordWrap/>
        <w:overflowPunct/>
        <w:topLinePunct w:val="0"/>
        <w:autoSpaceDE/>
        <w:autoSpaceDN/>
        <w:bidi w:val="0"/>
        <w:adjustRightInd/>
        <w:snapToGrid/>
        <w:spacing w:line="432" w:lineRule="auto"/>
        <w:ind w:left="0" w:leftChars="0" w:firstLine="1020" w:firstLineChars="425"/>
        <w:textAlignment w:val="auto"/>
        <w:rPr>
          <w:rFonts w:ascii="宋体" w:cs="宋体"/>
        </w:rPr>
      </w:pPr>
      <w:r>
        <w:rPr>
          <w:rFonts w:hint="eastAsia" w:ascii="宋体" w:hAnsi="宋体" w:cs="宋体"/>
        </w:rPr>
        <w:t>如违反以上承诺，本公司愿承担一切法律责任。</w:t>
      </w:r>
    </w:p>
    <w:p w14:paraId="08E0016C">
      <w:pPr>
        <w:pStyle w:val="3"/>
        <w:spacing w:line="400" w:lineRule="exact"/>
        <w:ind w:left="0" w:leftChars="0"/>
        <w:rPr>
          <w:rFonts w:ascii="宋体" w:cs="宋体"/>
        </w:rPr>
      </w:pPr>
    </w:p>
    <w:p w14:paraId="060DD68A">
      <w:pPr>
        <w:spacing w:line="240" w:lineRule="auto"/>
        <w:ind w:firstLine="480" w:firstLineChars="200"/>
        <w:rPr>
          <w:rFonts w:hint="eastAsia" w:ascii="宋体" w:hAnsi="宋体" w:cs="宋体"/>
        </w:rPr>
      </w:pPr>
    </w:p>
    <w:p w14:paraId="1F8346B9">
      <w:pPr>
        <w:spacing w:line="240" w:lineRule="auto"/>
        <w:ind w:firstLine="480" w:firstLineChars="200"/>
        <w:rPr>
          <w:rFonts w:hint="eastAsia" w:ascii="宋体" w:hAnsi="宋体" w:cs="宋体"/>
        </w:rPr>
      </w:pPr>
    </w:p>
    <w:p w14:paraId="2A45AAC9">
      <w:pPr>
        <w:spacing w:line="240" w:lineRule="auto"/>
        <w:ind w:firstLine="480" w:firstLineChars="200"/>
        <w:rPr>
          <w:rFonts w:hint="eastAsia" w:ascii="宋体" w:hAnsi="宋体" w:cs="宋体"/>
        </w:rPr>
      </w:pPr>
    </w:p>
    <w:p w14:paraId="4FDD8FB8">
      <w:pPr>
        <w:spacing w:line="240" w:lineRule="auto"/>
        <w:ind w:firstLine="480" w:firstLineChars="200"/>
        <w:rPr>
          <w:rFonts w:ascii="宋体" w:cs="宋体"/>
        </w:rPr>
      </w:pPr>
      <w:r>
        <w:rPr>
          <w:rFonts w:hint="eastAsia" w:ascii="宋体" w:hAnsi="宋体" w:cs="宋体"/>
          <w:lang w:eastAsia="zh-CN"/>
        </w:rPr>
        <w:t>投标人</w:t>
      </w:r>
      <w:r>
        <w:rPr>
          <w:rFonts w:hint="eastAsia" w:ascii="宋体" w:hAnsi="宋体" w:cs="宋体"/>
          <w:bCs/>
        </w:rPr>
        <w:t>（</w:t>
      </w:r>
      <w:r>
        <w:rPr>
          <w:rFonts w:hint="eastAsia" w:ascii="宋体" w:hAnsi="宋体" w:cs="宋体"/>
        </w:rPr>
        <w:t>名称</w:t>
      </w:r>
      <w:r>
        <w:rPr>
          <w:rFonts w:hint="eastAsia" w:ascii="宋体" w:hAnsi="宋体" w:cs="宋体"/>
          <w:lang w:val="en-US" w:eastAsia="zh-CN"/>
        </w:rPr>
        <w:t>及</w:t>
      </w:r>
      <w:r>
        <w:rPr>
          <w:rFonts w:hint="eastAsia" w:ascii="宋体" w:hAnsi="宋体" w:cs="宋体"/>
          <w:bCs/>
        </w:rPr>
        <w:t>盖章）</w:t>
      </w:r>
      <w:r>
        <w:rPr>
          <w:rFonts w:hint="eastAsia" w:ascii="宋体" w:hAnsi="宋体" w:cs="宋体"/>
        </w:rPr>
        <w:t>：</w:t>
      </w:r>
    </w:p>
    <w:p w14:paraId="1DE1C456">
      <w:pPr>
        <w:spacing w:line="240" w:lineRule="auto"/>
        <w:rPr>
          <w:rFonts w:ascii="宋体" w:cs="宋体"/>
        </w:rPr>
      </w:pPr>
    </w:p>
    <w:p w14:paraId="69148D7E">
      <w:pPr>
        <w:spacing w:line="240" w:lineRule="auto"/>
        <w:ind w:firstLine="480" w:firstLineChars="200"/>
        <w:rPr>
          <w:rFonts w:ascii="宋体" w:cs="宋体"/>
        </w:rPr>
      </w:pPr>
      <w:r>
        <w:rPr>
          <w:rFonts w:hint="eastAsia" w:ascii="宋体" w:hAnsi="宋体" w:cs="宋体"/>
        </w:rPr>
        <w:t>法定代表人</w:t>
      </w:r>
      <w:r>
        <w:rPr>
          <w:rFonts w:hint="eastAsia" w:ascii="宋体" w:hAnsi="宋体" w:cs="宋体"/>
          <w:lang w:val="en-US" w:eastAsia="zh-CN"/>
        </w:rPr>
        <w:t>/被授权</w:t>
      </w:r>
      <w:r>
        <w:rPr>
          <w:rFonts w:hint="eastAsia" w:ascii="宋体" w:hAnsi="宋体" w:cs="宋体"/>
          <w:bCs/>
        </w:rPr>
        <w:t>人</w:t>
      </w:r>
      <w:r>
        <w:rPr>
          <w:rFonts w:hint="eastAsia" w:ascii="宋体" w:hAnsi="宋体" w:cs="宋体"/>
        </w:rPr>
        <w:t>（签字</w:t>
      </w:r>
      <w:r>
        <w:rPr>
          <w:rFonts w:hint="eastAsia" w:ascii="宋体" w:hAnsi="宋体" w:cs="宋体"/>
          <w:lang w:eastAsia="zh-CN"/>
        </w:rPr>
        <w:t>或盖章</w:t>
      </w:r>
      <w:r>
        <w:rPr>
          <w:rFonts w:hint="eastAsia" w:ascii="宋体" w:hAnsi="宋体" w:cs="宋体"/>
        </w:rPr>
        <w:t>）：</w:t>
      </w:r>
    </w:p>
    <w:p w14:paraId="0E0E5057">
      <w:pPr>
        <w:spacing w:line="240" w:lineRule="auto"/>
        <w:rPr>
          <w:rFonts w:ascii="宋体" w:cs="宋体"/>
        </w:rPr>
      </w:pPr>
    </w:p>
    <w:p w14:paraId="2952231C">
      <w:pPr>
        <w:spacing w:line="240" w:lineRule="auto"/>
        <w:ind w:firstLine="480" w:firstLineChars="200"/>
        <w:rPr>
          <w:rFonts w:hint="eastAsia" w:ascii="仿宋" w:hAnsi="仿宋"/>
          <w:szCs w:val="32"/>
        </w:rPr>
      </w:pPr>
      <w:r>
        <w:rPr>
          <w:rFonts w:hint="eastAsia" w:ascii="宋体" w:hAnsi="宋体" w:cs="宋体"/>
        </w:rPr>
        <w:t>日期：</w:t>
      </w:r>
      <w:r>
        <w:rPr>
          <w:rFonts w:hint="eastAsia" w:ascii="仿宋" w:hAnsi="仿宋"/>
          <w:szCs w:val="32"/>
          <w:lang w:val="en-US" w:eastAsia="zh-CN"/>
        </w:rPr>
        <w:t xml:space="preserve">    </w:t>
      </w:r>
      <w:r>
        <w:rPr>
          <w:rFonts w:hint="eastAsia" w:ascii="仿宋" w:hAnsi="仿宋"/>
          <w:szCs w:val="32"/>
        </w:rPr>
        <w:t xml:space="preserve">年 </w:t>
      </w:r>
      <w:r>
        <w:rPr>
          <w:rFonts w:hint="eastAsia" w:ascii="仿宋" w:hAnsi="仿宋"/>
          <w:szCs w:val="32"/>
          <w:lang w:val="en-US" w:eastAsia="zh-CN"/>
        </w:rPr>
        <w:t xml:space="preserve">  </w:t>
      </w:r>
      <w:r>
        <w:rPr>
          <w:rFonts w:hint="eastAsia" w:ascii="仿宋" w:hAnsi="仿宋"/>
          <w:szCs w:val="32"/>
        </w:rPr>
        <w:t xml:space="preserve"> 月  </w:t>
      </w:r>
      <w:r>
        <w:rPr>
          <w:rFonts w:hint="eastAsia" w:ascii="仿宋" w:hAnsi="仿宋"/>
          <w:szCs w:val="32"/>
          <w:lang w:val="en-US" w:eastAsia="zh-CN"/>
        </w:rPr>
        <w:t xml:space="preserve"> </w:t>
      </w:r>
      <w:r>
        <w:rPr>
          <w:rFonts w:hint="eastAsia" w:ascii="仿宋" w:hAnsi="仿宋"/>
          <w:szCs w:val="32"/>
        </w:rPr>
        <w:t xml:space="preserve"> 日</w:t>
      </w:r>
    </w:p>
    <w:p w14:paraId="32C04448">
      <w:pPr>
        <w:pStyle w:val="2"/>
        <w:rPr>
          <w:rFonts w:hint="eastAsia" w:ascii="仿宋" w:hAnsi="仿宋"/>
          <w:szCs w:val="32"/>
        </w:rPr>
      </w:pPr>
    </w:p>
    <w:p w14:paraId="5DE454A8">
      <w:pPr>
        <w:rPr>
          <w:rFonts w:hint="eastAsia" w:ascii="仿宋" w:hAnsi="仿宋"/>
          <w:szCs w:val="32"/>
        </w:rPr>
      </w:pPr>
    </w:p>
    <w:p w14:paraId="6D81DB68">
      <w:pPr>
        <w:pStyle w:val="2"/>
        <w:rPr>
          <w:rFonts w:hint="eastAsia" w:ascii="仿宋" w:hAnsi="仿宋"/>
          <w:szCs w:val="32"/>
        </w:rPr>
      </w:pPr>
    </w:p>
    <w:p w14:paraId="4A14A6A4">
      <w:pPr>
        <w:rPr>
          <w:rFonts w:hint="eastAsia" w:ascii="仿宋" w:hAnsi="仿宋"/>
          <w:szCs w:val="32"/>
        </w:rPr>
      </w:pPr>
    </w:p>
    <w:p w14:paraId="59BE0700">
      <w:pPr>
        <w:pStyle w:val="4"/>
        <w:spacing w:line="480" w:lineRule="auto"/>
        <w:ind w:firstLine="394" w:firstLineChars="150"/>
        <w:jc w:val="center"/>
        <w:rPr>
          <w:rFonts w:hAnsi="宋体" w:cs="宋体"/>
          <w:b/>
          <w:spacing w:val="11"/>
          <w:sz w:val="24"/>
          <w:szCs w:val="24"/>
        </w:rPr>
      </w:pPr>
      <w:r>
        <w:rPr>
          <w:rFonts w:hint="eastAsia" w:hAnsi="宋体" w:cs="宋体"/>
          <w:b/>
          <w:spacing w:val="11"/>
          <w:sz w:val="24"/>
          <w:szCs w:val="24"/>
        </w:rPr>
        <w:t>陕西省政府采购供货商拒绝政府采购领域商业贿赂承诺书Ⅰ</w:t>
      </w:r>
    </w:p>
    <w:p w14:paraId="25DC436C">
      <w:pPr>
        <w:spacing w:line="480" w:lineRule="auto"/>
        <w:ind w:firstLine="960" w:firstLineChars="400"/>
        <w:jc w:val="left"/>
        <w:rPr>
          <w:rFonts w:asci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61DD6327">
      <w:pPr>
        <w:spacing w:line="480" w:lineRule="auto"/>
        <w:ind w:firstLine="480" w:firstLineChars="200"/>
        <w:jc w:val="left"/>
        <w:rPr>
          <w:rFonts w:ascii="宋体" w:cs="宋体"/>
          <w:sz w:val="24"/>
          <w:szCs w:val="28"/>
        </w:rPr>
      </w:pPr>
      <w:r>
        <w:rPr>
          <w:rFonts w:ascii="宋体" w:hAnsi="宋体" w:cs="宋体"/>
          <w:sz w:val="24"/>
          <w:szCs w:val="28"/>
        </w:rPr>
        <w:t>1</w:t>
      </w:r>
      <w:r>
        <w:rPr>
          <w:rFonts w:hint="eastAsia" w:ascii="宋体" w:hAnsi="宋体" w:cs="宋体"/>
          <w:sz w:val="24"/>
          <w:szCs w:val="28"/>
        </w:rPr>
        <w:t>、在参与政府采购活动中遵纪守法、诚信经营、公平竞标。</w:t>
      </w:r>
    </w:p>
    <w:p w14:paraId="232B955D">
      <w:pPr>
        <w:spacing w:line="480" w:lineRule="auto"/>
        <w:ind w:firstLine="480" w:firstLineChars="200"/>
        <w:jc w:val="left"/>
        <w:rPr>
          <w:rFonts w:ascii="宋体" w:cs="宋体"/>
          <w:sz w:val="24"/>
          <w:szCs w:val="28"/>
        </w:rPr>
      </w:pPr>
      <w:r>
        <w:rPr>
          <w:rFonts w:ascii="宋体" w:hAnsi="宋体" w:cs="宋体"/>
          <w:sz w:val="24"/>
          <w:szCs w:val="28"/>
        </w:rPr>
        <w:t>2</w:t>
      </w:r>
      <w:r>
        <w:rPr>
          <w:rFonts w:hint="eastAsia" w:ascii="宋体" w:hAnsi="宋体" w:cs="宋体"/>
          <w:sz w:val="24"/>
          <w:szCs w:val="28"/>
        </w:rPr>
        <w:t>、不向政府采购人、代理机构和政府采购评审专家进行任何形式的商业贿赂以谋取交易机会。</w:t>
      </w:r>
    </w:p>
    <w:p w14:paraId="3DBFAAD4">
      <w:pPr>
        <w:spacing w:line="480" w:lineRule="auto"/>
        <w:ind w:firstLine="480" w:firstLineChars="200"/>
        <w:jc w:val="left"/>
        <w:rPr>
          <w:rFonts w:ascii="宋体" w:cs="宋体"/>
          <w:sz w:val="24"/>
          <w:szCs w:val="28"/>
        </w:rPr>
      </w:pPr>
      <w:r>
        <w:rPr>
          <w:rFonts w:ascii="宋体" w:hAnsi="宋体" w:cs="宋体"/>
          <w:sz w:val="24"/>
          <w:szCs w:val="28"/>
        </w:rPr>
        <w:t>3</w:t>
      </w:r>
      <w:r>
        <w:rPr>
          <w:rFonts w:hint="eastAsia" w:ascii="宋体" w:hAnsi="宋体" w:cs="宋体"/>
          <w:sz w:val="24"/>
          <w:szCs w:val="28"/>
        </w:rPr>
        <w:t>、不向政府代理机构和采购人提供虚假资质文件或采用虚假应标方式参与政府采购竞争并谋取</w:t>
      </w:r>
      <w:r>
        <w:rPr>
          <w:rFonts w:hint="eastAsia" w:ascii="宋体" w:hAnsi="宋体" w:cs="宋体"/>
          <w:sz w:val="24"/>
          <w:szCs w:val="28"/>
          <w:lang w:eastAsia="zh-CN"/>
        </w:rPr>
        <w:t>中标</w:t>
      </w:r>
      <w:r>
        <w:rPr>
          <w:rFonts w:hint="eastAsia" w:ascii="宋体" w:hAnsi="宋体" w:cs="宋体"/>
          <w:sz w:val="24"/>
          <w:szCs w:val="28"/>
        </w:rPr>
        <w:t>。</w:t>
      </w:r>
    </w:p>
    <w:p w14:paraId="7A7057CA">
      <w:pPr>
        <w:spacing w:line="480" w:lineRule="auto"/>
        <w:ind w:firstLine="480" w:firstLineChars="200"/>
        <w:jc w:val="left"/>
        <w:rPr>
          <w:rFonts w:ascii="宋体" w:cs="宋体"/>
          <w:sz w:val="24"/>
          <w:szCs w:val="28"/>
        </w:rPr>
      </w:pPr>
      <w:r>
        <w:rPr>
          <w:rFonts w:ascii="宋体" w:hAnsi="宋体" w:cs="宋体"/>
          <w:sz w:val="24"/>
          <w:szCs w:val="28"/>
        </w:rPr>
        <w:t>4</w:t>
      </w:r>
      <w:r>
        <w:rPr>
          <w:rFonts w:hint="eastAsia" w:ascii="宋体" w:hAnsi="宋体" w:cs="宋体"/>
          <w:sz w:val="24"/>
          <w:szCs w:val="28"/>
        </w:rPr>
        <w:t>、不采取“围标、陪标”等商业欺诈手段获得政府采购订单。</w:t>
      </w:r>
    </w:p>
    <w:p w14:paraId="0226079E">
      <w:pPr>
        <w:spacing w:line="480" w:lineRule="auto"/>
        <w:ind w:firstLine="480" w:firstLineChars="200"/>
        <w:jc w:val="left"/>
        <w:rPr>
          <w:rFonts w:ascii="宋体" w:cs="宋体"/>
          <w:sz w:val="24"/>
          <w:szCs w:val="28"/>
        </w:rPr>
      </w:pPr>
      <w:r>
        <w:rPr>
          <w:rFonts w:ascii="宋体" w:hAnsi="宋体" w:cs="宋体"/>
          <w:sz w:val="24"/>
          <w:szCs w:val="28"/>
        </w:rPr>
        <w:t>5</w:t>
      </w:r>
      <w:r>
        <w:rPr>
          <w:rFonts w:hint="eastAsia" w:ascii="宋体" w:hAnsi="宋体" w:cs="宋体"/>
          <w:sz w:val="24"/>
          <w:szCs w:val="28"/>
        </w:rPr>
        <w:t>、不采取不正当手段诋毁、排挤其它供货商。</w:t>
      </w:r>
    </w:p>
    <w:p w14:paraId="1998A348">
      <w:pPr>
        <w:spacing w:line="480" w:lineRule="auto"/>
        <w:ind w:firstLine="480" w:firstLineChars="200"/>
        <w:jc w:val="left"/>
        <w:rPr>
          <w:rFonts w:ascii="宋体" w:cs="宋体"/>
          <w:sz w:val="24"/>
          <w:szCs w:val="28"/>
        </w:rPr>
      </w:pPr>
      <w:r>
        <w:rPr>
          <w:rFonts w:ascii="宋体" w:hAnsi="宋体" w:cs="宋体"/>
          <w:sz w:val="24"/>
          <w:szCs w:val="28"/>
        </w:rPr>
        <w:t>6</w:t>
      </w:r>
      <w:r>
        <w:rPr>
          <w:rFonts w:hint="eastAsia" w:ascii="宋体" w:hAnsi="宋体" w:cs="宋体"/>
          <w:sz w:val="24"/>
          <w:szCs w:val="28"/>
        </w:rPr>
        <w:t>、不在提供商品和服务时“偷梁换柱、以次充好</w:t>
      </w:r>
      <w:r>
        <w:rPr>
          <w:rFonts w:hint="eastAsia" w:ascii="宋体" w:cs="宋体"/>
          <w:sz w:val="24"/>
          <w:szCs w:val="28"/>
        </w:rPr>
        <w:t>”</w:t>
      </w:r>
      <w:r>
        <w:rPr>
          <w:rFonts w:hint="eastAsia" w:ascii="宋体" w:hAnsi="宋体" w:cs="宋体"/>
          <w:sz w:val="24"/>
          <w:szCs w:val="28"/>
        </w:rPr>
        <w:t>损害采购人的合法权益。</w:t>
      </w:r>
    </w:p>
    <w:p w14:paraId="7F495DFA">
      <w:pPr>
        <w:spacing w:line="480" w:lineRule="auto"/>
        <w:ind w:firstLine="480" w:firstLineChars="200"/>
        <w:jc w:val="left"/>
        <w:rPr>
          <w:rFonts w:ascii="宋体" w:cs="宋体"/>
          <w:sz w:val="24"/>
          <w:szCs w:val="28"/>
        </w:rPr>
      </w:pPr>
      <w:r>
        <w:rPr>
          <w:rFonts w:ascii="宋体" w:hAnsi="宋体" w:cs="宋体"/>
          <w:sz w:val="24"/>
          <w:szCs w:val="28"/>
        </w:rPr>
        <w:t>7</w:t>
      </w:r>
      <w:r>
        <w:rPr>
          <w:rFonts w:hint="eastAsia" w:ascii="宋体" w:hAnsi="宋体" w:cs="宋体"/>
          <w:sz w:val="24"/>
          <w:szCs w:val="28"/>
        </w:rPr>
        <w:t>、不与采购人、代理机构政府采购评审专家或其它供货商恶意串通，进行质疑和投诉，维护政府采购市场秩序。</w:t>
      </w:r>
    </w:p>
    <w:p w14:paraId="43388EFE">
      <w:pPr>
        <w:spacing w:line="480" w:lineRule="auto"/>
        <w:ind w:firstLine="480" w:firstLineChars="200"/>
        <w:jc w:val="left"/>
        <w:rPr>
          <w:rFonts w:ascii="宋体" w:cs="宋体"/>
          <w:sz w:val="24"/>
          <w:szCs w:val="28"/>
        </w:rPr>
      </w:pPr>
      <w:r>
        <w:rPr>
          <w:rFonts w:ascii="宋体" w:hAnsi="宋体" w:cs="宋体"/>
          <w:sz w:val="24"/>
          <w:szCs w:val="28"/>
        </w:rPr>
        <w:t>8</w:t>
      </w:r>
      <w:r>
        <w:rPr>
          <w:rFonts w:hint="eastAsia" w:ascii="宋体" w:hAnsi="宋体" w:cs="宋体"/>
          <w:sz w:val="24"/>
          <w:szCs w:val="28"/>
        </w:rPr>
        <w:t>、尊重和接受政府采购监督管理部门的监督和政府代理机构采购采购要求，承担因违约行为给采购人造成的损失。</w:t>
      </w:r>
    </w:p>
    <w:p w14:paraId="2C2C145A">
      <w:pPr>
        <w:spacing w:line="480" w:lineRule="auto"/>
        <w:ind w:firstLine="480" w:firstLineChars="200"/>
        <w:jc w:val="left"/>
        <w:rPr>
          <w:rFonts w:ascii="宋体" w:cs="宋体"/>
          <w:sz w:val="24"/>
          <w:szCs w:val="28"/>
        </w:rPr>
      </w:pPr>
      <w:r>
        <w:rPr>
          <w:rFonts w:ascii="宋体" w:hAnsi="宋体" w:cs="宋体"/>
          <w:sz w:val="24"/>
          <w:szCs w:val="28"/>
        </w:rPr>
        <w:t>9</w:t>
      </w:r>
      <w:r>
        <w:rPr>
          <w:rFonts w:hint="eastAsia" w:ascii="宋体" w:hAnsi="宋体" w:cs="宋体"/>
          <w:sz w:val="24"/>
          <w:szCs w:val="28"/>
        </w:rPr>
        <w:t>、不发生其它有悖于政府采购公开、公平、公正和诚信原则的行为。</w:t>
      </w:r>
    </w:p>
    <w:p w14:paraId="44202A2D">
      <w:pPr>
        <w:spacing w:line="480" w:lineRule="auto"/>
        <w:ind w:firstLine="480" w:firstLineChars="200"/>
        <w:jc w:val="left"/>
        <w:rPr>
          <w:rFonts w:hint="eastAsia" w:ascii="宋体" w:hAnsi="宋体" w:cs="宋体"/>
          <w:sz w:val="24"/>
          <w:szCs w:val="28"/>
        </w:rPr>
      </w:pPr>
    </w:p>
    <w:p w14:paraId="632D47FD">
      <w:pPr>
        <w:spacing w:line="480" w:lineRule="auto"/>
        <w:ind w:firstLine="480" w:firstLineChars="200"/>
        <w:jc w:val="left"/>
        <w:rPr>
          <w:rFonts w:ascii="宋体" w:cs="宋体"/>
          <w:sz w:val="24"/>
          <w:szCs w:val="28"/>
        </w:rPr>
      </w:pPr>
      <w:r>
        <w:rPr>
          <w:rFonts w:hint="eastAsia" w:ascii="宋体" w:hAnsi="宋体" w:cs="宋体"/>
          <w:sz w:val="24"/>
          <w:szCs w:val="28"/>
        </w:rPr>
        <w:t>承诺单位（</w:t>
      </w:r>
      <w:r>
        <w:rPr>
          <w:rFonts w:hint="eastAsia" w:ascii="宋体" w:hAnsi="宋体" w:cs="宋体"/>
          <w:sz w:val="24"/>
          <w:szCs w:val="28"/>
          <w:lang w:val="en-US" w:eastAsia="zh-CN"/>
        </w:rPr>
        <w:t>名称及公</w:t>
      </w:r>
      <w:r>
        <w:rPr>
          <w:rFonts w:hint="eastAsia" w:ascii="宋体" w:hAnsi="宋体" w:cs="宋体"/>
          <w:sz w:val="24"/>
          <w:szCs w:val="28"/>
        </w:rPr>
        <w:t>章）：</w:t>
      </w:r>
      <w:r>
        <w:rPr>
          <w:rFonts w:hint="eastAsia" w:ascii="宋体" w:hAnsi="宋体" w:cs="宋体"/>
          <w:sz w:val="24"/>
          <w:szCs w:val="28"/>
          <w:lang w:val="en-US" w:eastAsia="zh-CN"/>
        </w:rPr>
        <w:t xml:space="preserve">                     </w:t>
      </w:r>
      <w:r>
        <w:rPr>
          <w:rFonts w:hint="eastAsia" w:ascii="宋体" w:hAnsi="宋体" w:cs="宋体"/>
          <w:sz w:val="24"/>
          <w:szCs w:val="28"/>
        </w:rPr>
        <w:t>地址：</w:t>
      </w:r>
    </w:p>
    <w:p w14:paraId="2908A8F8">
      <w:pPr>
        <w:spacing w:line="240" w:lineRule="auto"/>
        <w:ind w:firstLine="480" w:firstLineChars="200"/>
        <w:rPr>
          <w:rFonts w:ascii="宋体" w:cs="宋体"/>
          <w:sz w:val="24"/>
          <w:szCs w:val="28"/>
        </w:rPr>
      </w:pPr>
      <w:r>
        <w:rPr>
          <w:rFonts w:hint="eastAsia" w:ascii="宋体" w:hAnsi="宋体" w:cs="宋体"/>
        </w:rPr>
        <w:t>法定代表人</w:t>
      </w:r>
      <w:r>
        <w:rPr>
          <w:rFonts w:hint="eastAsia" w:ascii="宋体" w:hAnsi="宋体" w:cs="宋体"/>
          <w:lang w:val="en-US" w:eastAsia="zh-CN"/>
        </w:rPr>
        <w:t>/被授权</w:t>
      </w:r>
      <w:r>
        <w:rPr>
          <w:rFonts w:hint="eastAsia" w:ascii="宋体" w:hAnsi="宋体" w:cs="宋体"/>
          <w:bCs/>
        </w:rPr>
        <w:t>人</w:t>
      </w:r>
      <w:r>
        <w:rPr>
          <w:rFonts w:hint="eastAsia" w:ascii="宋体" w:hAnsi="宋体" w:cs="宋体"/>
        </w:rPr>
        <w:t>（签字</w:t>
      </w:r>
      <w:r>
        <w:rPr>
          <w:rFonts w:hint="eastAsia" w:ascii="宋体" w:hAnsi="宋体" w:cs="宋体"/>
          <w:lang w:eastAsia="zh-CN"/>
        </w:rPr>
        <w:t>或盖章</w:t>
      </w:r>
      <w:r>
        <w:rPr>
          <w:rFonts w:hint="eastAsia" w:ascii="宋体" w:hAnsi="宋体" w:cs="宋体"/>
        </w:rPr>
        <w:t>）：</w:t>
      </w:r>
      <w:r>
        <w:rPr>
          <w:rFonts w:hint="eastAsia" w:ascii="宋体" w:hAnsi="宋体" w:cs="宋体"/>
          <w:lang w:val="en-US" w:eastAsia="zh-CN"/>
        </w:rPr>
        <w:t xml:space="preserve">          </w:t>
      </w:r>
      <w:r>
        <w:rPr>
          <w:rFonts w:hint="eastAsia" w:ascii="宋体" w:hAnsi="宋体" w:cs="宋体"/>
          <w:sz w:val="24"/>
          <w:szCs w:val="28"/>
        </w:rPr>
        <w:t>邮编：</w:t>
      </w:r>
    </w:p>
    <w:p w14:paraId="04689185">
      <w:pPr>
        <w:pStyle w:val="2"/>
        <w:ind w:firstLine="480" w:firstLineChars="200"/>
        <w:rPr>
          <w:rFonts w:hint="eastAsia" w:ascii="宋体" w:hAnsi="宋体" w:cs="宋体"/>
          <w:sz w:val="24"/>
          <w:szCs w:val="28"/>
        </w:rPr>
      </w:pPr>
      <w:r>
        <w:rPr>
          <w:rFonts w:hint="eastAsia" w:ascii="宋体" w:hAnsi="宋体" w:cs="宋体"/>
          <w:sz w:val="24"/>
          <w:szCs w:val="28"/>
        </w:rPr>
        <w:t>电话：</w:t>
      </w:r>
      <w:r>
        <w:rPr>
          <w:rFonts w:hint="eastAsia" w:ascii="宋体" w:hAnsi="宋体" w:cs="宋体"/>
          <w:sz w:val="24"/>
          <w:szCs w:val="28"/>
          <w:lang w:val="en-US" w:eastAsia="zh-CN"/>
        </w:rPr>
        <w:t xml:space="preserve">                                       日期：  </w:t>
      </w:r>
      <w:r>
        <w:rPr>
          <w:rFonts w:hint="eastAsia" w:ascii="宋体" w:hAnsi="宋体" w:cs="宋体"/>
          <w:sz w:val="24"/>
          <w:szCs w:val="28"/>
        </w:rPr>
        <w:t>年</w:t>
      </w:r>
      <w:r>
        <w:rPr>
          <w:rFonts w:hint="eastAsia" w:ascii="宋体" w:hAnsi="宋体" w:cs="宋体"/>
          <w:sz w:val="24"/>
          <w:szCs w:val="28"/>
          <w:lang w:val="en-US" w:eastAsia="zh-CN"/>
        </w:rPr>
        <w:t xml:space="preserve">   </w:t>
      </w:r>
      <w:r>
        <w:rPr>
          <w:rFonts w:hint="eastAsia" w:ascii="宋体" w:hAnsi="宋体" w:cs="宋体"/>
          <w:sz w:val="24"/>
          <w:szCs w:val="28"/>
        </w:rPr>
        <w:t>月</w:t>
      </w:r>
      <w:r>
        <w:rPr>
          <w:rFonts w:hint="eastAsia" w:ascii="宋体" w:hAnsi="宋体" w:cs="宋体"/>
          <w:sz w:val="24"/>
          <w:szCs w:val="28"/>
          <w:lang w:val="en-US" w:eastAsia="zh-CN"/>
        </w:rPr>
        <w:t xml:space="preserve">   </w:t>
      </w:r>
      <w:r>
        <w:rPr>
          <w:rFonts w:hint="eastAsia" w:ascii="宋体" w:hAnsi="宋体" w:cs="宋体"/>
          <w:sz w:val="24"/>
          <w:szCs w:val="28"/>
        </w:rPr>
        <w:t>日</w:t>
      </w:r>
    </w:p>
    <w:p w14:paraId="4EC144C1">
      <w:pPr>
        <w:rPr>
          <w:rFonts w:hint="eastAsia" w:ascii="宋体" w:hAnsi="宋体" w:cs="宋体"/>
          <w:sz w:val="24"/>
          <w:szCs w:val="28"/>
        </w:rPr>
      </w:pPr>
    </w:p>
    <w:p w14:paraId="10444933">
      <w:pPr>
        <w:pStyle w:val="2"/>
        <w:rPr>
          <w:rFonts w:hint="eastAsia" w:ascii="宋体" w:hAnsi="宋体" w:cs="宋体"/>
          <w:sz w:val="24"/>
          <w:szCs w:val="28"/>
        </w:rPr>
      </w:pPr>
    </w:p>
    <w:p w14:paraId="42902929">
      <w:pPr>
        <w:rPr>
          <w:rFonts w:hint="eastAsia" w:ascii="宋体" w:hAnsi="宋体" w:cs="宋体"/>
          <w:sz w:val="24"/>
          <w:szCs w:val="28"/>
        </w:rPr>
      </w:pPr>
    </w:p>
    <w:p w14:paraId="73514004">
      <w:pPr>
        <w:spacing w:line="480" w:lineRule="auto"/>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承诺书II</w:t>
      </w:r>
    </w:p>
    <w:p w14:paraId="66CD5DE1">
      <w:pPr>
        <w:spacing w:line="480" w:lineRule="auto"/>
        <w:ind w:firstLine="480" w:firstLineChars="200"/>
        <w:jc w:val="left"/>
        <w:rPr>
          <w:rFonts w:hint="eastAsia" w:ascii="宋体" w:hAnsi="宋体" w:cs="宋体"/>
          <w:sz w:val="24"/>
          <w:szCs w:val="28"/>
          <w:lang w:val="en-US" w:eastAsia="zh-CN"/>
        </w:rPr>
      </w:pPr>
      <w:r>
        <w:rPr>
          <w:rFonts w:hint="eastAsia"/>
          <w:lang w:val="en-US" w:eastAsia="zh-CN"/>
        </w:rPr>
        <w:t>致：</w:t>
      </w:r>
      <w:r>
        <w:rPr>
          <w:rFonts w:hint="eastAsia" w:ascii="宋体" w:hAnsi="宋体" w:cs="宋体"/>
          <w:sz w:val="24"/>
          <w:szCs w:val="28"/>
          <w:lang w:val="en-US" w:eastAsia="zh-CN"/>
        </w:rPr>
        <w:t>陕西宇正招标有限公司</w:t>
      </w:r>
    </w:p>
    <w:p w14:paraId="7255F7B0">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为了诚实、客观、有序地参与陕西省政府采购活动，愿就以下内容作出承诺：</w:t>
      </w:r>
    </w:p>
    <w:p w14:paraId="38D0D551">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1、参加采购代理机构组织的政府采购活动时，严格按照招标文件的规定和要求提供所需的相关材料，并对所提供的各类资料的真实性负责，不虚假应标，不虚列业绩。</w:t>
      </w:r>
    </w:p>
    <w:p w14:paraId="419D3CA3">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2、尊重参与政府采购活动各相关方的合法行为，接受政府采购活动依法形成的意见、结果。</w:t>
      </w:r>
    </w:p>
    <w:p w14:paraId="15B0D208">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3、依法参加政府采购活动，不围标、串标，维护市场秩序，不提供“三无”产品、以次充好，保证为正品。近三年因产品供货问题（水货、 替代品、次品、翻新 品等 ）的不法行为记录 为次（ 没有填零），如有隐瞒实情，愿承担一切责任及后果。</w:t>
      </w:r>
    </w:p>
    <w:p w14:paraId="02EB1B00">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4、作为参加贵公司组织的招标采购项目的投标人，本公司承诺：在参加 本项目招标 之前 不存在被依法 禁止 经营行为、财产被接管或冻结的情况，如有隐瞒实情，愿承担一切责任及后果。</w:t>
      </w:r>
    </w:p>
    <w:p w14:paraId="230D68E0">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5、近三年受到有关行政主管部门的行政处理、不良行为记录为次（没有填零），如有隐瞒实情，愿承担一切责任及后果。</w:t>
      </w:r>
    </w:p>
    <w:p w14:paraId="11ECB4E1">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6、参加本次投标提交的所有资质证明文件及业绩证明是真实的、有效的，如有隐瞒实情，愿承担一切责任及后果。</w:t>
      </w:r>
    </w:p>
    <w:p w14:paraId="6CC8F107">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7、积极推动政府采购活动健康开展，对采购活动有疑问、异议时，按法律规定的程序实名（加盖单位章和法定代表人签名）反映情况 ，不恶意中伤、无事生非，以和谐、平等的心态参加政府采购活动。</w:t>
      </w:r>
    </w:p>
    <w:p w14:paraId="21F5CC21">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szCs w:val="28"/>
          <w:lang w:val="en-US" w:eastAsia="zh-CN"/>
        </w:rPr>
        <w:t>8、认真履行中标人应承担的责任和义务，全面执行采购合同规定的各项内容，保质保量地按时提供采购物品。若本企业（单位）发生有悖于上述承诺的行为，愿意接受《中华人民共 和国政府采购法》和《中华人民共 和国政府采购法实施条例》中对投标人的相关处理。</w:t>
      </w:r>
    </w:p>
    <w:p w14:paraId="56D0283B">
      <w:pPr>
        <w:spacing w:line="480" w:lineRule="auto"/>
        <w:ind w:firstLine="480" w:firstLineChars="200"/>
        <w:jc w:val="left"/>
        <w:rPr>
          <w:rFonts w:hint="eastAsia" w:ascii="宋体" w:hAnsi="宋体" w:cs="宋体"/>
          <w:sz w:val="24"/>
          <w:szCs w:val="28"/>
        </w:rPr>
      </w:pPr>
      <w:r>
        <w:rPr>
          <w:rFonts w:hint="eastAsia" w:ascii="宋体" w:hAnsi="宋体" w:cs="宋体"/>
          <w:sz w:val="24"/>
          <w:szCs w:val="28"/>
          <w:lang w:val="en-US" w:eastAsia="zh-CN"/>
        </w:rPr>
        <w:t>本承诺是采购项目投标文件的组成部分。</w:t>
      </w:r>
    </w:p>
    <w:p w14:paraId="4CCB0AFA">
      <w:pPr>
        <w:spacing w:line="480" w:lineRule="auto"/>
        <w:ind w:firstLine="480" w:firstLineChars="200"/>
        <w:jc w:val="left"/>
        <w:rPr>
          <w:rFonts w:hint="eastAsia" w:ascii="宋体" w:hAnsi="宋体" w:cs="宋体"/>
          <w:sz w:val="24"/>
          <w:szCs w:val="28"/>
          <w:lang w:val="en-US" w:eastAsia="zh-CN"/>
        </w:rPr>
      </w:pPr>
    </w:p>
    <w:p w14:paraId="1B52AE7C">
      <w:pPr>
        <w:spacing w:line="480" w:lineRule="auto"/>
        <w:ind w:firstLine="480" w:firstLineChars="200"/>
        <w:jc w:val="left"/>
        <w:rPr>
          <w:rFonts w:hint="eastAsia" w:ascii="宋体" w:hAnsi="宋体" w:cs="宋体"/>
          <w:sz w:val="24"/>
          <w:szCs w:val="28"/>
          <w:lang w:val="en-US" w:eastAsia="zh-CN"/>
        </w:rPr>
      </w:pPr>
      <w:r>
        <w:rPr>
          <w:rFonts w:hint="eastAsia" w:ascii="宋体" w:hAnsi="宋体" w:cs="宋体"/>
          <w:sz w:val="24"/>
          <w:lang w:val="en-US" w:eastAsia="zh-CN"/>
        </w:rPr>
        <w:t>投标人</w:t>
      </w:r>
      <w:r>
        <w:rPr>
          <w:rFonts w:hint="eastAsia" w:ascii="宋体" w:hAnsi="宋体" w:cs="宋体"/>
          <w:sz w:val="24"/>
        </w:rPr>
        <w:t>（</w:t>
      </w:r>
      <w:r>
        <w:rPr>
          <w:rFonts w:hint="eastAsia" w:ascii="宋体" w:hAnsi="宋体" w:cs="宋体"/>
          <w:sz w:val="24"/>
          <w:lang w:val="en-US" w:eastAsia="zh-CN"/>
        </w:rPr>
        <w:t>名称及</w:t>
      </w:r>
      <w:r>
        <w:rPr>
          <w:rFonts w:hint="eastAsia" w:ascii="宋体" w:hAnsi="宋体" w:cs="宋体"/>
          <w:sz w:val="24"/>
        </w:rPr>
        <w:t>公章）：</w:t>
      </w:r>
      <w:r>
        <w:rPr>
          <w:rFonts w:hint="eastAsia" w:ascii="宋体" w:hAnsi="宋体" w:cs="宋体"/>
          <w:sz w:val="24"/>
          <w:szCs w:val="28"/>
          <w:lang w:val="en-US" w:eastAsia="zh-CN"/>
        </w:rPr>
        <w:t>____________</w:t>
      </w:r>
    </w:p>
    <w:p w14:paraId="664ADBFB">
      <w:pPr>
        <w:spacing w:line="240" w:lineRule="auto"/>
        <w:ind w:firstLine="480" w:firstLineChars="200"/>
        <w:rPr>
          <w:rFonts w:hint="default" w:ascii="宋体" w:hAnsi="宋体" w:eastAsia="宋体" w:cs="宋体"/>
          <w:sz w:val="24"/>
          <w:szCs w:val="28"/>
          <w:lang w:val="en-US" w:eastAsia="zh-CN"/>
        </w:rPr>
      </w:pPr>
      <w:r>
        <w:rPr>
          <w:rFonts w:hint="eastAsia" w:ascii="宋体" w:hAnsi="宋体" w:cs="宋体"/>
        </w:rPr>
        <w:t>法定代表人</w:t>
      </w:r>
      <w:r>
        <w:rPr>
          <w:rFonts w:hint="eastAsia" w:ascii="宋体" w:hAnsi="宋体" w:cs="宋体"/>
          <w:lang w:val="en-US" w:eastAsia="zh-CN"/>
        </w:rPr>
        <w:t>/被授权</w:t>
      </w:r>
      <w:r>
        <w:rPr>
          <w:rFonts w:hint="eastAsia" w:ascii="宋体" w:hAnsi="宋体" w:cs="宋体"/>
          <w:bCs/>
        </w:rPr>
        <w:t>人</w:t>
      </w:r>
      <w:r>
        <w:rPr>
          <w:rFonts w:hint="eastAsia" w:ascii="宋体" w:hAnsi="宋体" w:cs="宋体"/>
        </w:rPr>
        <w:t>（签字</w:t>
      </w:r>
      <w:r>
        <w:rPr>
          <w:rFonts w:hint="eastAsia" w:ascii="宋体" w:hAnsi="宋体" w:cs="宋体"/>
          <w:lang w:eastAsia="zh-CN"/>
        </w:rPr>
        <w:t>或盖章</w:t>
      </w:r>
      <w:r>
        <w:rPr>
          <w:rFonts w:hint="eastAsia" w:ascii="宋体" w:hAnsi="宋体" w:cs="宋体"/>
        </w:rPr>
        <w:t>）：</w:t>
      </w:r>
      <w:r>
        <w:rPr>
          <w:rFonts w:hint="eastAsia" w:ascii="宋体" w:hAnsi="宋体" w:cs="宋体"/>
          <w:u w:val="single"/>
          <w:lang w:val="en-US" w:eastAsia="zh-CN"/>
        </w:rPr>
        <w:t xml:space="preserve">              </w:t>
      </w:r>
      <w:r>
        <w:rPr>
          <w:rFonts w:hint="eastAsia" w:ascii="宋体" w:hAnsi="宋体" w:cs="宋体"/>
          <w:lang w:val="en-US" w:eastAsia="zh-CN"/>
        </w:rPr>
        <w:t xml:space="preserve">        </w:t>
      </w:r>
    </w:p>
    <w:p w14:paraId="153CED78">
      <w:pPr>
        <w:spacing w:line="480" w:lineRule="auto"/>
        <w:ind w:firstLine="480" w:firstLineChars="200"/>
        <w:jc w:val="left"/>
        <w:rPr>
          <w:rFonts w:hint="eastAsia"/>
        </w:rPr>
      </w:pPr>
      <w:r>
        <w:rPr>
          <w:rFonts w:hint="eastAsia" w:ascii="宋体" w:hAnsi="宋体" w:cs="宋体"/>
          <w:sz w:val="24"/>
          <w:szCs w:val="28"/>
          <w:lang w:val="en-US" w:eastAsia="zh-CN"/>
        </w:rPr>
        <w:t>日期：______年____月____日</w:t>
      </w:r>
    </w:p>
    <w:p w14:paraId="31688987">
      <w:pPr>
        <w:pStyle w:val="2"/>
        <w:rPr>
          <w:rFonts w:hint="eastAsia"/>
        </w:rPr>
      </w:pPr>
    </w:p>
    <w:p w14:paraId="7989F8CA"/>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3ZDY2OGZmZWI1ZjM2YTAzYTUwZDUyNGY3NGZhYzUifQ=="/>
    <w:docVar w:name="KSO_WPS_MARK_KEY" w:val="84c3d193-b4b2-4481-92b6-ebc469dbdcfb"/>
  </w:docVars>
  <w:rsids>
    <w:rsidRoot w:val="1E9C49DB"/>
    <w:rsid w:val="1E9C49DB"/>
    <w:rsid w:val="1FE12D9D"/>
    <w:rsid w:val="2D1143E3"/>
    <w:rsid w:val="320350F5"/>
    <w:rsid w:val="49D464D7"/>
    <w:rsid w:val="4EA82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0" w:firstLineChars="0"/>
      <w:jc w:val="both"/>
    </w:pPr>
    <w:rPr>
      <w:rFonts w:ascii="Calibri" w:hAnsi="Calibri" w:eastAsia="宋体" w:cs="Times New Roman"/>
      <w:kern w:val="2"/>
      <w:sz w:val="24"/>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Body Text Indent"/>
    <w:basedOn w:val="1"/>
    <w:next w:val="1"/>
    <w:qFormat/>
    <w:uiPriority w:val="99"/>
    <w:pPr>
      <w:spacing w:after="120"/>
      <w:ind w:left="420" w:leftChars="200"/>
    </w:pPr>
  </w:style>
  <w:style w:type="paragraph" w:styleId="4">
    <w:name w:val="Plain Text"/>
    <w:basedOn w:val="1"/>
    <w:qFormat/>
    <w:uiPriority w:val="0"/>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1507</Words>
  <Characters>1530</Characters>
  <Lines>0</Lines>
  <Paragraphs>0</Paragraphs>
  <TotalTime>1</TotalTime>
  <ScaleCrop>false</ScaleCrop>
  <LinksUpToDate>false</LinksUpToDate>
  <CharactersWithSpaces>1680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2024-11-23T04:22:00Z</dcterms:created>
  <dc:creator>Administrator</dc:creator>
  <cp:lastModifiedBy>茉莉</cp:lastModifiedBy>
  <dcterms:modified xsi:type="dcterms:W3CDTF">2025-07-14T06:53:39Z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82BD11E0529F4B48AADDA1393E9196E1_11</vt:lpwstr>
  </property>
  <property fmtid="{D5CDD505-2E9C-101B-9397-08002B2CF9AE}" pid="4" name="KSOTemplateDocerSaveRecord">
    <vt:lpwstr>eyJoZGlkIjoiM2YxNTE2OTE1ODQyNTkzODdmMmQ1ZmYwODQ5ZDZkY2QiLCJ1c2VySWQiOiI0ODA2MzMzMTUifQ==</vt:lpwstr>
  </property>
</Properties>
</file>