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54"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spacing w:before="54" w:line="219" w:lineRule="auto"/>
        <w:ind w:left="5658" w:leftChars="476" w:hanging="4658" w:hangingChars="1000"/>
        <w:rPr>
          <w:rFonts w:ascii="宋体" w:hAnsi="宋体" w:eastAsia="宋体" w:cs="宋体"/>
          <w:sz w:val="46"/>
          <w:szCs w:val="46"/>
        </w:rPr>
      </w:pPr>
      <w:r>
        <w:rPr>
          <w:rFonts w:ascii="宋体" w:hAnsi="宋体" w:eastAsia="宋体" w:cs="宋体"/>
          <w:b/>
          <w:bCs/>
          <w:spacing w:val="2"/>
          <w:sz w:val="46"/>
          <w:szCs w:val="46"/>
        </w:rPr>
        <w:t>陕西省图书馆</w:t>
      </w:r>
      <w:r>
        <w:rPr>
          <w:rFonts w:hint="eastAsia" w:ascii="宋体" w:hAnsi="宋体" w:eastAsia="宋体" w:cs="宋体"/>
          <w:b/>
          <w:bCs/>
          <w:spacing w:val="2"/>
          <w:sz w:val="46"/>
          <w:szCs w:val="46"/>
          <w:lang w:val="en-US" w:eastAsia="zh-CN"/>
        </w:rPr>
        <w:t xml:space="preserve"> </w:t>
      </w:r>
      <w:r>
        <w:rPr>
          <w:rFonts w:hint="eastAsia" w:ascii="宋体" w:hAnsi="宋体" w:eastAsia="宋体" w:cs="宋体"/>
          <w:b/>
          <w:bCs/>
          <w:spacing w:val="2"/>
          <w:sz w:val="46"/>
          <w:szCs w:val="46"/>
          <w:u w:val="single"/>
          <w:lang w:val="en-US" w:eastAsia="zh-CN"/>
        </w:rPr>
        <w:t xml:space="preserve">       </w:t>
      </w:r>
      <w:r>
        <w:rPr>
          <w:rFonts w:ascii="宋体" w:hAnsi="宋体" w:eastAsia="宋体" w:cs="宋体"/>
          <w:b/>
          <w:bCs/>
          <w:spacing w:val="6"/>
          <w:sz w:val="46"/>
          <w:szCs w:val="46"/>
        </w:rPr>
        <w:t>采购供货合同</w:t>
      </w:r>
    </w:p>
    <w:p>
      <w:pPr>
        <w:pStyle w:val="2"/>
        <w:spacing w:line="262" w:lineRule="auto"/>
      </w:pPr>
    </w:p>
    <w:p>
      <w:pPr>
        <w:pStyle w:val="2"/>
        <w:spacing w:line="262" w:lineRule="auto"/>
      </w:pPr>
    </w:p>
    <w:p>
      <w:pPr>
        <w:pStyle w:val="2"/>
        <w:spacing w:line="262" w:lineRule="auto"/>
      </w:pPr>
    </w:p>
    <w:p>
      <w:pPr>
        <w:spacing w:before="91" w:line="219" w:lineRule="auto"/>
        <w:ind w:left="3149"/>
        <w:rPr>
          <w:rFonts w:ascii="Times New Roman" w:hAnsi="Times New Roman" w:eastAsia="Times New Roman" w:cs="Times New Roman"/>
          <w:sz w:val="28"/>
          <w:szCs w:val="28"/>
        </w:rPr>
      </w:pPr>
      <w:r>
        <w:rPr>
          <w:rFonts w:ascii="宋体" w:hAnsi="宋体" w:eastAsia="宋体" w:cs="宋体"/>
          <w:b/>
          <w:bCs/>
          <w:spacing w:val="1"/>
          <w:sz w:val="28"/>
          <w:szCs w:val="28"/>
        </w:rPr>
        <w:t>编号：</w:t>
      </w:r>
    </w:p>
    <w:p>
      <w:pPr>
        <w:spacing w:before="55"/>
      </w:pPr>
    </w:p>
    <w:p>
      <w:pPr>
        <w:spacing w:before="55"/>
      </w:pPr>
    </w:p>
    <w:p>
      <w:pPr>
        <w:spacing w:before="54"/>
      </w:pPr>
    </w:p>
    <w:p>
      <w:pPr>
        <w:spacing w:before="54"/>
      </w:pPr>
    </w:p>
    <w:p>
      <w:pPr>
        <w:sectPr>
          <w:footerReference r:id="rId5" w:type="default"/>
          <w:pgSz w:w="11900" w:h="16840"/>
          <w:pgMar w:top="1431" w:right="69" w:bottom="802" w:left="1785" w:header="0" w:footer="588" w:gutter="0"/>
          <w:cols w:space="720" w:num="1"/>
        </w:sectPr>
      </w:pPr>
    </w:p>
    <w:p/>
    <w:p>
      <w:pPr>
        <w:pStyle w:val="2"/>
        <w:spacing w:line="14" w:lineRule="auto"/>
        <w:rPr>
          <w:sz w:val="2"/>
        </w:rPr>
      </w:pPr>
      <w:r>
        <mc:AlternateContent>
          <mc:Choice Requires="wps">
            <w:drawing>
              <wp:anchor distT="0" distB="0" distL="114300" distR="114300" simplePos="0" relativeHeight="251660288" behindDoc="0" locked="0" layoutInCell="0" allowOverlap="1">
                <wp:simplePos x="0" y="0"/>
                <wp:positionH relativeFrom="page">
                  <wp:posOffset>1677035</wp:posOffset>
                </wp:positionH>
                <wp:positionV relativeFrom="page">
                  <wp:posOffset>6894195</wp:posOffset>
                </wp:positionV>
                <wp:extent cx="217170" cy="6096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17170" cy="609600"/>
                        </a:xfrm>
                        <a:prstGeom prst="rect">
                          <a:avLst/>
                        </a:prstGeom>
                        <a:noFill/>
                        <a:ln>
                          <a:noFill/>
                        </a:ln>
                      </wps:spPr>
                      <wps:txbx>
                        <w:txbxContent>
                          <w:p>
                            <w:pPr>
                              <w:spacing w:before="20" w:line="193" w:lineRule="auto"/>
                              <w:ind w:left="20"/>
                              <w:rPr>
                                <w:rFonts w:ascii="宋体" w:hAnsi="宋体" w:eastAsia="宋体" w:cs="宋体"/>
                                <w:sz w:val="28"/>
                                <w:szCs w:val="28"/>
                              </w:rPr>
                            </w:pPr>
                            <w:r>
                              <w:rPr>
                                <w:rFonts w:ascii="宋体" w:hAnsi="宋体" w:eastAsia="宋体" w:cs="宋体"/>
                                <w:spacing w:val="-1"/>
                                <w:sz w:val="28"/>
                                <w:szCs w:val="28"/>
                              </w:rPr>
                              <w:t>甲</w:t>
                            </w:r>
                            <w:r>
                              <w:rPr>
                                <w:rFonts w:ascii="宋体" w:hAnsi="宋体" w:eastAsia="宋体" w:cs="宋体"/>
                                <w:spacing w:val="40"/>
                                <w:sz w:val="28"/>
                                <w:szCs w:val="28"/>
                              </w:rPr>
                              <w:t xml:space="preserve">  </w:t>
                            </w:r>
                            <w:r>
                              <w:rPr>
                                <w:rFonts w:ascii="宋体" w:hAnsi="宋体" w:eastAsia="宋体" w:cs="宋体"/>
                                <w:spacing w:val="-1"/>
                                <w:sz w:val="28"/>
                                <w:szCs w:val="28"/>
                              </w:rPr>
                              <w:t>乙</w:t>
                            </w:r>
                          </w:p>
                        </w:txbxContent>
                      </wps:txbx>
                      <wps:bodyPr vert="eaVert" wrap="square" lIns="0" tIns="0" rIns="0" bIns="0" upright="1"/>
                    </wps:wsp>
                  </a:graphicData>
                </a:graphic>
              </wp:anchor>
            </w:drawing>
          </mc:Choice>
          <mc:Fallback>
            <w:pict>
              <v:shape id="_x0000_s1026" o:spid="_x0000_s1026" o:spt="202" type="#_x0000_t202" style="position:absolute;left:0pt;margin-left:132.05pt;margin-top:542.85pt;height:48pt;width:17.1pt;mso-position-horizontal-relative:page;mso-position-vertical-relative:page;z-index:251660288;mso-width-relative:page;mso-height-relative:page;" filled="f" stroked="f" coordsize="21600,21600" o:allowincell="f" o:gfxdata="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&#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UuY2E2QAAAA0BAAAPAAAAAAAAAAEAIAAAACIAAABk&#10;cnMvZG93bnJldi54bWxQSwECFAAUAAAACACHTuJAJHWYYswBAACNAwAADgAAAAAAAAABACAAAAAo&#10;AQAAZHJzL2Uyb0RvYy54bWxQSwUGAAAAAAYABgBZAQAAZgUAAAAA&#10;">
                <v:fill on="f" focussize="0,0"/>
                <v:stroke on="f"/>
                <v:imagedata o:title=""/>
                <o:lock v:ext="edit" aspectratio="f"/>
                <v:textbox inset="0mm,0mm,0mm,0mm" style="layout-flow:vertical-ideographic;">
                  <w:txbxContent>
                    <w:p>
                      <w:pPr>
                        <w:spacing w:before="20" w:line="193" w:lineRule="auto"/>
                        <w:ind w:left="20"/>
                        <w:rPr>
                          <w:rFonts w:ascii="宋体" w:hAnsi="宋体" w:eastAsia="宋体" w:cs="宋体"/>
                          <w:sz w:val="28"/>
                          <w:szCs w:val="28"/>
                        </w:rPr>
                      </w:pPr>
                      <w:r>
                        <w:rPr>
                          <w:rFonts w:ascii="宋体" w:hAnsi="宋体" w:eastAsia="宋体" w:cs="宋体"/>
                          <w:spacing w:val="-1"/>
                          <w:sz w:val="28"/>
                          <w:szCs w:val="28"/>
                        </w:rPr>
                        <w:t>甲</w:t>
                      </w:r>
                      <w:r>
                        <w:rPr>
                          <w:rFonts w:ascii="宋体" w:hAnsi="宋体" w:eastAsia="宋体" w:cs="宋体"/>
                          <w:spacing w:val="40"/>
                          <w:sz w:val="28"/>
                          <w:szCs w:val="28"/>
                        </w:rPr>
                        <w:t xml:space="preserve">  </w:t>
                      </w:r>
                      <w:r>
                        <w:rPr>
                          <w:rFonts w:ascii="宋体" w:hAnsi="宋体" w:eastAsia="宋体" w:cs="宋体"/>
                          <w:spacing w:val="-1"/>
                          <w:sz w:val="28"/>
                          <w:szCs w:val="28"/>
                        </w:rPr>
                        <w:t>乙</w:t>
                      </w:r>
                    </w:p>
                  </w:txbxContent>
                </v:textbox>
              </v:shape>
            </w:pict>
          </mc:Fallback>
        </mc:AlternateContent>
      </w:r>
      <w:r>
        <w:rPr>
          <w:sz w:val="2"/>
          <w:szCs w:val="2"/>
        </w:rPr>
        <w:br w:type="column"/>
      </w:r>
    </w:p>
    <w:p>
      <w:pPr>
        <w:pStyle w:val="2"/>
      </w:pPr>
    </w:p>
    <w:p>
      <w:pPr>
        <w:pStyle w:val="2"/>
      </w:pPr>
    </w:p>
    <w:p>
      <w:pPr>
        <w:pStyle w:val="2"/>
      </w:pPr>
    </w:p>
    <w:p>
      <w:pPr>
        <w:pStyle w:val="2"/>
      </w:pPr>
    </w:p>
    <w:p>
      <w:pPr>
        <w:pStyle w:val="2"/>
      </w:pPr>
    </w:p>
    <w:p>
      <w:pPr>
        <w:pStyle w:val="2"/>
      </w:pPr>
    </w:p>
    <w:p>
      <w:pPr>
        <w:pStyle w:val="2"/>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pStyle w:val="2"/>
        <w:spacing w:line="241" w:lineRule="auto"/>
      </w:pPr>
    </w:p>
    <w:p>
      <w:pPr>
        <w:spacing w:before="91" w:line="219" w:lineRule="auto"/>
        <w:rPr>
          <w:rFonts w:ascii="宋体" w:hAnsi="宋体" w:eastAsia="宋体" w:cs="宋体"/>
          <w:sz w:val="28"/>
          <w:szCs w:val="28"/>
        </w:rPr>
      </w:pPr>
      <w:r>
        <w:rPr>
          <w:rFonts w:ascii="宋体" w:hAnsi="宋体" w:eastAsia="宋体" w:cs="宋体"/>
          <w:spacing w:val="27"/>
          <w:sz w:val="28"/>
          <w:szCs w:val="28"/>
        </w:rPr>
        <w:t>方(采购人):陕西省图书馆(陕西省古籍保护中心)</w:t>
      </w:r>
    </w:p>
    <w:p>
      <w:pPr>
        <w:spacing w:before="308" w:line="219" w:lineRule="auto"/>
        <w:rPr>
          <w:rFonts w:ascii="宋体" w:hAnsi="宋体" w:eastAsia="宋体" w:cs="宋体"/>
          <w:sz w:val="28"/>
          <w:szCs w:val="28"/>
        </w:rPr>
      </w:pPr>
      <w:r>
        <w:rPr>
          <w:rFonts w:ascii="宋体" w:hAnsi="宋体" w:eastAsia="宋体" w:cs="宋体"/>
          <w:spacing w:val="26"/>
          <w:sz w:val="28"/>
          <w:szCs w:val="28"/>
        </w:rPr>
        <w:t>方(供应商):</w:t>
      </w:r>
    </w:p>
    <w:p>
      <w:pPr>
        <w:pStyle w:val="2"/>
        <w:spacing w:line="14" w:lineRule="auto"/>
        <w:rPr>
          <w:sz w:val="2"/>
        </w:rPr>
      </w:pPr>
      <w:r>
        <w:rPr>
          <w:sz w:val="2"/>
          <w:szCs w:val="2"/>
        </w:rPr>
        <w:br w:type="column"/>
      </w:r>
    </w:p>
    <w:p>
      <w:pPr>
        <w:pStyle w:val="2"/>
        <w:spacing w:line="316" w:lineRule="auto"/>
      </w:pPr>
    </w:p>
    <w:p>
      <w:pPr>
        <w:pStyle w:val="2"/>
        <w:spacing w:line="316"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spacing w:line="1740" w:lineRule="exact"/>
        <w:ind w:firstLine="269"/>
      </w:pPr>
    </w:p>
    <w:p>
      <w:pPr>
        <w:spacing w:line="1740" w:lineRule="exact"/>
        <w:sectPr>
          <w:type w:val="continuous"/>
          <w:pgSz w:w="11900" w:h="16840"/>
          <w:pgMar w:top="1431" w:right="69" w:bottom="802" w:left="1785" w:header="0" w:footer="588" w:gutter="0"/>
          <w:cols w:equalWidth="0" w:num="3">
            <w:col w:w="1316" w:space="100"/>
            <w:col w:w="7810" w:space="100"/>
            <w:col w:w="720"/>
          </w:cols>
        </w:sectPr>
      </w:pPr>
    </w:p>
    <w:p>
      <w:pPr>
        <w:pStyle w:val="2"/>
        <w:spacing w:line="293" w:lineRule="auto"/>
      </w:pPr>
    </w:p>
    <w:p>
      <w:pPr>
        <w:spacing w:before="88" w:line="341" w:lineRule="auto"/>
        <w:ind w:left="2022" w:right="119" w:firstLine="550"/>
        <w:jc w:val="both"/>
        <w:rPr>
          <w:rFonts w:ascii="宋体" w:hAnsi="宋体" w:eastAsia="宋体" w:cs="宋体"/>
          <w:sz w:val="27"/>
          <w:szCs w:val="27"/>
        </w:rPr>
      </w:pPr>
      <w:r>
        <w:rPr>
          <w:rFonts w:ascii="宋体" w:hAnsi="宋体" w:eastAsia="宋体" w:cs="宋体"/>
          <w:spacing w:val="27"/>
          <w:sz w:val="27"/>
          <w:szCs w:val="27"/>
        </w:rPr>
        <w:t>甲方所需</w:t>
      </w:r>
      <w:r>
        <w:rPr>
          <w:rFonts w:hint="eastAsia" w:ascii="宋体" w:hAnsi="宋体" w:eastAsia="宋体" w:cs="宋体"/>
          <w:spacing w:val="27"/>
          <w:sz w:val="27"/>
          <w:szCs w:val="27"/>
          <w:u w:val="single"/>
          <w:lang w:val="en-US" w:eastAsia="zh-CN"/>
        </w:rPr>
        <w:t xml:space="preserve">                   </w:t>
      </w:r>
      <w:r>
        <w:rPr>
          <w:rFonts w:ascii="宋体" w:hAnsi="宋体" w:eastAsia="宋体" w:cs="宋体"/>
          <w:spacing w:val="27"/>
          <w:sz w:val="27"/>
          <w:szCs w:val="27"/>
        </w:rPr>
        <w:t>,依照政府采购程序进行</w:t>
      </w:r>
      <w:r>
        <w:rPr>
          <w:rFonts w:ascii="宋体" w:hAnsi="宋体" w:eastAsia="宋体" w:cs="宋体"/>
          <w:spacing w:val="7"/>
          <w:sz w:val="27"/>
          <w:szCs w:val="27"/>
        </w:rPr>
        <w:t>公开招标采购，确定乙方为成交供应商。为明确甲、乙方的权利与义务，经双方协商一致，达成如下供货合同：</w:t>
      </w:r>
    </w:p>
    <w:p>
      <w:pPr>
        <w:spacing w:line="219" w:lineRule="auto"/>
        <w:ind w:left="2602"/>
        <w:rPr>
          <w:rFonts w:ascii="宋体" w:hAnsi="宋体" w:eastAsia="宋体" w:cs="宋体"/>
          <w:sz w:val="27"/>
          <w:szCs w:val="27"/>
        </w:rPr>
      </w:pPr>
      <w:r>
        <w:rPr>
          <w:rFonts w:ascii="宋体" w:hAnsi="宋体" w:eastAsia="宋体" w:cs="宋体"/>
          <w:spacing w:val="-1"/>
          <w:sz w:val="27"/>
          <w:szCs w:val="27"/>
        </w:rPr>
        <w:t>一</w:t>
      </w:r>
      <w:r>
        <w:rPr>
          <w:rFonts w:ascii="宋体" w:hAnsi="宋体" w:eastAsia="宋体" w:cs="宋体"/>
          <w:spacing w:val="-68"/>
          <w:sz w:val="27"/>
          <w:szCs w:val="27"/>
        </w:rPr>
        <w:t xml:space="preserve"> </w:t>
      </w:r>
      <w:r>
        <w:rPr>
          <w:rFonts w:ascii="宋体" w:hAnsi="宋体" w:eastAsia="宋体" w:cs="宋体"/>
          <w:spacing w:val="-1"/>
          <w:sz w:val="27"/>
          <w:szCs w:val="27"/>
        </w:rPr>
        <w:t>、合同标的物内容、数量：</w:t>
      </w:r>
    </w:p>
    <w:p>
      <w:pPr>
        <w:spacing w:before="107" w:line="219" w:lineRule="auto"/>
        <w:ind w:left="2572"/>
        <w:rPr>
          <w:rFonts w:ascii="宋体" w:hAnsi="宋体" w:eastAsia="宋体" w:cs="宋体"/>
          <w:sz w:val="27"/>
          <w:szCs w:val="27"/>
        </w:rPr>
      </w:pPr>
      <w:r>
        <w:rPr>
          <w:rFonts w:ascii="宋体" w:hAnsi="宋体" w:eastAsia="宋体" w:cs="宋体"/>
          <w:spacing w:val="18"/>
          <w:sz w:val="27"/>
          <w:szCs w:val="27"/>
        </w:rPr>
        <w:t>1.内容：</w:t>
      </w:r>
    </w:p>
    <w:p>
      <w:pPr>
        <w:spacing w:before="269" w:line="219" w:lineRule="auto"/>
        <w:ind w:left="2572"/>
        <w:rPr>
          <w:rFonts w:ascii="宋体" w:hAnsi="宋体" w:eastAsia="宋体" w:cs="宋体"/>
          <w:sz w:val="27"/>
          <w:szCs w:val="27"/>
        </w:rPr>
      </w:pPr>
      <w:r>
        <w:rPr>
          <w:rFonts w:ascii="宋体" w:hAnsi="宋体" w:eastAsia="宋体" w:cs="宋体"/>
          <w:spacing w:val="10"/>
          <w:sz w:val="27"/>
          <w:szCs w:val="27"/>
        </w:rPr>
        <w:t>2.数量：</w:t>
      </w:r>
    </w:p>
    <w:p>
      <w:pPr>
        <w:spacing w:before="229" w:line="282" w:lineRule="auto"/>
        <w:ind w:left="2602" w:right="2509"/>
        <w:rPr>
          <w:rFonts w:ascii="宋体" w:hAnsi="宋体" w:eastAsia="宋体" w:cs="宋体"/>
          <w:sz w:val="27"/>
          <w:szCs w:val="27"/>
        </w:rPr>
      </w:pPr>
      <w:r>
        <w:rPr>
          <w:rFonts w:ascii="宋体" w:hAnsi="宋体" w:eastAsia="宋体" w:cs="宋体"/>
          <w:spacing w:val="7"/>
          <w:sz w:val="27"/>
          <w:szCs w:val="27"/>
        </w:rPr>
        <w:t>二</w:t>
      </w:r>
      <w:r>
        <w:rPr>
          <w:rFonts w:ascii="宋体" w:hAnsi="宋体" w:eastAsia="宋体" w:cs="宋体"/>
          <w:spacing w:val="-56"/>
          <w:sz w:val="27"/>
          <w:szCs w:val="27"/>
        </w:rPr>
        <w:t xml:space="preserve"> </w:t>
      </w:r>
      <w:r>
        <w:rPr>
          <w:rFonts w:ascii="宋体" w:hAnsi="宋体" w:eastAsia="宋体" w:cs="宋体"/>
          <w:spacing w:val="7"/>
          <w:sz w:val="27"/>
          <w:szCs w:val="27"/>
        </w:rPr>
        <w:t>、采购预算金额：</w:t>
      </w:r>
      <w:r>
        <w:rPr>
          <w:rFonts w:hint="eastAsia" w:ascii="宋体" w:hAnsi="宋体" w:eastAsia="宋体" w:cs="宋体"/>
          <w:spacing w:val="7"/>
          <w:sz w:val="27"/>
          <w:szCs w:val="27"/>
          <w:u w:val="single"/>
          <w:lang w:val="en-US" w:eastAsia="zh-CN"/>
        </w:rPr>
        <w:t xml:space="preserve">    </w:t>
      </w:r>
      <w:r>
        <w:rPr>
          <w:rFonts w:ascii="宋体" w:hAnsi="宋体" w:eastAsia="宋体" w:cs="宋体"/>
          <w:spacing w:val="7"/>
          <w:sz w:val="27"/>
          <w:szCs w:val="27"/>
        </w:rPr>
        <w:t>万，大写：。</w:t>
      </w:r>
      <w:r>
        <w:rPr>
          <w:rFonts w:ascii="宋体" w:hAnsi="宋体" w:eastAsia="宋体" w:cs="宋体"/>
          <w:sz w:val="27"/>
          <w:szCs w:val="27"/>
        </w:rPr>
        <w:t xml:space="preserve"> </w:t>
      </w:r>
    </w:p>
    <w:p>
      <w:pPr>
        <w:spacing w:before="229" w:line="282" w:lineRule="auto"/>
        <w:ind w:left="2602" w:right="2509"/>
        <w:rPr>
          <w:rFonts w:ascii="宋体" w:hAnsi="宋体" w:eastAsia="宋体" w:cs="宋体"/>
          <w:sz w:val="27"/>
          <w:szCs w:val="27"/>
        </w:rPr>
      </w:pPr>
      <w:r>
        <w:rPr>
          <w:rFonts w:ascii="宋体" w:hAnsi="宋体" w:eastAsia="宋体" w:cs="宋体"/>
          <w:spacing w:val="4"/>
          <w:sz w:val="27"/>
          <w:szCs w:val="27"/>
        </w:rPr>
        <w:t>确认乙方中标折扣为</w:t>
      </w:r>
      <w:r>
        <w:rPr>
          <w:rFonts w:ascii="宋体" w:hAnsi="宋体" w:eastAsia="宋体" w:cs="宋体"/>
          <w:spacing w:val="4"/>
          <w:sz w:val="27"/>
          <w:szCs w:val="27"/>
          <w:u w:val="single"/>
        </w:rPr>
        <w:t>：</w:t>
      </w:r>
      <w:r>
        <w:rPr>
          <w:rFonts w:hint="eastAsia" w:ascii="宋体" w:hAnsi="宋体" w:eastAsia="宋体" w:cs="宋体"/>
          <w:spacing w:val="4"/>
          <w:sz w:val="27"/>
          <w:szCs w:val="27"/>
          <w:u w:val="single"/>
          <w:lang w:val="en-US" w:eastAsia="zh-CN"/>
        </w:rPr>
        <w:t xml:space="preserve">     </w:t>
      </w:r>
      <w:r>
        <w:rPr>
          <w:rFonts w:ascii="宋体" w:hAnsi="宋体" w:eastAsia="宋体" w:cs="宋体"/>
          <w:spacing w:val="4"/>
          <w:sz w:val="27"/>
          <w:szCs w:val="27"/>
        </w:rPr>
        <w:t>%。</w:t>
      </w:r>
    </w:p>
    <w:p>
      <w:pPr>
        <w:spacing w:before="145" w:line="218" w:lineRule="auto"/>
        <w:ind w:left="2602"/>
        <w:rPr>
          <w:rFonts w:ascii="宋体" w:hAnsi="宋体" w:eastAsia="宋体" w:cs="宋体"/>
          <w:sz w:val="27"/>
          <w:szCs w:val="27"/>
        </w:rPr>
      </w:pPr>
      <w:r>
        <w:rPr>
          <w:rFonts w:ascii="宋体" w:hAnsi="宋体" w:eastAsia="宋体" w:cs="宋体"/>
          <w:spacing w:val="3"/>
          <w:sz w:val="27"/>
          <w:szCs w:val="27"/>
        </w:rPr>
        <w:t>结算方式：人民币，结算价=目录价×</w:t>
      </w:r>
      <w:r>
        <w:rPr>
          <w:rFonts w:hint="eastAsia" w:ascii="宋体" w:hAnsi="宋体" w:eastAsia="宋体" w:cs="宋体"/>
          <w:spacing w:val="3"/>
          <w:sz w:val="27"/>
          <w:szCs w:val="27"/>
          <w:u w:val="single"/>
          <w:lang w:val="en-US" w:eastAsia="zh-CN"/>
        </w:rPr>
        <w:t xml:space="preserve">      </w:t>
      </w:r>
      <w:r>
        <w:rPr>
          <w:rFonts w:ascii="宋体" w:hAnsi="宋体" w:eastAsia="宋体" w:cs="宋体"/>
          <w:spacing w:val="3"/>
          <w:sz w:val="27"/>
          <w:szCs w:val="27"/>
        </w:rPr>
        <w:t>%</w:t>
      </w:r>
    </w:p>
    <w:p>
      <w:pPr>
        <w:spacing w:before="111" w:line="338" w:lineRule="auto"/>
        <w:ind w:left="2032" w:right="95" w:firstLine="570"/>
        <w:rPr>
          <w:rFonts w:ascii="宋体" w:hAnsi="宋体" w:eastAsia="宋体" w:cs="宋体"/>
          <w:sz w:val="27"/>
          <w:szCs w:val="27"/>
        </w:rPr>
      </w:pPr>
      <w:r>
        <w:drawing>
          <wp:anchor distT="0" distB="0" distL="0" distR="0" simplePos="0" relativeHeight="251661312" behindDoc="0" locked="0" layoutInCell="1" allowOverlap="1">
            <wp:simplePos x="0" y="0"/>
            <wp:positionH relativeFrom="column">
              <wp:posOffset>0</wp:posOffset>
            </wp:positionH>
            <wp:positionV relativeFrom="paragraph">
              <wp:posOffset>330835</wp:posOffset>
            </wp:positionV>
            <wp:extent cx="275590" cy="889635"/>
            <wp:effectExtent l="0" t="0" r="10160" b="5715"/>
            <wp:wrapNone/>
            <wp:docPr id="3" name="IM 6"/>
            <wp:cNvGraphicFramePr/>
            <a:graphic xmlns:a="http://schemas.openxmlformats.org/drawingml/2006/main">
              <a:graphicData uri="http://schemas.openxmlformats.org/drawingml/2006/picture">
                <pic:pic xmlns:pic="http://schemas.openxmlformats.org/drawingml/2006/picture">
                  <pic:nvPicPr>
                    <pic:cNvPr id="3" name="IM 6"/>
                    <pic:cNvPicPr/>
                  </pic:nvPicPr>
                  <pic:blipFill>
                    <a:blip r:embed="rId15"/>
                    <a:stretch>
                      <a:fillRect/>
                    </a:stretch>
                  </pic:blipFill>
                  <pic:spPr>
                    <a:xfrm>
                      <a:off x="0" y="0"/>
                      <a:ext cx="275590" cy="889635"/>
                    </a:xfrm>
                    <a:prstGeom prst="rect">
                      <a:avLst/>
                    </a:prstGeom>
                    <a:noFill/>
                    <a:ln>
                      <a:noFill/>
                    </a:ln>
                  </pic:spPr>
                </pic:pic>
              </a:graphicData>
            </a:graphic>
          </wp:anchor>
        </w:drawing>
      </w:r>
      <w:r>
        <w:rPr>
          <w:rFonts w:ascii="宋体" w:hAnsi="宋体" w:eastAsia="宋体" w:cs="宋体"/>
          <w:spacing w:val="-2"/>
          <w:sz w:val="27"/>
          <w:szCs w:val="27"/>
        </w:rPr>
        <w:t>合同总价格为所有费用在内价格，包括但不限于：图书货款、运输费、</w:t>
      </w:r>
      <w:r>
        <w:rPr>
          <w:rFonts w:ascii="宋体" w:hAnsi="宋体" w:eastAsia="宋体" w:cs="宋体"/>
          <w:spacing w:val="10"/>
          <w:sz w:val="27"/>
          <w:szCs w:val="27"/>
        </w:rPr>
        <w:t xml:space="preserve"> </w:t>
      </w:r>
      <w:r>
        <w:rPr>
          <w:rFonts w:ascii="宋体" w:hAnsi="宋体" w:eastAsia="宋体" w:cs="宋体"/>
          <w:spacing w:val="13"/>
          <w:sz w:val="27"/>
          <w:szCs w:val="27"/>
        </w:rPr>
        <w:t>运输保险费、装卸费、包装费、加工费及磁条(钴基永久磁条)费用、售</w:t>
      </w:r>
      <w:r>
        <w:rPr>
          <w:rFonts w:ascii="宋体" w:hAnsi="宋体" w:eastAsia="宋体" w:cs="宋体"/>
          <w:spacing w:val="7"/>
          <w:sz w:val="27"/>
          <w:szCs w:val="27"/>
        </w:rPr>
        <w:t xml:space="preserve"> </w:t>
      </w:r>
      <w:r>
        <w:rPr>
          <w:rFonts w:ascii="宋体" w:hAnsi="宋体" w:eastAsia="宋体" w:cs="宋体"/>
          <w:spacing w:val="13"/>
          <w:sz w:val="27"/>
          <w:szCs w:val="27"/>
        </w:rPr>
        <w:t>后服务费、现采差旅费(按国家标准)、税金、验收及相关费用等乙方完</w:t>
      </w:r>
      <w:r>
        <w:rPr>
          <w:rFonts w:ascii="宋体" w:hAnsi="宋体" w:eastAsia="宋体" w:cs="宋体"/>
          <w:spacing w:val="6"/>
          <w:sz w:val="27"/>
          <w:szCs w:val="27"/>
        </w:rPr>
        <w:t xml:space="preserve"> </w:t>
      </w:r>
      <w:r>
        <w:rPr>
          <w:rFonts w:ascii="宋体" w:hAnsi="宋体" w:eastAsia="宋体" w:cs="宋体"/>
          <w:spacing w:val="5"/>
          <w:sz w:val="27"/>
          <w:szCs w:val="27"/>
        </w:rPr>
        <w:t>成招标文件规定及本合同约定一切工作所需的全</w:t>
      </w:r>
      <w:r>
        <w:rPr>
          <w:rFonts w:ascii="宋体" w:hAnsi="宋体" w:eastAsia="宋体" w:cs="宋体"/>
          <w:spacing w:val="4"/>
          <w:sz w:val="27"/>
          <w:szCs w:val="27"/>
        </w:rPr>
        <w:t>部费用，除此之外，甲方</w:t>
      </w:r>
      <w:r>
        <w:rPr>
          <w:rFonts w:ascii="宋体" w:hAnsi="宋体" w:eastAsia="宋体" w:cs="宋体"/>
          <w:sz w:val="27"/>
          <w:szCs w:val="27"/>
        </w:rPr>
        <w:t xml:space="preserve"> </w:t>
      </w:r>
      <w:r>
        <w:rPr>
          <w:rFonts w:ascii="宋体" w:hAnsi="宋体" w:eastAsia="宋体" w:cs="宋体"/>
          <w:spacing w:val="4"/>
          <w:sz w:val="27"/>
          <w:szCs w:val="27"/>
        </w:rPr>
        <w:t>不再另行支付任何费用。</w:t>
      </w:r>
    </w:p>
    <w:p>
      <w:pPr>
        <w:spacing w:before="1" w:line="218" w:lineRule="auto"/>
        <w:ind w:left="2602"/>
        <w:rPr>
          <w:rFonts w:ascii="宋体" w:hAnsi="宋体" w:eastAsia="宋体" w:cs="宋体"/>
          <w:sz w:val="27"/>
          <w:szCs w:val="27"/>
        </w:rPr>
      </w:pPr>
      <w:r>
        <w:rPr>
          <w:rFonts w:ascii="宋体" w:hAnsi="宋体" w:eastAsia="宋体" w:cs="宋体"/>
          <w:spacing w:val="2"/>
          <w:sz w:val="27"/>
          <w:szCs w:val="27"/>
        </w:rPr>
        <w:t>三、图书质量保证：</w:t>
      </w:r>
    </w:p>
    <w:p>
      <w:pPr>
        <w:spacing w:before="76" w:line="297" w:lineRule="auto"/>
        <w:ind w:left="2032" w:right="123" w:firstLine="570"/>
        <w:rPr>
          <w:rFonts w:ascii="宋体" w:hAnsi="宋体" w:eastAsia="宋体" w:cs="宋体"/>
          <w:sz w:val="27"/>
          <w:szCs w:val="27"/>
        </w:rPr>
      </w:pPr>
      <w:r>
        <w:rPr>
          <w:rFonts w:ascii="宋体" w:hAnsi="宋体" w:eastAsia="宋体" w:cs="宋体"/>
          <w:spacing w:val="4"/>
          <w:sz w:val="27"/>
          <w:szCs w:val="27"/>
        </w:rPr>
        <w:t>1.将意识形态审查作为文献质量的重要内容，加强采购文献的</w:t>
      </w:r>
      <w:r>
        <w:rPr>
          <w:rFonts w:ascii="宋体" w:hAnsi="宋体" w:eastAsia="宋体" w:cs="宋体"/>
          <w:spacing w:val="3"/>
          <w:sz w:val="27"/>
          <w:szCs w:val="27"/>
        </w:rPr>
        <w:t>意识形</w:t>
      </w:r>
      <w:r>
        <w:rPr>
          <w:rFonts w:ascii="宋体" w:hAnsi="宋体" w:eastAsia="宋体" w:cs="宋体"/>
          <w:sz w:val="27"/>
          <w:szCs w:val="27"/>
        </w:rPr>
        <w:t xml:space="preserve"> </w:t>
      </w:r>
      <w:r>
        <w:rPr>
          <w:rFonts w:ascii="宋体" w:hAnsi="宋体" w:eastAsia="宋体" w:cs="宋体"/>
          <w:spacing w:val="5"/>
          <w:sz w:val="27"/>
          <w:szCs w:val="27"/>
        </w:rPr>
        <w:t>态领域情况日常审核和审读工作。乙方确保供应的原版图书</w:t>
      </w:r>
      <w:r>
        <w:rPr>
          <w:rFonts w:ascii="宋体" w:hAnsi="宋体" w:eastAsia="宋体" w:cs="宋体"/>
          <w:spacing w:val="4"/>
          <w:sz w:val="27"/>
          <w:szCs w:val="27"/>
        </w:rPr>
        <w:t>已经过意识</w:t>
      </w:r>
      <w:r>
        <w:rPr>
          <w:rFonts w:ascii="宋体" w:hAnsi="宋体" w:eastAsia="宋体" w:cs="宋体"/>
          <w:sz w:val="27"/>
          <w:szCs w:val="27"/>
        </w:rPr>
        <w:t xml:space="preserve"> </w:t>
      </w:r>
      <w:r>
        <w:rPr>
          <w:rFonts w:ascii="宋体" w:hAnsi="宋体" w:eastAsia="宋体" w:cs="宋体"/>
          <w:spacing w:val="5"/>
          <w:sz w:val="27"/>
          <w:szCs w:val="27"/>
        </w:rPr>
        <w:t>形态审查，确保原版图书在思想文化阵地可控可管</w:t>
      </w:r>
      <w:r>
        <w:rPr>
          <w:rFonts w:ascii="宋体" w:hAnsi="宋体" w:eastAsia="宋体" w:cs="宋体"/>
          <w:spacing w:val="4"/>
          <w:sz w:val="27"/>
          <w:szCs w:val="27"/>
        </w:rPr>
        <w:t>，确保原版图书内容合</w:t>
      </w:r>
      <w:r>
        <w:rPr>
          <w:rFonts w:ascii="宋体" w:hAnsi="宋体" w:eastAsia="宋体" w:cs="宋体"/>
          <w:sz w:val="27"/>
          <w:szCs w:val="27"/>
        </w:rPr>
        <w:t xml:space="preserve"> </w:t>
      </w:r>
      <w:r>
        <w:rPr>
          <w:rFonts w:ascii="宋体" w:hAnsi="宋体" w:eastAsia="宋体" w:cs="宋体"/>
          <w:spacing w:val="5"/>
          <w:sz w:val="27"/>
          <w:szCs w:val="27"/>
        </w:rPr>
        <w:t>规，符合社会主义核心价值观，与封面相符，</w:t>
      </w:r>
      <w:r>
        <w:rPr>
          <w:rFonts w:ascii="宋体" w:hAnsi="宋体" w:eastAsia="宋体" w:cs="宋体"/>
          <w:spacing w:val="4"/>
          <w:sz w:val="27"/>
          <w:szCs w:val="27"/>
        </w:rPr>
        <w:t>不得有不良导向。乙方提供</w:t>
      </w:r>
      <w:r>
        <w:rPr>
          <w:rFonts w:ascii="宋体" w:hAnsi="宋体" w:eastAsia="宋体" w:cs="宋体"/>
          <w:sz w:val="27"/>
          <w:szCs w:val="27"/>
        </w:rPr>
        <w:t xml:space="preserve"> </w:t>
      </w:r>
      <w:r>
        <w:rPr>
          <w:rFonts w:ascii="宋体" w:hAnsi="宋体" w:eastAsia="宋体" w:cs="宋体"/>
          <w:spacing w:val="7"/>
          <w:sz w:val="27"/>
          <w:szCs w:val="27"/>
        </w:rPr>
        <w:t>的原版图书不符合前述约定的，无论是否已作前期载体加工，乙</w:t>
      </w:r>
      <w:r>
        <w:rPr>
          <w:rFonts w:ascii="宋体" w:hAnsi="宋体" w:eastAsia="宋体" w:cs="宋体"/>
          <w:spacing w:val="6"/>
          <w:sz w:val="27"/>
          <w:szCs w:val="27"/>
        </w:rPr>
        <w:t>方均应无</w:t>
      </w:r>
      <w:r>
        <w:rPr>
          <w:rFonts w:ascii="宋体" w:hAnsi="宋体" w:eastAsia="宋体" w:cs="宋体"/>
          <w:sz w:val="27"/>
          <w:szCs w:val="27"/>
        </w:rPr>
        <w:t xml:space="preserve"> </w:t>
      </w:r>
      <w:r>
        <w:rPr>
          <w:rFonts w:ascii="宋体" w:hAnsi="宋体" w:eastAsia="宋体" w:cs="宋体"/>
          <w:spacing w:val="19"/>
          <w:sz w:val="27"/>
          <w:szCs w:val="27"/>
        </w:rPr>
        <w:t>条件退换，并按照合同约定总价(即采购预算金额)的10%向甲方支</w:t>
      </w:r>
      <w:r>
        <w:rPr>
          <w:rFonts w:ascii="宋体" w:hAnsi="宋体" w:eastAsia="宋体" w:cs="宋体"/>
          <w:spacing w:val="18"/>
          <w:sz w:val="27"/>
          <w:szCs w:val="27"/>
        </w:rPr>
        <w:t>付违</w:t>
      </w:r>
      <w:r>
        <w:rPr>
          <w:rFonts w:ascii="宋体" w:hAnsi="宋体" w:eastAsia="宋体" w:cs="宋体"/>
          <w:sz w:val="27"/>
          <w:szCs w:val="27"/>
        </w:rPr>
        <w:t xml:space="preserve"> </w:t>
      </w:r>
      <w:r>
        <w:rPr>
          <w:rFonts w:ascii="宋体" w:hAnsi="宋体" w:eastAsia="宋体" w:cs="宋体"/>
          <w:spacing w:val="31"/>
          <w:sz w:val="27"/>
          <w:szCs w:val="27"/>
        </w:rPr>
        <w:t>约金。</w:t>
      </w:r>
    </w:p>
    <w:p>
      <w:pPr>
        <w:spacing w:before="47" w:line="284" w:lineRule="auto"/>
        <w:ind w:left="2112" w:right="101" w:firstLine="490"/>
        <w:rPr>
          <w:rFonts w:ascii="宋体" w:hAnsi="宋体" w:eastAsia="宋体" w:cs="宋体"/>
          <w:sz w:val="27"/>
          <w:szCs w:val="27"/>
        </w:rPr>
      </w:pPr>
      <w:r>
        <w:rPr>
          <w:rFonts w:ascii="宋体" w:hAnsi="宋体" w:eastAsia="宋体" w:cs="宋体"/>
          <w:spacing w:val="8"/>
          <w:sz w:val="27"/>
          <w:szCs w:val="27"/>
        </w:rPr>
        <w:t>2.乙方应按甲方规定范围、时间、格式于每季度初提供不少于</w:t>
      </w:r>
      <w:r>
        <w:rPr>
          <w:rFonts w:ascii="宋体" w:hAnsi="宋体" w:eastAsia="宋体" w:cs="宋体"/>
          <w:spacing w:val="-14"/>
          <w:sz w:val="27"/>
          <w:szCs w:val="27"/>
        </w:rPr>
        <w:t xml:space="preserve"> </w:t>
      </w:r>
      <w:r>
        <w:rPr>
          <w:rFonts w:ascii="Times New Roman" w:hAnsi="Times New Roman" w:eastAsia="Times New Roman" w:cs="Times New Roman"/>
          <w:spacing w:val="8"/>
          <w:sz w:val="27"/>
          <w:szCs w:val="27"/>
        </w:rPr>
        <w:t>1000</w:t>
      </w:r>
      <w:r>
        <w:rPr>
          <w:rFonts w:ascii="Times New Roman" w:hAnsi="Times New Roman" w:eastAsia="Times New Roman" w:cs="Times New Roman"/>
          <w:sz w:val="27"/>
          <w:szCs w:val="27"/>
        </w:rPr>
        <w:t xml:space="preserve">  </w:t>
      </w:r>
      <w:r>
        <w:rPr>
          <w:rFonts w:ascii="宋体" w:hAnsi="宋体" w:eastAsia="宋体" w:cs="宋体"/>
          <w:spacing w:val="17"/>
          <w:sz w:val="27"/>
          <w:szCs w:val="27"/>
        </w:rPr>
        <w:t>种且不重复的新书书目(2024年出版的《进口新版图书目录》</w:t>
      </w:r>
      <w:r>
        <w:rPr>
          <w:rFonts w:hint="eastAsia" w:ascii="宋体" w:hAnsi="宋体" w:eastAsia="宋体" w:cs="宋体"/>
          <w:spacing w:val="17"/>
          <w:sz w:val="27"/>
          <w:szCs w:val="27"/>
          <w:lang w:val="en-US" w:eastAsia="zh-CN"/>
        </w:rPr>
        <w:t>/</w:t>
      </w:r>
      <w:r>
        <w:rPr>
          <w:rFonts w:hint="eastAsia" w:ascii="宋体" w:hAnsi="宋体" w:eastAsia="宋体" w:cs="宋体"/>
          <w:spacing w:val="17"/>
          <w:sz w:val="27"/>
          <w:szCs w:val="27"/>
          <w:lang w:eastAsia="zh-CN"/>
        </w:rPr>
        <w:t>《</w:t>
      </w:r>
      <w:r>
        <w:rPr>
          <w:rFonts w:hint="eastAsia" w:ascii="宋体" w:hAnsi="宋体" w:eastAsia="宋体" w:cs="宋体"/>
          <w:spacing w:val="17"/>
          <w:sz w:val="27"/>
          <w:szCs w:val="27"/>
          <w:lang w:val="en-US" w:eastAsia="zh-CN"/>
        </w:rPr>
        <w:t>港澳台图书目录</w:t>
      </w:r>
      <w:r>
        <w:rPr>
          <w:rFonts w:hint="eastAsia" w:ascii="宋体" w:hAnsi="宋体" w:eastAsia="宋体" w:cs="宋体"/>
          <w:spacing w:val="17"/>
          <w:sz w:val="27"/>
          <w:szCs w:val="27"/>
          <w:lang w:eastAsia="zh-CN"/>
        </w:rPr>
        <w:t>》、</w:t>
      </w:r>
      <w:r>
        <w:rPr>
          <w:rFonts w:ascii="宋体" w:hAnsi="宋体" w:eastAsia="宋体" w:cs="宋体"/>
          <w:spacing w:val="17"/>
          <w:sz w:val="27"/>
          <w:szCs w:val="27"/>
        </w:rPr>
        <w:t>《各出</w:t>
      </w:r>
      <w:r>
        <w:rPr>
          <w:rFonts w:ascii="宋体" w:hAnsi="宋体" w:eastAsia="宋体" w:cs="宋体"/>
          <w:spacing w:val="9"/>
          <w:sz w:val="27"/>
          <w:szCs w:val="27"/>
        </w:rPr>
        <w:t>版社新书目录》)。图书目录为电子版目录；采购方式为</w:t>
      </w:r>
      <w:r>
        <w:rPr>
          <w:rFonts w:ascii="宋体" w:hAnsi="宋体" w:eastAsia="宋体" w:cs="宋体"/>
          <w:spacing w:val="8"/>
          <w:sz w:val="27"/>
          <w:szCs w:val="27"/>
        </w:rPr>
        <w:t>现采、全国性书</w:t>
      </w:r>
      <w:r>
        <w:rPr>
          <w:rFonts w:ascii="宋体" w:hAnsi="宋体" w:eastAsia="宋体" w:cs="宋体"/>
          <w:spacing w:val="4"/>
          <w:sz w:val="27"/>
          <w:szCs w:val="27"/>
        </w:rPr>
        <w:t>市和预定书目等。图书采</w:t>
      </w:r>
      <w:r>
        <w:rPr>
          <w:rFonts w:ascii="宋体" w:hAnsi="宋体" w:eastAsia="宋体" w:cs="宋体"/>
          <w:spacing w:val="3"/>
          <w:sz w:val="27"/>
          <w:szCs w:val="27"/>
        </w:rPr>
        <w:t>购须为现书采购，不划</w:t>
      </w:r>
      <w:r>
        <w:rPr>
          <w:rFonts w:ascii="宋体" w:hAnsi="宋体" w:eastAsia="宋体" w:cs="宋体"/>
          <w:spacing w:val="7"/>
          <w:sz w:val="27"/>
          <w:szCs w:val="27"/>
        </w:rPr>
        <w:t>书目。乙方应根据需要组织图书送书上门采购或本地/外地现书采购。</w:t>
      </w:r>
    </w:p>
    <w:p>
      <w:pPr>
        <w:spacing w:before="119" w:line="269" w:lineRule="auto"/>
        <w:ind w:left="2112" w:firstLine="570"/>
        <w:rPr>
          <w:rFonts w:ascii="宋体" w:hAnsi="宋体" w:eastAsia="宋体" w:cs="宋体"/>
          <w:sz w:val="27"/>
          <w:szCs w:val="27"/>
        </w:rPr>
      </w:pPr>
      <w:r>
        <w:rPr>
          <w:rFonts w:ascii="宋体" w:hAnsi="宋体" w:eastAsia="宋体" w:cs="宋体"/>
          <w:spacing w:val="6"/>
          <w:sz w:val="27"/>
          <w:szCs w:val="27"/>
        </w:rPr>
        <w:t>3.</w:t>
      </w:r>
      <w:r>
        <w:rPr>
          <w:rFonts w:ascii="宋体" w:hAnsi="宋体" w:eastAsia="宋体" w:cs="宋体"/>
          <w:spacing w:val="-79"/>
          <w:sz w:val="27"/>
          <w:szCs w:val="27"/>
        </w:rPr>
        <w:t xml:space="preserve"> </w:t>
      </w:r>
      <w:r>
        <w:rPr>
          <w:rFonts w:ascii="宋体" w:hAnsi="宋体" w:eastAsia="宋体" w:cs="宋体"/>
          <w:spacing w:val="6"/>
          <w:sz w:val="27"/>
          <w:szCs w:val="27"/>
        </w:rPr>
        <w:t>乙方保证所供图书货源渠道正常合法，不得有</w:t>
      </w:r>
      <w:r>
        <w:rPr>
          <w:rFonts w:ascii="宋体" w:hAnsi="宋体" w:eastAsia="宋体" w:cs="宋体"/>
          <w:spacing w:val="5"/>
          <w:sz w:val="27"/>
          <w:szCs w:val="27"/>
        </w:rPr>
        <w:t>盗版、污损、缺页、</w:t>
      </w:r>
      <w:r>
        <w:rPr>
          <w:rFonts w:ascii="宋体" w:hAnsi="宋体" w:eastAsia="宋体" w:cs="宋体"/>
          <w:sz w:val="27"/>
          <w:szCs w:val="27"/>
        </w:rPr>
        <w:t xml:space="preserve"> </w:t>
      </w:r>
      <w:r>
        <w:rPr>
          <w:rFonts w:ascii="宋体" w:hAnsi="宋体" w:eastAsia="宋体" w:cs="宋体"/>
          <w:spacing w:val="7"/>
          <w:sz w:val="27"/>
          <w:szCs w:val="27"/>
        </w:rPr>
        <w:t>随书光盘损坏等问题。如发现非法出版物，或者乙方私自增减配货品种、</w:t>
      </w:r>
      <w:r>
        <w:rPr>
          <w:rFonts w:ascii="宋体" w:hAnsi="宋体" w:eastAsia="宋体" w:cs="宋体"/>
          <w:spacing w:val="9"/>
          <w:sz w:val="27"/>
          <w:szCs w:val="27"/>
        </w:rPr>
        <w:t xml:space="preserve"> </w:t>
      </w:r>
      <w:r>
        <w:rPr>
          <w:rFonts w:ascii="宋体" w:hAnsi="宋体" w:eastAsia="宋体" w:cs="宋体"/>
          <w:spacing w:val="4"/>
          <w:sz w:val="27"/>
          <w:szCs w:val="27"/>
        </w:rPr>
        <w:t>数量，甲方有权单方面终止合同。甲方在使用图书过程中，如发现图书出</w:t>
      </w:r>
    </w:p>
    <w:p>
      <w:pPr>
        <w:spacing w:line="269" w:lineRule="auto"/>
        <w:rPr>
          <w:rFonts w:ascii="宋体" w:hAnsi="宋体" w:eastAsia="宋体" w:cs="宋体"/>
          <w:sz w:val="27"/>
          <w:szCs w:val="27"/>
        </w:rPr>
        <w:sectPr>
          <w:footerReference r:id="rId6" w:type="default"/>
          <w:pgSz w:w="11900" w:h="16840"/>
          <w:pgMar w:top="1431" w:right="785" w:bottom="962" w:left="97" w:header="0" w:footer="736" w:gutter="0"/>
          <w:cols w:space="720" w:num="1"/>
        </w:sectPr>
      </w:pPr>
    </w:p>
    <w:p>
      <w:pPr>
        <w:pStyle w:val="2"/>
        <w:spacing w:line="340" w:lineRule="auto"/>
      </w:pPr>
    </w:p>
    <w:p>
      <w:pPr>
        <w:spacing w:before="88" w:line="304" w:lineRule="auto"/>
        <w:ind w:left="304" w:right="895"/>
        <w:jc w:val="both"/>
        <w:rPr>
          <w:rFonts w:ascii="宋体" w:hAnsi="宋体" w:eastAsia="宋体" w:cs="宋体"/>
          <w:sz w:val="27"/>
          <w:szCs w:val="27"/>
        </w:rPr>
      </w:pPr>
      <w:r>
        <w:rPr>
          <w:rFonts w:ascii="宋体" w:hAnsi="宋体" w:eastAsia="宋体" w:cs="宋体"/>
          <w:spacing w:val="5"/>
          <w:sz w:val="27"/>
          <w:szCs w:val="27"/>
        </w:rPr>
        <w:t>现上述质量问题，向乙方发出退/换货通知。乙方应在甲方发出退/换货通</w:t>
      </w:r>
      <w:r>
        <w:rPr>
          <w:rFonts w:ascii="宋体" w:hAnsi="宋体" w:eastAsia="宋体" w:cs="宋体"/>
          <w:spacing w:val="4"/>
          <w:sz w:val="27"/>
          <w:szCs w:val="27"/>
        </w:rPr>
        <w:t xml:space="preserve"> </w:t>
      </w:r>
      <w:r>
        <w:rPr>
          <w:rFonts w:ascii="宋体" w:hAnsi="宋体" w:eastAsia="宋体" w:cs="宋体"/>
          <w:spacing w:val="9"/>
          <w:sz w:val="27"/>
          <w:szCs w:val="27"/>
        </w:rPr>
        <w:t>知之日起7日内无条件退换。对于质量不合格的图书，甲方无需向乙方付</w:t>
      </w:r>
      <w:r>
        <w:rPr>
          <w:rFonts w:ascii="宋体" w:hAnsi="宋体" w:eastAsia="宋体" w:cs="宋体"/>
          <w:spacing w:val="16"/>
          <w:sz w:val="27"/>
          <w:szCs w:val="27"/>
        </w:rPr>
        <w:t xml:space="preserve"> </w:t>
      </w:r>
      <w:r>
        <w:rPr>
          <w:rFonts w:ascii="宋体" w:hAnsi="宋体" w:eastAsia="宋体" w:cs="宋体"/>
          <w:spacing w:val="5"/>
          <w:sz w:val="27"/>
          <w:szCs w:val="27"/>
        </w:rPr>
        <w:t>款。乙方出售的图书如涉及侵犯第三人知识产权，由乙方承担全部法律责</w:t>
      </w:r>
      <w:r>
        <w:rPr>
          <w:rFonts w:ascii="宋体" w:hAnsi="宋体" w:eastAsia="宋体" w:cs="宋体"/>
          <w:spacing w:val="17"/>
          <w:sz w:val="27"/>
          <w:szCs w:val="27"/>
        </w:rPr>
        <w:t xml:space="preserve"> </w:t>
      </w:r>
      <w:r>
        <w:rPr>
          <w:rFonts w:ascii="宋体" w:hAnsi="宋体" w:eastAsia="宋体" w:cs="宋体"/>
          <w:spacing w:val="7"/>
          <w:sz w:val="27"/>
          <w:szCs w:val="27"/>
        </w:rPr>
        <w:t>任，甲方概不负责。</w:t>
      </w:r>
    </w:p>
    <w:p>
      <w:pPr>
        <w:spacing w:line="278" w:lineRule="auto"/>
        <w:ind w:left="304" w:right="854" w:firstLine="570"/>
        <w:rPr>
          <w:rFonts w:ascii="宋体" w:hAnsi="宋体" w:eastAsia="宋体" w:cs="宋体"/>
          <w:sz w:val="27"/>
          <w:szCs w:val="27"/>
        </w:rPr>
      </w:pPr>
      <w:r>
        <w:rPr>
          <w:rFonts w:ascii="宋体" w:hAnsi="宋体" w:eastAsia="宋体" w:cs="宋体"/>
          <w:spacing w:val="6"/>
          <w:sz w:val="27"/>
          <w:szCs w:val="27"/>
        </w:rPr>
        <w:t>4.图书复本须完全按照甲方订单中的数量提供，乙方应保</w:t>
      </w:r>
      <w:r>
        <w:rPr>
          <w:rFonts w:ascii="宋体" w:hAnsi="宋体" w:eastAsia="宋体" w:cs="宋体"/>
          <w:spacing w:val="5"/>
          <w:sz w:val="27"/>
          <w:szCs w:val="27"/>
        </w:rPr>
        <w:t>证所订复本</w:t>
      </w:r>
      <w:r>
        <w:rPr>
          <w:rFonts w:ascii="宋体" w:hAnsi="宋体" w:eastAsia="宋体" w:cs="宋体"/>
          <w:sz w:val="27"/>
          <w:szCs w:val="27"/>
        </w:rPr>
        <w:t xml:space="preserve"> </w:t>
      </w:r>
      <w:r>
        <w:rPr>
          <w:rFonts w:ascii="宋体" w:hAnsi="宋体" w:eastAsia="宋体" w:cs="宋体"/>
          <w:spacing w:val="19"/>
          <w:sz w:val="27"/>
          <w:szCs w:val="27"/>
        </w:rPr>
        <w:t>量全部到货(除出版社取消出版、推迟出版外),并承诺不加塞图书。乙</w:t>
      </w:r>
      <w:r>
        <w:rPr>
          <w:rFonts w:ascii="宋体" w:hAnsi="宋体" w:eastAsia="宋体" w:cs="宋体"/>
          <w:spacing w:val="15"/>
          <w:sz w:val="27"/>
          <w:szCs w:val="27"/>
        </w:rPr>
        <w:t xml:space="preserve"> </w:t>
      </w:r>
      <w:r>
        <w:rPr>
          <w:rFonts w:ascii="宋体" w:hAnsi="宋体" w:eastAsia="宋体" w:cs="宋体"/>
          <w:spacing w:val="9"/>
          <w:sz w:val="27"/>
          <w:szCs w:val="27"/>
        </w:rPr>
        <w:t>方加塞的图书，甲方有权拒收，不承担任何付款责</w:t>
      </w:r>
      <w:r>
        <w:rPr>
          <w:rFonts w:ascii="宋体" w:hAnsi="宋体" w:eastAsia="宋体" w:cs="宋体"/>
          <w:spacing w:val="8"/>
          <w:sz w:val="27"/>
          <w:szCs w:val="27"/>
        </w:rPr>
        <w:t>任。</w:t>
      </w:r>
    </w:p>
    <w:p>
      <w:pPr>
        <w:spacing w:before="99" w:line="287" w:lineRule="auto"/>
        <w:ind w:left="304" w:right="880" w:firstLine="570"/>
        <w:rPr>
          <w:rFonts w:ascii="宋体" w:hAnsi="宋体" w:eastAsia="宋体" w:cs="宋体"/>
          <w:sz w:val="27"/>
          <w:szCs w:val="27"/>
        </w:rPr>
      </w:pPr>
      <w:r>
        <w:drawing>
          <wp:anchor distT="0" distB="0" distL="0" distR="0" simplePos="0" relativeHeight="251659264" behindDoc="1" locked="0" layoutInCell="1" allowOverlap="1">
            <wp:simplePos x="0" y="0"/>
            <wp:positionH relativeFrom="column">
              <wp:posOffset>6247765</wp:posOffset>
            </wp:positionH>
            <wp:positionV relativeFrom="paragraph">
              <wp:posOffset>1333500</wp:posOffset>
            </wp:positionV>
            <wp:extent cx="114300" cy="1377950"/>
            <wp:effectExtent l="0" t="0" r="0" b="12700"/>
            <wp:wrapNone/>
            <wp:docPr id="1" name="IM 8"/>
            <wp:cNvGraphicFramePr/>
            <a:graphic xmlns:a="http://schemas.openxmlformats.org/drawingml/2006/main">
              <a:graphicData uri="http://schemas.openxmlformats.org/drawingml/2006/picture">
                <pic:pic xmlns:pic="http://schemas.openxmlformats.org/drawingml/2006/picture">
                  <pic:nvPicPr>
                    <pic:cNvPr id="1" name="IM 8"/>
                    <pic:cNvPicPr/>
                  </pic:nvPicPr>
                  <pic:blipFill>
                    <a:blip r:embed="rId16"/>
                    <a:stretch>
                      <a:fillRect/>
                    </a:stretch>
                  </pic:blipFill>
                  <pic:spPr>
                    <a:xfrm>
                      <a:off x="0" y="0"/>
                      <a:ext cx="114300" cy="1377950"/>
                    </a:xfrm>
                    <a:prstGeom prst="rect">
                      <a:avLst/>
                    </a:prstGeom>
                    <a:noFill/>
                    <a:ln>
                      <a:noFill/>
                    </a:ln>
                  </pic:spPr>
                </pic:pic>
              </a:graphicData>
            </a:graphic>
          </wp:anchor>
        </w:drawing>
      </w:r>
      <w:r>
        <w:rPr>
          <w:rFonts w:ascii="宋体" w:hAnsi="宋体" w:eastAsia="宋体" w:cs="宋体"/>
          <w:spacing w:val="18"/>
          <w:sz w:val="27"/>
          <w:szCs w:val="27"/>
        </w:rPr>
        <w:t>5.乙方在处理订单时，如出现某些图书实际书价超出预订书价</w:t>
      </w:r>
      <w:r>
        <w:rPr>
          <w:rFonts w:hint="eastAsia" w:ascii="宋体" w:hAnsi="宋体" w:eastAsia="宋体" w:cs="宋体"/>
          <w:spacing w:val="18"/>
          <w:sz w:val="27"/>
          <w:szCs w:val="27"/>
          <w:u w:val="single"/>
          <w:lang w:val="en-US" w:eastAsia="zh-CN"/>
        </w:rPr>
        <w:t xml:space="preserve">  </w:t>
      </w:r>
      <w:r>
        <w:rPr>
          <w:rFonts w:ascii="宋体" w:hAnsi="宋体" w:eastAsia="宋体" w:cs="宋体"/>
          <w:spacing w:val="18"/>
          <w:sz w:val="27"/>
          <w:szCs w:val="27"/>
        </w:rPr>
        <w:t>%</w:t>
      </w:r>
      <w:r>
        <w:rPr>
          <w:rFonts w:ascii="宋体" w:hAnsi="宋体" w:eastAsia="宋体" w:cs="宋体"/>
          <w:spacing w:val="2"/>
          <w:sz w:val="27"/>
          <w:szCs w:val="27"/>
        </w:rPr>
        <w:t xml:space="preserve"> </w:t>
      </w:r>
      <w:r>
        <w:rPr>
          <w:rFonts w:ascii="宋体" w:hAnsi="宋体" w:eastAsia="宋体" w:cs="宋体"/>
          <w:spacing w:val="6"/>
          <w:sz w:val="27"/>
          <w:szCs w:val="27"/>
        </w:rPr>
        <w:t>或以上的情况，应在发现图书涨价的二十四小时内与甲方人员联系，由甲</w:t>
      </w:r>
      <w:r>
        <w:rPr>
          <w:rFonts w:ascii="宋体" w:hAnsi="宋体" w:eastAsia="宋体" w:cs="宋体"/>
          <w:sz w:val="27"/>
          <w:szCs w:val="27"/>
        </w:rPr>
        <w:t xml:space="preserve"> </w:t>
      </w:r>
      <w:r>
        <w:rPr>
          <w:rFonts w:ascii="宋体" w:hAnsi="宋体" w:eastAsia="宋体" w:cs="宋体"/>
          <w:spacing w:val="5"/>
          <w:sz w:val="27"/>
          <w:szCs w:val="27"/>
        </w:rPr>
        <w:t>方决定是否购买后才能供货，否则甲方有权拒收。如乙方未在合同约定时</w:t>
      </w:r>
      <w:r>
        <w:rPr>
          <w:rFonts w:ascii="宋体" w:hAnsi="宋体" w:eastAsia="宋体" w:cs="宋体"/>
          <w:spacing w:val="15"/>
          <w:sz w:val="27"/>
          <w:szCs w:val="27"/>
        </w:rPr>
        <w:t xml:space="preserve"> </w:t>
      </w:r>
      <w:r>
        <w:rPr>
          <w:rFonts w:ascii="宋体" w:hAnsi="宋体" w:eastAsia="宋体" w:cs="宋体"/>
          <w:spacing w:val="5"/>
          <w:sz w:val="27"/>
          <w:szCs w:val="27"/>
        </w:rPr>
        <w:t>间内告知甲方图书涨价事宜，甲方已经接收图书的，乙方应按照预定书价</w:t>
      </w:r>
      <w:r>
        <w:rPr>
          <w:rFonts w:ascii="宋体" w:hAnsi="宋体" w:eastAsia="宋体" w:cs="宋体"/>
          <w:spacing w:val="10"/>
          <w:sz w:val="27"/>
          <w:szCs w:val="27"/>
        </w:rPr>
        <w:t xml:space="preserve"> </w:t>
      </w:r>
      <w:r>
        <w:rPr>
          <w:rFonts w:ascii="宋体" w:hAnsi="宋体" w:eastAsia="宋体" w:cs="宋体"/>
          <w:spacing w:val="6"/>
          <w:sz w:val="27"/>
          <w:szCs w:val="27"/>
        </w:rPr>
        <w:t>向甲方出售。所订图书如果调价，应</w:t>
      </w:r>
      <w:bookmarkStart w:id="0" w:name="_GoBack"/>
      <w:bookmarkEnd w:id="0"/>
      <w:r>
        <w:rPr>
          <w:rFonts w:ascii="宋体" w:hAnsi="宋体" w:eastAsia="宋体" w:cs="宋体"/>
          <w:spacing w:val="6"/>
          <w:sz w:val="27"/>
          <w:szCs w:val="27"/>
        </w:rPr>
        <w:t>有依据可查</w:t>
      </w:r>
      <w:r>
        <w:rPr>
          <w:rFonts w:ascii="宋体" w:hAnsi="宋体" w:eastAsia="宋体" w:cs="宋体"/>
          <w:spacing w:val="5"/>
          <w:sz w:val="27"/>
          <w:szCs w:val="27"/>
        </w:rPr>
        <w:t>，付款时应出具出版社原</w:t>
      </w:r>
      <w:r>
        <w:rPr>
          <w:rFonts w:ascii="宋体" w:hAnsi="宋体" w:eastAsia="宋体" w:cs="宋体"/>
          <w:sz w:val="27"/>
          <w:szCs w:val="27"/>
        </w:rPr>
        <w:t xml:space="preserve"> </w:t>
      </w:r>
      <w:r>
        <w:rPr>
          <w:rFonts w:ascii="宋体" w:hAnsi="宋体" w:eastAsia="宋体" w:cs="宋体"/>
          <w:spacing w:val="7"/>
          <w:sz w:val="27"/>
          <w:szCs w:val="27"/>
        </w:rPr>
        <w:t>始涨价证明复印件。</w:t>
      </w:r>
    </w:p>
    <w:p>
      <w:pPr>
        <w:spacing w:before="142" w:line="267" w:lineRule="auto"/>
        <w:ind w:left="304" w:right="875" w:firstLine="570"/>
        <w:rPr>
          <w:rFonts w:ascii="宋体" w:hAnsi="宋体" w:eastAsia="宋体" w:cs="宋体"/>
          <w:sz w:val="27"/>
          <w:szCs w:val="27"/>
        </w:rPr>
      </w:pPr>
      <w:r>
        <w:rPr>
          <w:rFonts w:ascii="宋体" w:hAnsi="宋体" w:eastAsia="宋体" w:cs="宋体"/>
          <w:spacing w:val="14"/>
          <w:sz w:val="27"/>
          <w:szCs w:val="27"/>
        </w:rPr>
        <w:t>6.乙方每季度末28号之前进行汇总，向甲方提供外文原版图书未到</w:t>
      </w:r>
      <w:r>
        <w:rPr>
          <w:rFonts w:ascii="宋体" w:hAnsi="宋体" w:eastAsia="宋体" w:cs="宋体"/>
          <w:spacing w:val="3"/>
          <w:sz w:val="27"/>
          <w:szCs w:val="27"/>
        </w:rPr>
        <w:t xml:space="preserve"> </w:t>
      </w:r>
      <w:r>
        <w:rPr>
          <w:rFonts w:ascii="宋体" w:hAnsi="宋体" w:eastAsia="宋体" w:cs="宋体"/>
          <w:spacing w:val="6"/>
          <w:sz w:val="27"/>
          <w:szCs w:val="27"/>
        </w:rPr>
        <w:t>部分的详细清单并说明原因。</w:t>
      </w:r>
    </w:p>
    <w:p>
      <w:pPr>
        <w:spacing w:before="149" w:line="219" w:lineRule="auto"/>
        <w:ind w:left="875"/>
        <w:rPr>
          <w:rFonts w:ascii="宋体" w:hAnsi="宋体" w:eastAsia="宋体" w:cs="宋体"/>
          <w:sz w:val="27"/>
          <w:szCs w:val="27"/>
        </w:rPr>
      </w:pPr>
      <w:r>
        <w:rPr>
          <w:rFonts w:ascii="宋体" w:hAnsi="宋体" w:eastAsia="宋体" w:cs="宋体"/>
          <w:spacing w:val="-2"/>
          <w:sz w:val="27"/>
          <w:szCs w:val="27"/>
        </w:rPr>
        <w:t>四</w:t>
      </w:r>
      <w:r>
        <w:rPr>
          <w:rFonts w:ascii="宋体" w:hAnsi="宋体" w:eastAsia="宋体" w:cs="宋体"/>
          <w:spacing w:val="-59"/>
          <w:sz w:val="27"/>
          <w:szCs w:val="27"/>
        </w:rPr>
        <w:t xml:space="preserve"> </w:t>
      </w:r>
      <w:r>
        <w:rPr>
          <w:rFonts w:ascii="宋体" w:hAnsi="宋体" w:eastAsia="宋体" w:cs="宋体"/>
          <w:spacing w:val="-2"/>
          <w:sz w:val="27"/>
          <w:szCs w:val="27"/>
        </w:rPr>
        <w:t>、包装运输保险</w:t>
      </w:r>
    </w:p>
    <w:p>
      <w:pPr>
        <w:spacing w:before="108" w:line="274" w:lineRule="auto"/>
        <w:ind w:left="304" w:right="879" w:firstLine="570"/>
        <w:rPr>
          <w:rFonts w:ascii="宋体" w:hAnsi="宋体" w:eastAsia="宋体" w:cs="宋体"/>
          <w:sz w:val="27"/>
          <w:szCs w:val="27"/>
        </w:rPr>
      </w:pPr>
      <w:r>
        <w:rPr>
          <w:rFonts w:ascii="宋体" w:hAnsi="宋体" w:eastAsia="宋体" w:cs="宋体"/>
          <w:spacing w:val="5"/>
          <w:sz w:val="27"/>
          <w:szCs w:val="27"/>
        </w:rPr>
        <w:t>1.图书打包：所有订购图书须由乙方送到甲方指定馆内地点，在</w:t>
      </w:r>
      <w:r>
        <w:rPr>
          <w:rFonts w:ascii="宋体" w:hAnsi="宋体" w:eastAsia="宋体" w:cs="宋体"/>
          <w:spacing w:val="8"/>
          <w:sz w:val="27"/>
          <w:szCs w:val="27"/>
        </w:rPr>
        <w:t xml:space="preserve"> </w:t>
      </w:r>
      <w:r>
        <w:rPr>
          <w:rFonts w:ascii="宋体" w:hAnsi="宋体" w:eastAsia="宋体" w:cs="宋体"/>
          <w:spacing w:val="14"/>
          <w:sz w:val="27"/>
          <w:szCs w:val="27"/>
        </w:rPr>
        <w:t>图书送交到甲方指定地点落地并经甲方验收合格之前所发生的费用及风</w:t>
      </w:r>
      <w:r>
        <w:rPr>
          <w:rFonts w:ascii="宋体" w:hAnsi="宋体" w:eastAsia="宋体" w:cs="宋体"/>
          <w:spacing w:val="8"/>
          <w:sz w:val="27"/>
          <w:szCs w:val="27"/>
        </w:rPr>
        <w:t xml:space="preserve"> </w:t>
      </w:r>
      <w:r>
        <w:rPr>
          <w:rFonts w:ascii="宋体" w:hAnsi="宋体" w:eastAsia="宋体" w:cs="宋体"/>
          <w:spacing w:val="5"/>
          <w:sz w:val="27"/>
          <w:szCs w:val="27"/>
        </w:rPr>
        <w:t>险全部均由乙方承担。</w:t>
      </w:r>
    </w:p>
    <w:p>
      <w:pPr>
        <w:spacing w:before="117" w:line="271" w:lineRule="auto"/>
        <w:ind w:left="304" w:right="859" w:firstLine="570"/>
        <w:rPr>
          <w:rFonts w:ascii="宋体" w:hAnsi="宋体" w:eastAsia="宋体" w:cs="宋体"/>
          <w:sz w:val="27"/>
          <w:szCs w:val="27"/>
        </w:rPr>
      </w:pPr>
      <w:r>
        <w:rPr>
          <w:rFonts w:ascii="宋体" w:hAnsi="宋体" w:eastAsia="宋体" w:cs="宋体"/>
          <w:spacing w:val="6"/>
          <w:sz w:val="27"/>
          <w:szCs w:val="27"/>
        </w:rPr>
        <w:t>2.每件图书外包装使用防潮牛皮纸，并注明单位名称地址、收货</w:t>
      </w:r>
      <w:r>
        <w:rPr>
          <w:rFonts w:ascii="宋体" w:hAnsi="宋体" w:eastAsia="宋体" w:cs="宋体"/>
          <w:spacing w:val="5"/>
          <w:sz w:val="27"/>
          <w:szCs w:val="27"/>
        </w:rPr>
        <w:t>人名</w:t>
      </w:r>
      <w:r>
        <w:rPr>
          <w:rFonts w:ascii="宋体" w:hAnsi="宋体" w:eastAsia="宋体" w:cs="宋体"/>
          <w:sz w:val="27"/>
          <w:szCs w:val="27"/>
        </w:rPr>
        <w:t xml:space="preserve"> </w:t>
      </w:r>
      <w:r>
        <w:rPr>
          <w:rFonts w:ascii="宋体" w:hAnsi="宋体" w:eastAsia="宋体" w:cs="宋体"/>
          <w:spacing w:val="9"/>
          <w:sz w:val="27"/>
          <w:szCs w:val="27"/>
        </w:rPr>
        <w:t>称、电话，同时清楚标明“小心轻放”、“防潮”等字样。</w:t>
      </w:r>
    </w:p>
    <w:p>
      <w:pPr>
        <w:spacing w:before="95" w:line="282" w:lineRule="auto"/>
        <w:ind w:left="304" w:right="778" w:firstLine="570"/>
        <w:rPr>
          <w:rFonts w:ascii="宋体" w:hAnsi="宋体" w:eastAsia="宋体" w:cs="宋体"/>
          <w:sz w:val="27"/>
          <w:szCs w:val="27"/>
        </w:rPr>
      </w:pPr>
      <w:r>
        <w:rPr>
          <w:rFonts w:ascii="宋体" w:hAnsi="宋体" w:eastAsia="宋体" w:cs="宋体"/>
          <w:spacing w:val="19"/>
          <w:sz w:val="27"/>
          <w:szCs w:val="27"/>
        </w:rPr>
        <w:t>3.每批图书都要求配有电子版发货清单以及图书总明细单纸质版2</w:t>
      </w:r>
      <w:r>
        <w:rPr>
          <w:rFonts w:ascii="宋体" w:hAnsi="宋体" w:eastAsia="宋体" w:cs="宋体"/>
          <w:sz w:val="27"/>
          <w:szCs w:val="27"/>
        </w:rPr>
        <w:t xml:space="preserve"> </w:t>
      </w:r>
      <w:r>
        <w:rPr>
          <w:rFonts w:ascii="宋体" w:hAnsi="宋体" w:eastAsia="宋体" w:cs="宋体"/>
          <w:spacing w:val="1"/>
          <w:sz w:val="27"/>
          <w:szCs w:val="27"/>
        </w:rPr>
        <w:t>份，其中一份需单独打包，在外包装上有明显标志，由</w:t>
      </w:r>
      <w:r>
        <w:rPr>
          <w:rFonts w:ascii="宋体" w:hAnsi="宋体" w:eastAsia="宋体" w:cs="宋体"/>
          <w:sz w:val="27"/>
          <w:szCs w:val="27"/>
        </w:rPr>
        <w:t xml:space="preserve">采购人采购员签收， </w:t>
      </w:r>
      <w:r>
        <w:rPr>
          <w:rFonts w:ascii="宋体" w:hAnsi="宋体" w:eastAsia="宋体" w:cs="宋体"/>
          <w:spacing w:val="5"/>
          <w:sz w:val="27"/>
          <w:szCs w:val="27"/>
        </w:rPr>
        <w:t>另一份分开装进每一包书中，以方便核对。每份明细单均含：订单号、序</w:t>
      </w:r>
      <w:r>
        <w:rPr>
          <w:rFonts w:ascii="宋体" w:hAnsi="宋体" w:eastAsia="宋体" w:cs="宋体"/>
          <w:spacing w:val="7"/>
          <w:sz w:val="27"/>
          <w:szCs w:val="27"/>
        </w:rPr>
        <w:t xml:space="preserve">  </w:t>
      </w:r>
      <w:r>
        <w:rPr>
          <w:rFonts w:ascii="宋体" w:hAnsi="宋体" w:eastAsia="宋体" w:cs="宋体"/>
          <w:spacing w:val="8"/>
          <w:sz w:val="27"/>
          <w:szCs w:val="27"/>
        </w:rPr>
        <w:t>号、</w:t>
      </w:r>
      <w:r>
        <w:rPr>
          <w:rFonts w:ascii="Times New Roman" w:hAnsi="Times New Roman" w:eastAsia="Times New Roman" w:cs="Times New Roman"/>
          <w:sz w:val="27"/>
          <w:szCs w:val="27"/>
        </w:rPr>
        <w:t>ISBN</w:t>
      </w:r>
      <w:r>
        <w:rPr>
          <w:rFonts w:ascii="Times New Roman" w:hAnsi="Times New Roman" w:eastAsia="Times New Roman" w:cs="Times New Roman"/>
          <w:spacing w:val="8"/>
          <w:sz w:val="27"/>
          <w:szCs w:val="27"/>
        </w:rPr>
        <w:t xml:space="preserve"> </w:t>
      </w:r>
      <w:r>
        <w:rPr>
          <w:rFonts w:ascii="宋体" w:hAnsi="宋体" w:eastAsia="宋体" w:cs="宋体"/>
          <w:spacing w:val="8"/>
          <w:sz w:val="27"/>
          <w:szCs w:val="27"/>
        </w:rPr>
        <w:t>号、书名、著者、出版社、出版年、册数、单价</w:t>
      </w:r>
      <w:r>
        <w:rPr>
          <w:rFonts w:ascii="宋体" w:hAnsi="宋体" w:eastAsia="宋体" w:cs="宋体"/>
          <w:spacing w:val="7"/>
          <w:sz w:val="27"/>
          <w:szCs w:val="27"/>
        </w:rPr>
        <w:t>，包内图书总</w:t>
      </w:r>
      <w:r>
        <w:rPr>
          <w:rFonts w:ascii="宋体" w:hAnsi="宋体" w:eastAsia="宋体" w:cs="宋体"/>
          <w:sz w:val="27"/>
          <w:szCs w:val="27"/>
        </w:rPr>
        <w:t xml:space="preserve"> </w:t>
      </w:r>
      <w:r>
        <w:rPr>
          <w:rFonts w:ascii="宋体" w:hAnsi="宋体" w:eastAsia="宋体" w:cs="宋体"/>
          <w:spacing w:val="5"/>
          <w:sz w:val="27"/>
          <w:szCs w:val="27"/>
        </w:rPr>
        <w:t>种数、总册数、码洋数、实洋数等；总明细单还应包括该批订单总的图书</w:t>
      </w:r>
      <w:r>
        <w:rPr>
          <w:rFonts w:ascii="宋体" w:hAnsi="宋体" w:eastAsia="宋体" w:cs="宋体"/>
          <w:spacing w:val="8"/>
          <w:sz w:val="27"/>
          <w:szCs w:val="27"/>
        </w:rPr>
        <w:t xml:space="preserve">  </w:t>
      </w:r>
      <w:r>
        <w:rPr>
          <w:rFonts w:ascii="宋体" w:hAnsi="宋体" w:eastAsia="宋体" w:cs="宋体"/>
          <w:spacing w:val="6"/>
          <w:sz w:val="27"/>
          <w:szCs w:val="27"/>
        </w:rPr>
        <w:t>种、册数，码洋数、实洋数。</w:t>
      </w:r>
    </w:p>
    <w:p>
      <w:pPr>
        <w:spacing w:before="157" w:line="281" w:lineRule="auto"/>
        <w:ind w:left="304" w:right="808" w:firstLine="570"/>
        <w:rPr>
          <w:rFonts w:ascii="宋体" w:hAnsi="宋体" w:eastAsia="宋体" w:cs="宋体"/>
          <w:sz w:val="27"/>
          <w:szCs w:val="27"/>
        </w:rPr>
      </w:pPr>
      <w:r>
        <w:rPr>
          <w:rFonts w:ascii="宋体" w:hAnsi="宋体" w:eastAsia="宋体" w:cs="宋体"/>
          <w:spacing w:val="14"/>
          <w:sz w:val="27"/>
          <w:szCs w:val="27"/>
        </w:rPr>
        <w:t>4.每批(包)图书的品种、册数、金额等必须与对应的清单相符。如</w:t>
      </w:r>
      <w:r>
        <w:rPr>
          <w:rFonts w:ascii="宋体" w:hAnsi="宋体" w:eastAsia="宋体" w:cs="宋体"/>
          <w:spacing w:val="4"/>
          <w:sz w:val="27"/>
          <w:szCs w:val="27"/>
        </w:rPr>
        <w:t xml:space="preserve"> </w:t>
      </w:r>
      <w:r>
        <w:rPr>
          <w:rFonts w:ascii="宋体" w:hAnsi="宋体" w:eastAsia="宋体" w:cs="宋体"/>
          <w:spacing w:val="17"/>
          <w:sz w:val="27"/>
          <w:szCs w:val="27"/>
        </w:rPr>
        <w:t>果在验收过程中，出现同一批次(包)图书的图书</w:t>
      </w:r>
      <w:r>
        <w:rPr>
          <w:rFonts w:ascii="宋体" w:hAnsi="宋体" w:eastAsia="宋体" w:cs="宋体"/>
          <w:spacing w:val="16"/>
          <w:sz w:val="27"/>
          <w:szCs w:val="27"/>
        </w:rPr>
        <w:t>品种与相应清单不符，</w:t>
      </w:r>
      <w:r>
        <w:rPr>
          <w:rFonts w:ascii="宋体" w:hAnsi="宋体" w:eastAsia="宋体" w:cs="宋体"/>
          <w:sz w:val="27"/>
          <w:szCs w:val="27"/>
        </w:rPr>
        <w:t xml:space="preserve"> </w:t>
      </w:r>
      <w:r>
        <w:rPr>
          <w:rFonts w:ascii="宋体" w:hAnsi="宋体" w:eastAsia="宋体" w:cs="宋体"/>
          <w:spacing w:val="5"/>
          <w:sz w:val="27"/>
          <w:szCs w:val="27"/>
        </w:rPr>
        <w:t>甲方有权退回该批次全部图书，要求乙方重新核对，直至该批图书与清单</w:t>
      </w:r>
      <w:r>
        <w:rPr>
          <w:rFonts w:ascii="宋体" w:hAnsi="宋体" w:eastAsia="宋体" w:cs="宋体"/>
          <w:spacing w:val="10"/>
          <w:sz w:val="27"/>
          <w:szCs w:val="27"/>
        </w:rPr>
        <w:t xml:space="preserve"> </w:t>
      </w:r>
      <w:r>
        <w:rPr>
          <w:rFonts w:ascii="宋体" w:hAnsi="宋体" w:eastAsia="宋体" w:cs="宋体"/>
          <w:spacing w:val="6"/>
          <w:sz w:val="27"/>
          <w:szCs w:val="27"/>
        </w:rPr>
        <w:t>相符。同时，甲方有权解除合同。因此产生的一切经济损失由乙方自行承</w:t>
      </w:r>
    </w:p>
    <w:p>
      <w:pPr>
        <w:spacing w:line="281" w:lineRule="auto"/>
        <w:rPr>
          <w:rFonts w:ascii="宋体" w:hAnsi="宋体" w:eastAsia="宋体" w:cs="宋体"/>
          <w:sz w:val="27"/>
          <w:szCs w:val="27"/>
        </w:rPr>
        <w:sectPr>
          <w:footerReference r:id="rId7" w:type="default"/>
          <w:pgSz w:w="11900" w:h="16840"/>
          <w:pgMar w:top="1431" w:right="95" w:bottom="842" w:left="1785" w:header="0" w:footer="616" w:gutter="0"/>
          <w:cols w:space="720" w:num="1"/>
        </w:sectPr>
      </w:pPr>
    </w:p>
    <w:p>
      <w:pPr>
        <w:spacing w:before="87" w:line="220" w:lineRule="auto"/>
        <w:ind w:left="324"/>
        <w:rPr>
          <w:rFonts w:ascii="宋体" w:hAnsi="宋体" w:eastAsia="宋体" w:cs="宋体"/>
          <w:sz w:val="27"/>
          <w:szCs w:val="27"/>
        </w:rPr>
      </w:pPr>
      <w:r>
        <w:rPr>
          <w:rFonts w:ascii="宋体" w:hAnsi="宋体" w:eastAsia="宋体" w:cs="宋体"/>
          <w:spacing w:val="2"/>
          <w:sz w:val="27"/>
          <w:szCs w:val="27"/>
        </w:rPr>
        <w:t>担。</w:t>
      </w:r>
    </w:p>
    <w:p>
      <w:pPr>
        <w:spacing w:before="55" w:line="317" w:lineRule="auto"/>
        <w:ind w:left="344" w:right="120" w:firstLine="540"/>
        <w:jc w:val="both"/>
        <w:rPr>
          <w:rFonts w:ascii="宋体" w:hAnsi="宋体" w:eastAsia="宋体" w:cs="宋体"/>
          <w:sz w:val="27"/>
          <w:szCs w:val="27"/>
        </w:rPr>
      </w:pPr>
      <w:r>
        <w:rPr>
          <w:rFonts w:ascii="宋体" w:hAnsi="宋体" w:eastAsia="宋体" w:cs="宋体"/>
          <w:spacing w:val="5"/>
          <w:sz w:val="27"/>
          <w:szCs w:val="27"/>
        </w:rPr>
        <w:t>5.同一批次采购的同种图书必须置于同一包内并同一批到馆。如</w:t>
      </w:r>
      <w:r>
        <w:rPr>
          <w:rFonts w:ascii="宋体" w:hAnsi="宋体" w:eastAsia="宋体" w:cs="宋体"/>
          <w:spacing w:val="4"/>
          <w:sz w:val="27"/>
          <w:szCs w:val="27"/>
        </w:rPr>
        <w:t>果在</w:t>
      </w:r>
      <w:r>
        <w:rPr>
          <w:rFonts w:ascii="宋体" w:hAnsi="宋体" w:eastAsia="宋体" w:cs="宋体"/>
          <w:sz w:val="27"/>
          <w:szCs w:val="27"/>
        </w:rPr>
        <w:t xml:space="preserve"> </w:t>
      </w:r>
      <w:r>
        <w:rPr>
          <w:rFonts w:ascii="宋体" w:hAnsi="宋体" w:eastAsia="宋体" w:cs="宋体"/>
          <w:spacing w:val="5"/>
          <w:sz w:val="27"/>
          <w:szCs w:val="27"/>
        </w:rPr>
        <w:t>验收过程中出现同种图书在不同包内或不同批次到馆的</w:t>
      </w:r>
      <w:r>
        <w:rPr>
          <w:rFonts w:ascii="宋体" w:hAnsi="宋体" w:eastAsia="宋体" w:cs="宋体"/>
          <w:spacing w:val="4"/>
          <w:sz w:val="27"/>
          <w:szCs w:val="27"/>
        </w:rPr>
        <w:t>现象，甲方有权做</w:t>
      </w:r>
      <w:r>
        <w:rPr>
          <w:rFonts w:ascii="宋体" w:hAnsi="宋体" w:eastAsia="宋体" w:cs="宋体"/>
          <w:sz w:val="27"/>
          <w:szCs w:val="27"/>
        </w:rPr>
        <w:t xml:space="preserve"> </w:t>
      </w:r>
      <w:r>
        <w:rPr>
          <w:rFonts w:ascii="宋体" w:hAnsi="宋体" w:eastAsia="宋体" w:cs="宋体"/>
          <w:spacing w:val="9"/>
          <w:sz w:val="27"/>
          <w:szCs w:val="27"/>
        </w:rPr>
        <w:t>退货。因此产生的一切经济损失由乙方自行承担。</w:t>
      </w:r>
    </w:p>
    <w:p>
      <w:pPr>
        <w:spacing w:line="218" w:lineRule="auto"/>
        <w:ind w:left="914"/>
        <w:rPr>
          <w:rFonts w:ascii="宋体" w:hAnsi="宋体" w:eastAsia="宋体" w:cs="宋体"/>
          <w:sz w:val="27"/>
          <w:szCs w:val="27"/>
        </w:rPr>
      </w:pPr>
      <w:r>
        <w:rPr>
          <w:rFonts w:ascii="宋体" w:hAnsi="宋体" w:eastAsia="宋体" w:cs="宋体"/>
          <w:spacing w:val="10"/>
          <w:sz w:val="27"/>
          <w:szCs w:val="27"/>
        </w:rPr>
        <w:t>五、交货</w:t>
      </w:r>
    </w:p>
    <w:p>
      <w:pPr>
        <w:spacing w:before="50" w:line="302" w:lineRule="auto"/>
        <w:ind w:left="344" w:firstLine="580"/>
        <w:jc w:val="both"/>
        <w:rPr>
          <w:rFonts w:ascii="宋体" w:hAnsi="宋体" w:eastAsia="宋体" w:cs="宋体"/>
          <w:sz w:val="27"/>
          <w:szCs w:val="27"/>
        </w:rPr>
      </w:pPr>
      <w:r>
        <w:rPr>
          <w:rFonts w:ascii="宋体" w:hAnsi="宋体" w:eastAsia="宋体" w:cs="宋体"/>
          <w:spacing w:val="4"/>
          <w:sz w:val="27"/>
          <w:szCs w:val="27"/>
        </w:rPr>
        <w:t>1.交货日期：预订图书：乙方根据甲方提交</w:t>
      </w:r>
      <w:r>
        <w:rPr>
          <w:rFonts w:ascii="宋体" w:hAnsi="宋体" w:eastAsia="宋体" w:cs="宋体"/>
          <w:spacing w:val="3"/>
          <w:sz w:val="27"/>
          <w:szCs w:val="27"/>
        </w:rPr>
        <w:t>的订单订书，订到图书在</w:t>
      </w:r>
      <w:r>
        <w:rPr>
          <w:rFonts w:ascii="宋体" w:hAnsi="宋体" w:eastAsia="宋体" w:cs="宋体"/>
          <w:sz w:val="27"/>
          <w:szCs w:val="27"/>
        </w:rPr>
        <w:t xml:space="preserve">  </w:t>
      </w:r>
      <w:r>
        <w:rPr>
          <w:rFonts w:ascii="宋体" w:hAnsi="宋体" w:eastAsia="宋体" w:cs="宋体"/>
          <w:spacing w:val="20"/>
          <w:sz w:val="27"/>
          <w:szCs w:val="27"/>
        </w:rPr>
        <w:t>4周内陆续送货，3个月到货90%以上，10个月到货10</w:t>
      </w:r>
      <w:r>
        <w:rPr>
          <w:rFonts w:ascii="宋体" w:hAnsi="宋体" w:eastAsia="宋体" w:cs="宋体"/>
          <w:spacing w:val="19"/>
          <w:sz w:val="27"/>
          <w:szCs w:val="27"/>
        </w:rPr>
        <w:t>0%(不包括延期出</w:t>
      </w:r>
      <w:r>
        <w:rPr>
          <w:rFonts w:ascii="宋体" w:hAnsi="宋体" w:eastAsia="宋体" w:cs="宋体"/>
          <w:sz w:val="27"/>
          <w:szCs w:val="27"/>
        </w:rPr>
        <w:t xml:space="preserve"> </w:t>
      </w:r>
      <w:r>
        <w:rPr>
          <w:rFonts w:ascii="宋体" w:hAnsi="宋体" w:eastAsia="宋体" w:cs="宋体"/>
          <w:spacing w:val="4"/>
          <w:sz w:val="27"/>
          <w:szCs w:val="27"/>
        </w:rPr>
        <w:t>版及不可供图书)。全年送货达100%(不包括延期出版、绝版、取</w:t>
      </w:r>
      <w:r>
        <w:rPr>
          <w:rFonts w:ascii="宋体" w:hAnsi="宋体" w:eastAsia="宋体" w:cs="宋体"/>
          <w:spacing w:val="3"/>
          <w:sz w:val="27"/>
          <w:szCs w:val="27"/>
        </w:rPr>
        <w:t>消出版)。</w:t>
      </w:r>
    </w:p>
    <w:p>
      <w:pPr>
        <w:spacing w:before="54" w:line="219" w:lineRule="auto"/>
        <w:ind w:left="924"/>
        <w:rPr>
          <w:rFonts w:ascii="宋体" w:hAnsi="宋体" w:eastAsia="宋体" w:cs="宋体"/>
          <w:sz w:val="27"/>
          <w:szCs w:val="27"/>
        </w:rPr>
      </w:pPr>
      <w:r>
        <w:rPr>
          <w:rFonts w:ascii="宋体" w:hAnsi="宋体" w:eastAsia="宋体" w:cs="宋体"/>
          <w:spacing w:val="21"/>
          <w:sz w:val="27"/>
          <w:szCs w:val="27"/>
        </w:rPr>
        <w:t>现货图书：10个工作日内到货不低于92%</w:t>
      </w:r>
    </w:p>
    <w:p>
      <w:pPr>
        <w:spacing w:before="69" w:line="292" w:lineRule="auto"/>
        <w:ind w:left="344" w:right="64" w:firstLine="580"/>
        <w:rPr>
          <w:rFonts w:ascii="宋体" w:hAnsi="宋体" w:eastAsia="宋体" w:cs="宋体"/>
          <w:sz w:val="27"/>
          <w:szCs w:val="27"/>
        </w:rPr>
      </w:pPr>
      <w:r>
        <w:rPr>
          <w:rFonts w:ascii="宋体" w:hAnsi="宋体" w:eastAsia="宋体" w:cs="宋体"/>
          <w:spacing w:val="5"/>
          <w:sz w:val="27"/>
          <w:szCs w:val="27"/>
        </w:rPr>
        <w:t>2.如因出版单位自身原因而导致无法正常送书的，乙方必须书面告知</w:t>
      </w:r>
      <w:r>
        <w:rPr>
          <w:rFonts w:ascii="宋体" w:hAnsi="宋体" w:eastAsia="宋体" w:cs="宋体"/>
          <w:spacing w:val="14"/>
          <w:sz w:val="27"/>
          <w:szCs w:val="27"/>
        </w:rPr>
        <w:t xml:space="preserve"> </w:t>
      </w:r>
      <w:r>
        <w:rPr>
          <w:rFonts w:ascii="宋体" w:hAnsi="宋体" w:eastAsia="宋体" w:cs="宋体"/>
          <w:spacing w:val="13"/>
          <w:sz w:val="27"/>
          <w:szCs w:val="27"/>
        </w:rPr>
        <w:t>甲方，如在30日内仍无法正常送书，甲方有权退订该批次全部图书，或</w:t>
      </w:r>
      <w:r>
        <w:rPr>
          <w:rFonts w:ascii="宋体" w:hAnsi="宋体" w:eastAsia="宋体" w:cs="宋体"/>
          <w:spacing w:val="5"/>
          <w:sz w:val="27"/>
          <w:szCs w:val="27"/>
        </w:rPr>
        <w:t xml:space="preserve"> </w:t>
      </w:r>
      <w:r>
        <w:rPr>
          <w:rFonts w:ascii="宋体" w:hAnsi="宋体" w:eastAsia="宋体" w:cs="宋体"/>
          <w:spacing w:val="9"/>
          <w:sz w:val="27"/>
          <w:szCs w:val="27"/>
        </w:rPr>
        <w:t>更换其他图书，乙方应无条件配合。</w:t>
      </w:r>
    </w:p>
    <w:p>
      <w:pPr>
        <w:spacing w:before="90" w:line="219" w:lineRule="auto"/>
        <w:ind w:left="924"/>
        <w:rPr>
          <w:rFonts w:ascii="宋体" w:hAnsi="宋体" w:eastAsia="宋体" w:cs="宋体"/>
          <w:sz w:val="27"/>
          <w:szCs w:val="27"/>
        </w:rPr>
      </w:pPr>
      <w:r>
        <w:rPr>
          <w:rFonts w:ascii="宋体" w:hAnsi="宋体" w:eastAsia="宋体" w:cs="宋体"/>
          <w:spacing w:val="10"/>
          <w:sz w:val="27"/>
          <w:szCs w:val="27"/>
        </w:rPr>
        <w:t>3.交货地点：甲方指定的陕西省图书馆内地点</w:t>
      </w:r>
    </w:p>
    <w:p>
      <w:pPr>
        <w:spacing w:before="119" w:line="219" w:lineRule="auto"/>
        <w:ind w:left="924"/>
        <w:rPr>
          <w:rFonts w:ascii="宋体" w:hAnsi="宋体" w:eastAsia="宋体" w:cs="宋体"/>
          <w:sz w:val="27"/>
          <w:szCs w:val="27"/>
        </w:rPr>
      </w:pPr>
      <w:r>
        <w:rPr>
          <w:rFonts w:ascii="宋体" w:hAnsi="宋体" w:eastAsia="宋体" w:cs="宋体"/>
          <w:spacing w:val="8"/>
          <w:sz w:val="27"/>
          <w:szCs w:val="27"/>
        </w:rPr>
        <w:t>4.乙方</w:t>
      </w:r>
      <w:r>
        <w:rPr>
          <w:rFonts w:hint="eastAsia" w:ascii="宋体" w:hAnsi="宋体" w:eastAsia="宋体" w:cs="宋体"/>
          <w:spacing w:val="8"/>
          <w:sz w:val="27"/>
          <w:szCs w:val="27"/>
          <w:lang w:val="en-US" w:eastAsia="zh-CN"/>
        </w:rPr>
        <w:t>应</w:t>
      </w:r>
      <w:r>
        <w:rPr>
          <w:rFonts w:ascii="宋体" w:hAnsi="宋体" w:eastAsia="宋体" w:cs="宋体"/>
          <w:spacing w:val="8"/>
          <w:sz w:val="27"/>
          <w:szCs w:val="27"/>
        </w:rPr>
        <w:t>提供重点图书宣传海报或书评</w:t>
      </w:r>
      <w:r>
        <w:rPr>
          <w:rFonts w:ascii="宋体" w:hAnsi="宋体" w:eastAsia="宋体" w:cs="宋体"/>
          <w:spacing w:val="7"/>
          <w:sz w:val="27"/>
          <w:szCs w:val="27"/>
        </w:rPr>
        <w:t>资料。</w:t>
      </w:r>
    </w:p>
    <w:p>
      <w:pPr>
        <w:spacing w:before="90" w:line="260" w:lineRule="auto"/>
        <w:ind w:left="344" w:right="93" w:firstLine="580"/>
        <w:rPr>
          <w:rFonts w:ascii="宋体" w:hAnsi="宋体" w:eastAsia="宋体" w:cs="宋体"/>
          <w:sz w:val="27"/>
          <w:szCs w:val="27"/>
        </w:rPr>
      </w:pPr>
      <w:r>
        <w:rPr>
          <w:rFonts w:ascii="宋体" w:hAnsi="宋体" w:eastAsia="宋体" w:cs="宋体"/>
          <w:spacing w:val="4"/>
          <w:sz w:val="27"/>
          <w:szCs w:val="27"/>
        </w:rPr>
        <w:t>5.乙方应在送货前与甲方协商确定具体的送货时间、数量、地点，并</w:t>
      </w:r>
      <w:r>
        <w:rPr>
          <w:rFonts w:ascii="宋体" w:hAnsi="宋体" w:eastAsia="宋体" w:cs="宋体"/>
          <w:spacing w:val="16"/>
          <w:sz w:val="27"/>
          <w:szCs w:val="27"/>
        </w:rPr>
        <w:t xml:space="preserve"> </w:t>
      </w:r>
      <w:r>
        <w:rPr>
          <w:rFonts w:ascii="宋体" w:hAnsi="宋体" w:eastAsia="宋体" w:cs="宋体"/>
          <w:spacing w:val="8"/>
          <w:sz w:val="27"/>
          <w:szCs w:val="27"/>
        </w:rPr>
        <w:t>提供送货与卸货服务。因乙方配送错误引致的损失由乙方自负。</w:t>
      </w:r>
    </w:p>
    <w:p>
      <w:pPr>
        <w:spacing w:before="202" w:line="219" w:lineRule="auto"/>
        <w:ind w:left="924"/>
        <w:rPr>
          <w:rFonts w:ascii="宋体" w:hAnsi="宋体" w:eastAsia="宋体" w:cs="宋体"/>
          <w:sz w:val="27"/>
          <w:szCs w:val="27"/>
        </w:rPr>
      </w:pPr>
      <w:r>
        <w:rPr>
          <w:rFonts w:ascii="宋体" w:hAnsi="宋体" w:eastAsia="宋体" w:cs="宋体"/>
          <w:spacing w:val="8"/>
          <w:sz w:val="27"/>
          <w:szCs w:val="27"/>
        </w:rPr>
        <w:t>六、检验与验收</w:t>
      </w:r>
    </w:p>
    <w:p>
      <w:pPr>
        <w:spacing w:before="107" w:line="219" w:lineRule="auto"/>
        <w:ind w:left="924"/>
        <w:rPr>
          <w:rFonts w:ascii="宋体" w:hAnsi="宋体" w:eastAsia="宋体" w:cs="宋体"/>
          <w:sz w:val="27"/>
          <w:szCs w:val="27"/>
        </w:rPr>
      </w:pPr>
      <w:r>
        <w:rPr>
          <w:rFonts w:ascii="宋体" w:hAnsi="宋体" w:eastAsia="宋体" w:cs="宋体"/>
          <w:spacing w:val="7"/>
          <w:sz w:val="27"/>
          <w:szCs w:val="27"/>
        </w:rPr>
        <w:t>1.甲方图书验收，以甲方提供的预定书目或采集器数据为准。</w:t>
      </w:r>
    </w:p>
    <w:p>
      <w:pPr>
        <w:spacing w:before="162" w:line="306" w:lineRule="auto"/>
        <w:ind w:left="414" w:right="55" w:firstLine="510"/>
        <w:rPr>
          <w:rFonts w:ascii="宋体" w:hAnsi="宋体" w:eastAsia="宋体" w:cs="宋体"/>
          <w:sz w:val="27"/>
          <w:szCs w:val="27"/>
        </w:rPr>
      </w:pPr>
      <w:r>
        <w:rPr>
          <w:rFonts w:ascii="宋体" w:hAnsi="宋体" w:eastAsia="宋体" w:cs="宋体"/>
          <w:spacing w:val="5"/>
          <w:sz w:val="27"/>
          <w:szCs w:val="27"/>
        </w:rPr>
        <w:t>2.甲方验收过程中若发现有非正版图书，污损、图文不清、缺页、倒</w:t>
      </w:r>
      <w:r>
        <w:rPr>
          <w:rFonts w:ascii="宋体" w:hAnsi="宋体" w:eastAsia="宋体" w:cs="宋体"/>
          <w:spacing w:val="12"/>
          <w:sz w:val="27"/>
          <w:szCs w:val="27"/>
        </w:rPr>
        <w:t xml:space="preserve"> </w:t>
      </w:r>
      <w:r>
        <w:rPr>
          <w:rFonts w:ascii="宋体" w:hAnsi="宋体" w:eastAsia="宋体" w:cs="宋体"/>
          <w:spacing w:val="4"/>
          <w:sz w:val="27"/>
          <w:szCs w:val="27"/>
        </w:rPr>
        <w:t xml:space="preserve">页、缺附件、模糊不清、掉页、开线、开胶等质量不合格图书，以及与订 </w:t>
      </w:r>
      <w:r>
        <w:rPr>
          <w:rFonts w:ascii="宋体" w:hAnsi="宋体" w:eastAsia="宋体" w:cs="宋体"/>
          <w:spacing w:val="1"/>
          <w:sz w:val="27"/>
          <w:szCs w:val="27"/>
        </w:rPr>
        <w:t>单不符的图书，无论是否已作前期载体加工，一律予以退书或换书，由此</w:t>
      </w:r>
      <w:r>
        <w:rPr>
          <w:rFonts w:ascii="宋体" w:hAnsi="宋体" w:eastAsia="宋体" w:cs="宋体"/>
          <w:spacing w:val="7"/>
          <w:sz w:val="27"/>
          <w:szCs w:val="27"/>
        </w:rPr>
        <w:t>造成的任何损失及费用全部由乙方承担。</w:t>
      </w:r>
    </w:p>
    <w:p>
      <w:pPr>
        <w:spacing w:before="188" w:line="219" w:lineRule="auto"/>
        <w:ind w:left="994"/>
        <w:rPr>
          <w:rFonts w:ascii="宋体" w:hAnsi="宋体" w:eastAsia="宋体" w:cs="宋体"/>
          <w:sz w:val="27"/>
          <w:szCs w:val="27"/>
        </w:rPr>
      </w:pPr>
      <w:r>
        <w:rPr>
          <w:rFonts w:ascii="宋体" w:hAnsi="宋体" w:eastAsia="宋体" w:cs="宋体"/>
          <w:spacing w:val="3"/>
          <w:sz w:val="27"/>
          <w:szCs w:val="27"/>
        </w:rPr>
        <w:t>3.验收依据：</w:t>
      </w:r>
    </w:p>
    <w:p>
      <w:pPr>
        <w:spacing w:before="160" w:line="219" w:lineRule="auto"/>
        <w:ind w:left="924"/>
        <w:rPr>
          <w:rFonts w:ascii="宋体" w:hAnsi="宋体" w:eastAsia="宋体" w:cs="宋体"/>
          <w:sz w:val="27"/>
          <w:szCs w:val="27"/>
        </w:rPr>
      </w:pPr>
      <w:r>
        <w:rPr>
          <w:rFonts w:ascii="宋体" w:hAnsi="宋体" w:eastAsia="宋体" w:cs="宋体"/>
          <w:spacing w:val="5"/>
          <w:sz w:val="27"/>
          <w:szCs w:val="27"/>
        </w:rPr>
        <w:t>3.</w:t>
      </w:r>
      <w:r>
        <w:rPr>
          <w:rFonts w:ascii="宋体" w:hAnsi="宋体" w:eastAsia="宋体" w:cs="宋体"/>
          <w:spacing w:val="-76"/>
          <w:sz w:val="27"/>
          <w:szCs w:val="27"/>
        </w:rPr>
        <w:t xml:space="preserve"> </w:t>
      </w:r>
      <w:r>
        <w:rPr>
          <w:rFonts w:ascii="宋体" w:hAnsi="宋体" w:eastAsia="宋体" w:cs="宋体"/>
          <w:spacing w:val="5"/>
          <w:sz w:val="27"/>
          <w:szCs w:val="27"/>
        </w:rPr>
        <w:t>1合同文本；</w:t>
      </w:r>
    </w:p>
    <w:p>
      <w:pPr>
        <w:spacing w:before="161" w:line="219" w:lineRule="auto"/>
        <w:ind w:left="924"/>
        <w:rPr>
          <w:rFonts w:ascii="宋体" w:hAnsi="宋体" w:eastAsia="宋体" w:cs="宋体"/>
          <w:sz w:val="27"/>
          <w:szCs w:val="27"/>
        </w:rPr>
      </w:pPr>
      <w:r>
        <w:rPr>
          <w:rFonts w:ascii="宋体" w:hAnsi="宋体" w:eastAsia="宋体" w:cs="宋体"/>
          <w:spacing w:val="11"/>
          <w:sz w:val="27"/>
          <w:szCs w:val="27"/>
        </w:rPr>
        <w:t>3.2国家有关的标准和验收规范；</w:t>
      </w:r>
    </w:p>
    <w:p>
      <w:pPr>
        <w:spacing w:before="150" w:line="219" w:lineRule="auto"/>
        <w:ind w:left="994"/>
        <w:rPr>
          <w:rFonts w:ascii="宋体" w:hAnsi="宋体" w:eastAsia="宋体" w:cs="宋体"/>
          <w:sz w:val="27"/>
          <w:szCs w:val="27"/>
        </w:rPr>
      </w:pPr>
      <w:r>
        <w:rPr>
          <w:rFonts w:ascii="宋体" w:hAnsi="宋体" w:eastAsia="宋体" w:cs="宋体"/>
          <w:spacing w:val="13"/>
          <w:sz w:val="27"/>
          <w:szCs w:val="27"/>
        </w:rPr>
        <w:t>3.3招标文件；</w:t>
      </w:r>
    </w:p>
    <w:p>
      <w:pPr>
        <w:spacing w:before="160" w:line="219" w:lineRule="auto"/>
        <w:ind w:left="994"/>
        <w:rPr>
          <w:rFonts w:ascii="宋体" w:hAnsi="宋体" w:eastAsia="宋体" w:cs="宋体"/>
          <w:sz w:val="27"/>
          <w:szCs w:val="27"/>
        </w:rPr>
      </w:pPr>
      <w:r>
        <w:rPr>
          <w:rFonts w:ascii="宋体" w:hAnsi="宋体" w:eastAsia="宋体" w:cs="宋体"/>
          <w:spacing w:val="10"/>
          <w:sz w:val="27"/>
          <w:szCs w:val="27"/>
        </w:rPr>
        <w:t>3.4乙方投标文件及澄清函；</w:t>
      </w:r>
    </w:p>
    <w:p>
      <w:pPr>
        <w:spacing w:before="158" w:line="219" w:lineRule="auto"/>
        <w:ind w:left="994"/>
        <w:rPr>
          <w:rFonts w:ascii="宋体" w:hAnsi="宋体" w:eastAsia="宋体" w:cs="宋体"/>
          <w:sz w:val="27"/>
          <w:szCs w:val="27"/>
        </w:rPr>
      </w:pPr>
      <w:r>
        <w:rPr>
          <w:rFonts w:ascii="宋体" w:hAnsi="宋体" w:eastAsia="宋体" w:cs="宋体"/>
          <w:spacing w:val="10"/>
          <w:sz w:val="27"/>
          <w:szCs w:val="27"/>
        </w:rPr>
        <w:t>3.5图书发货清单。</w:t>
      </w:r>
    </w:p>
    <w:p>
      <w:pPr>
        <w:spacing w:before="110" w:line="323" w:lineRule="auto"/>
        <w:ind w:left="475" w:right="2" w:firstLine="519"/>
        <w:rPr>
          <w:rFonts w:ascii="宋体" w:hAnsi="宋体" w:eastAsia="宋体" w:cs="宋体"/>
          <w:sz w:val="27"/>
          <w:szCs w:val="27"/>
        </w:rPr>
      </w:pPr>
      <w:r>
        <w:rPr>
          <w:rFonts w:ascii="宋体" w:hAnsi="宋体" w:eastAsia="宋体" w:cs="宋体"/>
          <w:spacing w:val="4"/>
          <w:sz w:val="27"/>
          <w:szCs w:val="27"/>
        </w:rPr>
        <w:t>4.图书到馆后，因各种原因不适合图书馆收藏的，无论是否已作前期</w:t>
      </w:r>
      <w:r>
        <w:rPr>
          <w:rFonts w:ascii="宋体" w:hAnsi="宋体" w:eastAsia="宋体" w:cs="宋体"/>
          <w:spacing w:val="13"/>
          <w:sz w:val="27"/>
          <w:szCs w:val="27"/>
        </w:rPr>
        <w:t xml:space="preserve"> </w:t>
      </w:r>
      <w:r>
        <w:rPr>
          <w:rFonts w:ascii="宋体" w:hAnsi="宋体" w:eastAsia="宋体" w:cs="宋体"/>
          <w:spacing w:val="9"/>
          <w:sz w:val="27"/>
          <w:szCs w:val="27"/>
        </w:rPr>
        <w:t>载体加工，乙方应无条件退换。甲方采购图书</w:t>
      </w:r>
      <w:r>
        <w:rPr>
          <w:rFonts w:ascii="宋体" w:hAnsi="宋体" w:eastAsia="宋体" w:cs="宋体"/>
          <w:spacing w:val="8"/>
          <w:sz w:val="27"/>
          <w:szCs w:val="27"/>
        </w:rPr>
        <w:t>一般情况下不重复(补充复</w:t>
      </w:r>
    </w:p>
    <w:p>
      <w:pPr>
        <w:spacing w:line="323" w:lineRule="auto"/>
        <w:rPr>
          <w:rFonts w:ascii="宋体" w:hAnsi="宋体" w:eastAsia="宋体" w:cs="宋体"/>
          <w:sz w:val="27"/>
          <w:szCs w:val="27"/>
        </w:rPr>
        <w:sectPr>
          <w:footerReference r:id="rId8" w:type="default"/>
          <w:pgSz w:w="11900" w:h="16840"/>
          <w:pgMar w:top="1431" w:right="854" w:bottom="952" w:left="1785" w:header="0" w:footer="726" w:gutter="0"/>
          <w:cols w:space="720" w:num="1"/>
        </w:sectPr>
      </w:pPr>
    </w:p>
    <w:p>
      <w:pPr>
        <w:pStyle w:val="2"/>
        <w:spacing w:line="364" w:lineRule="auto"/>
      </w:pPr>
    </w:p>
    <w:p>
      <w:pPr>
        <w:spacing w:before="87" w:line="330" w:lineRule="auto"/>
        <w:ind w:left="314" w:right="794"/>
        <w:rPr>
          <w:rFonts w:ascii="宋体" w:hAnsi="宋体" w:eastAsia="宋体" w:cs="宋体"/>
          <w:sz w:val="27"/>
          <w:szCs w:val="27"/>
        </w:rPr>
      </w:pPr>
      <w:r>
        <w:rPr>
          <w:rFonts w:ascii="宋体" w:hAnsi="宋体" w:eastAsia="宋体" w:cs="宋体"/>
          <w:spacing w:val="16"/>
          <w:sz w:val="27"/>
          <w:szCs w:val="27"/>
        </w:rPr>
        <w:t>本的图书除外),如果到馆图书出现非甲方计划购置的复本数量或品种，</w:t>
      </w:r>
      <w:r>
        <w:rPr>
          <w:rFonts w:ascii="宋体" w:hAnsi="宋体" w:eastAsia="宋体" w:cs="宋体"/>
          <w:spacing w:val="12"/>
          <w:sz w:val="27"/>
          <w:szCs w:val="27"/>
        </w:rPr>
        <w:t xml:space="preserve"> </w:t>
      </w:r>
      <w:r>
        <w:rPr>
          <w:rFonts w:ascii="宋体" w:hAnsi="宋体" w:eastAsia="宋体" w:cs="宋体"/>
          <w:spacing w:val="5"/>
          <w:sz w:val="27"/>
          <w:szCs w:val="27"/>
        </w:rPr>
        <w:t>乙方应全部无条件退货。</w:t>
      </w:r>
    </w:p>
    <w:p>
      <w:pPr>
        <w:spacing w:line="219" w:lineRule="auto"/>
        <w:ind w:left="885"/>
        <w:rPr>
          <w:rFonts w:ascii="宋体" w:hAnsi="宋体" w:eastAsia="宋体" w:cs="宋体"/>
          <w:sz w:val="27"/>
          <w:szCs w:val="27"/>
        </w:rPr>
      </w:pPr>
      <w:r>
        <w:rPr>
          <w:rFonts w:ascii="宋体" w:hAnsi="宋体" w:eastAsia="宋体" w:cs="宋体"/>
          <w:spacing w:val="4"/>
          <w:sz w:val="27"/>
          <w:szCs w:val="27"/>
        </w:rPr>
        <w:t>七、售后服务及拓展服务：</w:t>
      </w:r>
    </w:p>
    <w:p>
      <w:pPr>
        <w:spacing w:before="140" w:line="301" w:lineRule="auto"/>
        <w:ind w:left="314" w:right="845" w:firstLine="570"/>
        <w:jc w:val="both"/>
        <w:rPr>
          <w:rFonts w:ascii="宋体" w:hAnsi="宋体" w:eastAsia="宋体" w:cs="宋体"/>
          <w:sz w:val="27"/>
          <w:szCs w:val="27"/>
        </w:rPr>
      </w:pPr>
      <w:r>
        <w:rPr>
          <w:rFonts w:ascii="宋体" w:hAnsi="宋体" w:eastAsia="宋体" w:cs="宋体"/>
          <w:spacing w:val="5"/>
          <w:sz w:val="27"/>
          <w:szCs w:val="27"/>
        </w:rPr>
        <w:t>1.图书到馆后，甲方拆包验收品种、数量无误后，乙方应根据甲</w:t>
      </w:r>
      <w:r>
        <w:rPr>
          <w:rFonts w:ascii="宋体" w:hAnsi="宋体" w:eastAsia="宋体" w:cs="宋体"/>
          <w:spacing w:val="4"/>
          <w:sz w:val="27"/>
          <w:szCs w:val="27"/>
        </w:rPr>
        <w:t>方文</w:t>
      </w:r>
      <w:r>
        <w:rPr>
          <w:rFonts w:ascii="宋体" w:hAnsi="宋体" w:eastAsia="宋体" w:cs="宋体"/>
          <w:sz w:val="27"/>
          <w:szCs w:val="27"/>
        </w:rPr>
        <w:t xml:space="preserve"> </w:t>
      </w:r>
      <w:r>
        <w:rPr>
          <w:rFonts w:ascii="宋体" w:hAnsi="宋体" w:eastAsia="宋体" w:cs="宋体"/>
          <w:spacing w:val="10"/>
          <w:sz w:val="27"/>
          <w:szCs w:val="27"/>
        </w:rPr>
        <w:t>献加工流程及时派人到馆加工(不能派出加工人员的，需使</w:t>
      </w:r>
      <w:r>
        <w:rPr>
          <w:rFonts w:ascii="宋体" w:hAnsi="宋体" w:eastAsia="宋体" w:cs="宋体"/>
          <w:spacing w:val="9"/>
          <w:sz w:val="27"/>
          <w:szCs w:val="27"/>
        </w:rPr>
        <w:t>用甲方或甲方</w:t>
      </w:r>
      <w:r>
        <w:rPr>
          <w:rFonts w:ascii="宋体" w:hAnsi="宋体" w:eastAsia="宋体" w:cs="宋体"/>
          <w:sz w:val="27"/>
          <w:szCs w:val="27"/>
        </w:rPr>
        <w:t xml:space="preserve"> </w:t>
      </w:r>
      <w:r>
        <w:rPr>
          <w:rFonts w:ascii="宋体" w:hAnsi="宋体" w:eastAsia="宋体" w:cs="宋体"/>
          <w:spacing w:val="6"/>
          <w:sz w:val="27"/>
          <w:szCs w:val="27"/>
        </w:rPr>
        <w:t>指定个人、机构完成加工工作，加工费用由乙方承担，甲方可从乙方交付</w:t>
      </w:r>
      <w:r>
        <w:rPr>
          <w:rFonts w:ascii="宋体" w:hAnsi="宋体" w:eastAsia="宋体" w:cs="宋体"/>
          <w:spacing w:val="7"/>
          <w:sz w:val="27"/>
          <w:szCs w:val="27"/>
        </w:rPr>
        <w:t xml:space="preserve"> </w:t>
      </w:r>
      <w:r>
        <w:rPr>
          <w:rFonts w:ascii="宋体" w:hAnsi="宋体" w:eastAsia="宋体" w:cs="宋体"/>
          <w:spacing w:val="6"/>
          <w:sz w:val="27"/>
          <w:szCs w:val="27"/>
        </w:rPr>
        <w:t>的履约保证金中直接扣除，不足部分，由乙方补足或从乙方应收货款中扣</w:t>
      </w:r>
      <w:r>
        <w:rPr>
          <w:rFonts w:ascii="宋体" w:hAnsi="宋体" w:eastAsia="宋体" w:cs="宋体"/>
          <w:sz w:val="27"/>
          <w:szCs w:val="27"/>
        </w:rPr>
        <w:t xml:space="preserve"> </w:t>
      </w:r>
      <w:r>
        <w:rPr>
          <w:rFonts w:ascii="宋体" w:hAnsi="宋体" w:eastAsia="宋体" w:cs="宋体"/>
          <w:spacing w:val="16"/>
          <w:sz w:val="27"/>
          <w:szCs w:val="27"/>
        </w:rPr>
        <w:t>除)。加工内容包括：盖章、贴磁条、贴书标、贴</w:t>
      </w:r>
      <w:r>
        <w:rPr>
          <w:rFonts w:ascii="Times New Roman" w:hAnsi="Times New Roman" w:eastAsia="Times New Roman" w:cs="Times New Roman"/>
          <w:sz w:val="27"/>
          <w:szCs w:val="27"/>
        </w:rPr>
        <w:t>RFID</w:t>
      </w:r>
      <w:r>
        <w:rPr>
          <w:rFonts w:ascii="Times New Roman" w:hAnsi="Times New Roman" w:eastAsia="Times New Roman" w:cs="Times New Roman"/>
          <w:spacing w:val="-18"/>
          <w:sz w:val="27"/>
          <w:szCs w:val="27"/>
        </w:rPr>
        <w:t xml:space="preserve"> </w:t>
      </w:r>
      <w:r>
        <w:rPr>
          <w:rFonts w:ascii="宋体" w:hAnsi="宋体" w:eastAsia="宋体" w:cs="宋体"/>
          <w:spacing w:val="16"/>
          <w:sz w:val="27"/>
          <w:szCs w:val="27"/>
        </w:rPr>
        <w:t>标签、贴塑膜及</w:t>
      </w:r>
      <w:r>
        <w:rPr>
          <w:rFonts w:ascii="宋体" w:hAnsi="宋体" w:eastAsia="宋体" w:cs="宋体"/>
          <w:sz w:val="27"/>
          <w:szCs w:val="27"/>
        </w:rPr>
        <w:t xml:space="preserve"> </w:t>
      </w:r>
      <w:r>
        <w:rPr>
          <w:rFonts w:ascii="宋体" w:hAnsi="宋体" w:eastAsia="宋体" w:cs="宋体"/>
          <w:spacing w:val="14"/>
          <w:sz w:val="27"/>
          <w:szCs w:val="27"/>
        </w:rPr>
        <w:t>随书光盘的加工(光盘装袋、贴书标)等。所有加工内容均</w:t>
      </w:r>
      <w:r>
        <w:rPr>
          <w:rFonts w:hint="eastAsia" w:ascii="宋体" w:hAnsi="宋体" w:eastAsia="宋体" w:cs="宋体"/>
          <w:spacing w:val="14"/>
          <w:sz w:val="27"/>
          <w:szCs w:val="27"/>
          <w:lang w:val="en-US" w:eastAsia="zh-CN"/>
        </w:rPr>
        <w:t>由</w:t>
      </w:r>
      <w:r>
        <w:rPr>
          <w:rFonts w:ascii="宋体" w:hAnsi="宋体" w:eastAsia="宋体" w:cs="宋体"/>
          <w:spacing w:val="14"/>
          <w:sz w:val="27"/>
          <w:szCs w:val="27"/>
        </w:rPr>
        <w:t>乙方</w:t>
      </w:r>
      <w:r>
        <w:rPr>
          <w:rFonts w:hint="eastAsia" w:ascii="宋体" w:hAnsi="宋体" w:eastAsia="宋体" w:cs="宋体"/>
          <w:spacing w:val="14"/>
          <w:sz w:val="27"/>
          <w:szCs w:val="27"/>
          <w:lang w:val="en-US" w:eastAsia="zh-CN"/>
        </w:rPr>
        <w:t>提供</w:t>
      </w:r>
      <w:r>
        <w:rPr>
          <w:rFonts w:ascii="宋体" w:hAnsi="宋体" w:eastAsia="宋体" w:cs="宋体"/>
          <w:spacing w:val="14"/>
          <w:sz w:val="27"/>
          <w:szCs w:val="27"/>
        </w:rPr>
        <w:t>服</w:t>
      </w:r>
      <w:r>
        <w:rPr>
          <w:rFonts w:ascii="宋体" w:hAnsi="宋体" w:eastAsia="宋体" w:cs="宋体"/>
          <w:spacing w:val="1"/>
          <w:sz w:val="27"/>
          <w:szCs w:val="27"/>
        </w:rPr>
        <w:t xml:space="preserve"> </w:t>
      </w:r>
      <w:r>
        <w:rPr>
          <w:rFonts w:ascii="宋体" w:hAnsi="宋体" w:eastAsia="宋体" w:cs="宋体"/>
          <w:spacing w:val="6"/>
          <w:sz w:val="27"/>
          <w:szCs w:val="27"/>
        </w:rPr>
        <w:t>务，加工质量须经甲方检验认可，加工材料由中标供应商提供，包含条形</w:t>
      </w:r>
      <w:r>
        <w:rPr>
          <w:rFonts w:ascii="宋体" w:hAnsi="宋体" w:eastAsia="宋体" w:cs="宋体"/>
          <w:spacing w:val="9"/>
          <w:sz w:val="27"/>
          <w:szCs w:val="27"/>
        </w:rPr>
        <w:t xml:space="preserve"> </w:t>
      </w:r>
      <w:r>
        <w:rPr>
          <w:rFonts w:ascii="宋体" w:hAnsi="宋体" w:eastAsia="宋体" w:cs="宋体"/>
          <w:spacing w:val="10"/>
          <w:sz w:val="27"/>
          <w:szCs w:val="27"/>
        </w:rPr>
        <w:t>码、钴基永久性磁条、书标、书标塑膜等(条形码、书标及书标塑膜，型</w:t>
      </w:r>
      <w:r>
        <w:rPr>
          <w:rFonts w:ascii="宋体" w:hAnsi="宋体" w:eastAsia="宋体" w:cs="宋体"/>
          <w:spacing w:val="1"/>
          <w:sz w:val="27"/>
          <w:szCs w:val="27"/>
        </w:rPr>
        <w:t xml:space="preserve"> </w:t>
      </w:r>
      <w:r>
        <w:rPr>
          <w:rFonts w:ascii="宋体" w:hAnsi="宋体" w:eastAsia="宋体" w:cs="宋体"/>
          <w:spacing w:val="10"/>
          <w:sz w:val="27"/>
          <w:szCs w:val="27"/>
        </w:rPr>
        <w:t>号/颜色/尺寸须符合采购人要求或采用采购人规定的耗材)。乙方须随甲</w:t>
      </w:r>
      <w:r>
        <w:rPr>
          <w:rFonts w:ascii="宋体" w:hAnsi="宋体" w:eastAsia="宋体" w:cs="宋体"/>
          <w:spacing w:val="7"/>
          <w:sz w:val="27"/>
          <w:szCs w:val="27"/>
        </w:rPr>
        <w:t xml:space="preserve"> </w:t>
      </w:r>
      <w:r>
        <w:rPr>
          <w:rFonts w:ascii="宋体" w:hAnsi="宋体" w:eastAsia="宋体" w:cs="宋体"/>
          <w:spacing w:val="10"/>
          <w:sz w:val="27"/>
          <w:szCs w:val="27"/>
        </w:rPr>
        <w:t>方的工作变化，适时调整加工项目。具体加工要求参照招标文件要求(如</w:t>
      </w:r>
      <w:r>
        <w:rPr>
          <w:rFonts w:ascii="宋体" w:hAnsi="宋体" w:eastAsia="宋体" w:cs="宋体"/>
          <w:spacing w:val="4"/>
          <w:sz w:val="27"/>
          <w:szCs w:val="27"/>
        </w:rPr>
        <w:t xml:space="preserve"> </w:t>
      </w:r>
      <w:r>
        <w:rPr>
          <w:rFonts w:ascii="宋体" w:hAnsi="宋体" w:eastAsia="宋体" w:cs="宋体"/>
          <w:spacing w:val="8"/>
          <w:sz w:val="27"/>
          <w:szCs w:val="27"/>
        </w:rPr>
        <w:t>需采购人加工的，加工费用由供应商承担)。图书加工耗材、要求和规格</w:t>
      </w:r>
      <w:r>
        <w:rPr>
          <w:rFonts w:ascii="宋体" w:hAnsi="宋体" w:eastAsia="宋体" w:cs="宋体"/>
          <w:spacing w:val="9"/>
          <w:sz w:val="27"/>
          <w:szCs w:val="27"/>
        </w:rPr>
        <w:t xml:space="preserve"> </w:t>
      </w:r>
      <w:r>
        <w:rPr>
          <w:rFonts w:ascii="宋体" w:hAnsi="宋体" w:eastAsia="宋体" w:cs="宋体"/>
          <w:spacing w:val="4"/>
          <w:sz w:val="27"/>
          <w:szCs w:val="27"/>
        </w:rPr>
        <w:t>包括但不限于如下材料：</w:t>
      </w:r>
    </w:p>
    <w:p>
      <w:pPr>
        <w:spacing w:before="68"/>
      </w:pPr>
    </w:p>
    <w:tbl>
      <w:tblPr>
        <w:tblStyle w:val="6"/>
        <w:tblW w:w="0" w:type="auto"/>
        <w:tblInd w:w="2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1199"/>
        <w:gridCol w:w="5544"/>
        <w:gridCol w:w="14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704" w:type="dxa"/>
            <w:noWrap w:val="0"/>
            <w:vAlign w:val="top"/>
          </w:tcPr>
          <w:p>
            <w:pPr>
              <w:pStyle w:val="5"/>
              <w:spacing w:before="157" w:line="213" w:lineRule="auto"/>
              <w:ind w:left="104"/>
            </w:pPr>
            <w:r>
              <w:rPr>
                <w:spacing w:val="7"/>
              </w:rPr>
              <w:t>序号</w:t>
            </w:r>
          </w:p>
        </w:tc>
        <w:tc>
          <w:tcPr>
            <w:tcW w:w="1199" w:type="dxa"/>
            <w:noWrap w:val="0"/>
            <w:vAlign w:val="top"/>
          </w:tcPr>
          <w:p>
            <w:pPr>
              <w:pStyle w:val="5"/>
              <w:spacing w:before="163" w:line="208" w:lineRule="auto"/>
              <w:ind w:left="101"/>
            </w:pPr>
            <w:r>
              <w:rPr>
                <w:spacing w:val="3"/>
              </w:rPr>
              <w:t>耗材名称</w:t>
            </w:r>
          </w:p>
        </w:tc>
        <w:tc>
          <w:tcPr>
            <w:tcW w:w="5544" w:type="dxa"/>
            <w:noWrap w:val="0"/>
            <w:vAlign w:val="top"/>
          </w:tcPr>
          <w:p>
            <w:pPr>
              <w:pStyle w:val="5"/>
              <w:spacing w:before="154" w:line="215" w:lineRule="auto"/>
              <w:ind w:left="2041"/>
            </w:pPr>
            <w:r>
              <w:rPr>
                <w:spacing w:val="1"/>
              </w:rPr>
              <w:t>规格型号要求</w:t>
            </w:r>
          </w:p>
        </w:tc>
        <w:tc>
          <w:tcPr>
            <w:tcW w:w="1443" w:type="dxa"/>
            <w:noWrap w:val="0"/>
            <w:vAlign w:val="top"/>
          </w:tcPr>
          <w:p>
            <w:pPr>
              <w:pStyle w:val="5"/>
              <w:spacing w:before="154" w:line="215" w:lineRule="auto"/>
              <w:ind w:left="97"/>
            </w:pPr>
            <w:r>
              <w:rPr>
                <w:spacing w:val="3"/>
              </w:rPr>
              <w:t>生产厂商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704" w:type="dxa"/>
            <w:noWrap w:val="0"/>
            <w:vAlign w:val="top"/>
          </w:tcPr>
          <w:p>
            <w:pPr>
              <w:spacing w:line="275" w:lineRule="auto"/>
              <w:rPr>
                <w:rFonts w:ascii="Arial"/>
                <w:sz w:val="21"/>
              </w:rPr>
            </w:pPr>
          </w:p>
          <w:p>
            <w:pPr>
              <w:spacing w:line="275" w:lineRule="auto"/>
              <w:rPr>
                <w:rFonts w:ascii="Arial"/>
                <w:sz w:val="21"/>
              </w:rPr>
            </w:pPr>
          </w:p>
          <w:p>
            <w:pPr>
              <w:pStyle w:val="5"/>
              <w:spacing w:before="78" w:line="182" w:lineRule="auto"/>
              <w:ind w:left="225"/>
            </w:pPr>
            <w:r>
              <w:t>工</w:t>
            </w:r>
          </w:p>
        </w:tc>
        <w:tc>
          <w:tcPr>
            <w:tcW w:w="1199" w:type="dxa"/>
            <w:noWrap w:val="0"/>
            <w:vAlign w:val="top"/>
          </w:tcPr>
          <w:p>
            <w:pPr>
              <w:spacing w:line="249" w:lineRule="auto"/>
              <w:rPr>
                <w:rFonts w:ascii="Arial"/>
                <w:sz w:val="21"/>
              </w:rPr>
            </w:pPr>
          </w:p>
          <w:p>
            <w:pPr>
              <w:spacing w:line="249" w:lineRule="auto"/>
              <w:rPr>
                <w:rFonts w:ascii="Arial"/>
                <w:sz w:val="21"/>
              </w:rPr>
            </w:pPr>
          </w:p>
          <w:p>
            <w:pPr>
              <w:pStyle w:val="5"/>
              <w:spacing w:before="78" w:line="219" w:lineRule="auto"/>
              <w:ind w:left="101"/>
            </w:pPr>
            <w:r>
              <w:rPr>
                <w:spacing w:val="4"/>
              </w:rPr>
              <w:t>书标</w:t>
            </w:r>
          </w:p>
        </w:tc>
        <w:tc>
          <w:tcPr>
            <w:tcW w:w="5544" w:type="dxa"/>
            <w:noWrap w:val="0"/>
            <w:vAlign w:val="top"/>
          </w:tcPr>
          <w:p>
            <w:pPr>
              <w:spacing w:line="254" w:lineRule="auto"/>
              <w:rPr>
                <w:rFonts w:ascii="Arial"/>
                <w:sz w:val="21"/>
              </w:rPr>
            </w:pPr>
          </w:p>
          <w:p>
            <w:pPr>
              <w:spacing w:line="254" w:lineRule="auto"/>
              <w:rPr>
                <w:rFonts w:ascii="Arial"/>
                <w:sz w:val="21"/>
              </w:rPr>
            </w:pPr>
          </w:p>
          <w:p>
            <w:pPr>
              <w:pStyle w:val="5"/>
              <w:spacing w:before="78" w:line="214" w:lineRule="auto"/>
              <w:ind w:left="122"/>
            </w:pPr>
            <w:r>
              <w:rPr>
                <w:spacing w:val="1"/>
              </w:rPr>
              <w:t>铜板不干胶标签纸，根据采购人提供规格标</w:t>
            </w:r>
            <w:r>
              <w:t>准定制</w:t>
            </w:r>
          </w:p>
        </w:tc>
        <w:tc>
          <w:tcPr>
            <w:tcW w:w="1443" w:type="dxa"/>
            <w:noWrap w:val="0"/>
            <w:vAlign w:val="top"/>
          </w:tcPr>
          <w:p>
            <w:pPr>
              <w:pStyle w:val="5"/>
              <w:spacing w:before="160" w:line="272" w:lineRule="auto"/>
              <w:ind w:left="97" w:right="144"/>
            </w:pPr>
            <w:r>
              <w:rPr>
                <w:spacing w:val="-2"/>
              </w:rPr>
              <w:t>根据采购人</w:t>
            </w:r>
            <w:r>
              <w:t xml:space="preserve"> </w:t>
            </w:r>
            <w:r>
              <w:rPr>
                <w:spacing w:val="5"/>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704" w:type="dxa"/>
            <w:noWrap w:val="0"/>
            <w:vAlign w:val="top"/>
          </w:tcPr>
          <w:p>
            <w:pPr>
              <w:spacing w:line="277" w:lineRule="auto"/>
              <w:rPr>
                <w:rFonts w:ascii="Arial"/>
                <w:sz w:val="21"/>
              </w:rPr>
            </w:pPr>
          </w:p>
          <w:p>
            <w:pPr>
              <w:spacing w:line="278" w:lineRule="auto"/>
              <w:rPr>
                <w:rFonts w:ascii="Arial"/>
                <w:sz w:val="21"/>
              </w:rPr>
            </w:pPr>
          </w:p>
          <w:p>
            <w:pPr>
              <w:pStyle w:val="5"/>
              <w:spacing w:before="78" w:line="178" w:lineRule="auto"/>
              <w:ind w:left="285"/>
            </w:pPr>
            <w:r>
              <w:t>2</w:t>
            </w:r>
          </w:p>
        </w:tc>
        <w:tc>
          <w:tcPr>
            <w:tcW w:w="1199" w:type="dxa"/>
            <w:noWrap w:val="0"/>
            <w:vAlign w:val="top"/>
          </w:tcPr>
          <w:p>
            <w:pPr>
              <w:spacing w:line="260" w:lineRule="auto"/>
              <w:rPr>
                <w:rFonts w:ascii="Arial"/>
                <w:sz w:val="21"/>
              </w:rPr>
            </w:pPr>
          </w:p>
          <w:p>
            <w:pPr>
              <w:spacing w:line="261" w:lineRule="auto"/>
              <w:rPr>
                <w:rFonts w:ascii="Arial"/>
                <w:sz w:val="21"/>
              </w:rPr>
            </w:pPr>
          </w:p>
          <w:p>
            <w:pPr>
              <w:pStyle w:val="5"/>
              <w:spacing w:before="78" w:line="204" w:lineRule="auto"/>
              <w:ind w:left="101"/>
            </w:pPr>
            <w:r>
              <w:rPr>
                <w:spacing w:val="4"/>
              </w:rPr>
              <w:t>条形码</w:t>
            </w:r>
          </w:p>
        </w:tc>
        <w:tc>
          <w:tcPr>
            <w:tcW w:w="5544" w:type="dxa"/>
            <w:noWrap w:val="0"/>
            <w:vAlign w:val="top"/>
          </w:tcPr>
          <w:p>
            <w:pPr>
              <w:spacing w:line="250" w:lineRule="auto"/>
              <w:rPr>
                <w:rFonts w:ascii="Arial"/>
                <w:sz w:val="21"/>
              </w:rPr>
            </w:pPr>
          </w:p>
          <w:p>
            <w:pPr>
              <w:spacing w:line="250" w:lineRule="auto"/>
              <w:rPr>
                <w:rFonts w:ascii="Arial"/>
                <w:sz w:val="21"/>
              </w:rPr>
            </w:pPr>
          </w:p>
          <w:p>
            <w:pPr>
              <w:pStyle w:val="5"/>
              <w:spacing w:before="78" w:line="219" w:lineRule="auto"/>
              <w:ind w:left="122"/>
            </w:pPr>
            <w:r>
              <w:rPr>
                <w:spacing w:val="1"/>
              </w:rPr>
              <w:t>铜板不干胶条形码，根据采购人提供规格标</w:t>
            </w:r>
            <w:r>
              <w:t>准定制</w:t>
            </w:r>
          </w:p>
        </w:tc>
        <w:tc>
          <w:tcPr>
            <w:tcW w:w="1443" w:type="dxa"/>
            <w:noWrap w:val="0"/>
            <w:vAlign w:val="top"/>
          </w:tcPr>
          <w:p>
            <w:pPr>
              <w:pStyle w:val="5"/>
              <w:spacing w:before="142" w:line="279" w:lineRule="auto"/>
              <w:ind w:left="97" w:right="144"/>
            </w:pPr>
            <w:r>
              <w:rPr>
                <w:spacing w:val="-2"/>
              </w:rPr>
              <w:t>根据采购人</w:t>
            </w:r>
            <w:r>
              <w:t xml:space="preserve"> </w:t>
            </w:r>
            <w:r>
              <w:rPr>
                <w:spacing w:val="5"/>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704" w:type="dxa"/>
            <w:noWrap w:val="0"/>
            <w:vAlign w:val="top"/>
          </w:tcPr>
          <w:p>
            <w:pPr>
              <w:spacing w:line="278" w:lineRule="auto"/>
              <w:rPr>
                <w:rFonts w:ascii="Arial"/>
                <w:sz w:val="21"/>
              </w:rPr>
            </w:pPr>
          </w:p>
          <w:p>
            <w:pPr>
              <w:spacing w:line="279" w:lineRule="auto"/>
              <w:rPr>
                <w:rFonts w:ascii="Arial"/>
                <w:sz w:val="21"/>
              </w:rPr>
            </w:pPr>
          </w:p>
          <w:p>
            <w:pPr>
              <w:pStyle w:val="5"/>
              <w:spacing w:before="78" w:line="176" w:lineRule="auto"/>
              <w:ind w:left="285"/>
            </w:pPr>
            <w:r>
              <w:t>3</w:t>
            </w:r>
          </w:p>
        </w:tc>
        <w:tc>
          <w:tcPr>
            <w:tcW w:w="1199" w:type="dxa"/>
            <w:noWrap w:val="0"/>
            <w:vAlign w:val="top"/>
          </w:tcPr>
          <w:p>
            <w:pPr>
              <w:spacing w:line="261" w:lineRule="auto"/>
              <w:rPr>
                <w:rFonts w:ascii="Arial"/>
                <w:sz w:val="21"/>
              </w:rPr>
            </w:pPr>
          </w:p>
          <w:p>
            <w:pPr>
              <w:spacing w:line="261" w:lineRule="auto"/>
              <w:rPr>
                <w:rFonts w:ascii="Arial"/>
                <w:sz w:val="21"/>
              </w:rPr>
            </w:pPr>
          </w:p>
          <w:p>
            <w:pPr>
              <w:pStyle w:val="5"/>
              <w:spacing w:before="78" w:line="203" w:lineRule="auto"/>
              <w:ind w:left="101"/>
            </w:pPr>
            <w:r>
              <w:rPr>
                <w:spacing w:val="3"/>
              </w:rPr>
              <w:t>光盘袋</w:t>
            </w:r>
          </w:p>
        </w:tc>
        <w:tc>
          <w:tcPr>
            <w:tcW w:w="5544" w:type="dxa"/>
            <w:noWrap w:val="0"/>
            <w:vAlign w:val="top"/>
          </w:tcPr>
          <w:p>
            <w:pPr>
              <w:spacing w:line="256" w:lineRule="auto"/>
              <w:rPr>
                <w:rFonts w:ascii="Arial"/>
                <w:sz w:val="21"/>
              </w:rPr>
            </w:pPr>
          </w:p>
          <w:p>
            <w:pPr>
              <w:spacing w:line="256" w:lineRule="auto"/>
              <w:rPr>
                <w:rFonts w:ascii="Arial"/>
                <w:sz w:val="21"/>
              </w:rPr>
            </w:pPr>
          </w:p>
          <w:p>
            <w:pPr>
              <w:pStyle w:val="5"/>
              <w:spacing w:before="78" w:line="211" w:lineRule="auto"/>
              <w:ind w:left="112"/>
            </w:pPr>
            <w:r>
              <w:rPr>
                <w:spacing w:val="1"/>
              </w:rPr>
              <w:t>根据采购人提供规格标准定制</w:t>
            </w:r>
          </w:p>
        </w:tc>
        <w:tc>
          <w:tcPr>
            <w:tcW w:w="1443" w:type="dxa"/>
            <w:noWrap w:val="0"/>
            <w:vAlign w:val="top"/>
          </w:tcPr>
          <w:p>
            <w:pPr>
              <w:pStyle w:val="5"/>
              <w:spacing w:before="173" w:line="267" w:lineRule="auto"/>
              <w:ind w:left="97" w:right="144"/>
            </w:pPr>
            <w:r>
              <w:rPr>
                <w:spacing w:val="-2"/>
              </w:rPr>
              <w:t>根据采购人</w:t>
            </w:r>
            <w:r>
              <w:t xml:space="preserve"> </w:t>
            </w:r>
            <w:r>
              <w:rPr>
                <w:spacing w:val="5"/>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8" w:hRule="atLeast"/>
        </w:trPr>
        <w:tc>
          <w:tcPr>
            <w:tcW w:w="704" w:type="dxa"/>
            <w:noWrap w:val="0"/>
            <w:vAlign w:val="top"/>
          </w:tcPr>
          <w:p>
            <w:pPr>
              <w:spacing w:line="284" w:lineRule="auto"/>
              <w:rPr>
                <w:rFonts w:ascii="Arial"/>
                <w:sz w:val="21"/>
              </w:rPr>
            </w:pPr>
          </w:p>
          <w:p>
            <w:pPr>
              <w:spacing w:line="284" w:lineRule="auto"/>
              <w:rPr>
                <w:rFonts w:ascii="Arial"/>
                <w:sz w:val="21"/>
              </w:rPr>
            </w:pPr>
          </w:p>
          <w:p>
            <w:pPr>
              <w:pStyle w:val="5"/>
              <w:spacing w:before="78" w:line="175" w:lineRule="auto"/>
              <w:ind w:left="285"/>
            </w:pPr>
            <w:r>
              <w:t>4</w:t>
            </w:r>
          </w:p>
        </w:tc>
        <w:tc>
          <w:tcPr>
            <w:tcW w:w="1199" w:type="dxa"/>
            <w:noWrap w:val="0"/>
            <w:vAlign w:val="top"/>
          </w:tcPr>
          <w:p>
            <w:pPr>
              <w:spacing w:line="258" w:lineRule="auto"/>
              <w:rPr>
                <w:rFonts w:ascii="Arial"/>
                <w:sz w:val="21"/>
              </w:rPr>
            </w:pPr>
          </w:p>
          <w:p>
            <w:pPr>
              <w:spacing w:line="258" w:lineRule="auto"/>
              <w:rPr>
                <w:rFonts w:ascii="Arial"/>
                <w:sz w:val="21"/>
              </w:rPr>
            </w:pPr>
          </w:p>
          <w:p>
            <w:pPr>
              <w:pStyle w:val="5"/>
              <w:spacing w:before="78" w:line="216" w:lineRule="auto"/>
              <w:ind w:left="101"/>
            </w:pPr>
            <w:r>
              <w:rPr>
                <w:spacing w:val="-3"/>
              </w:rPr>
              <w:t>磁条</w:t>
            </w:r>
          </w:p>
        </w:tc>
        <w:tc>
          <w:tcPr>
            <w:tcW w:w="5544" w:type="dxa"/>
            <w:noWrap w:val="0"/>
            <w:vAlign w:val="top"/>
          </w:tcPr>
          <w:p>
            <w:pPr>
              <w:spacing w:line="267" w:lineRule="auto"/>
              <w:rPr>
                <w:rFonts w:ascii="Arial"/>
                <w:sz w:val="21"/>
              </w:rPr>
            </w:pPr>
          </w:p>
          <w:p>
            <w:pPr>
              <w:spacing w:line="268" w:lineRule="auto"/>
              <w:rPr>
                <w:rFonts w:ascii="Arial"/>
                <w:sz w:val="21"/>
              </w:rPr>
            </w:pPr>
          </w:p>
          <w:p>
            <w:pPr>
              <w:pStyle w:val="5"/>
              <w:spacing w:before="78" w:line="201" w:lineRule="auto"/>
              <w:ind w:left="132"/>
            </w:pPr>
            <w:r>
              <w:rPr>
                <w:spacing w:val="-2"/>
              </w:rPr>
              <w:t>钴基永久磁条</w:t>
            </w:r>
          </w:p>
        </w:tc>
        <w:tc>
          <w:tcPr>
            <w:tcW w:w="1443" w:type="dxa"/>
            <w:noWrap w:val="0"/>
            <w:vAlign w:val="top"/>
          </w:tcPr>
          <w:p>
            <w:pPr>
              <w:pStyle w:val="5"/>
              <w:spacing w:before="155" w:line="278" w:lineRule="auto"/>
              <w:ind w:left="97" w:right="144"/>
            </w:pPr>
            <w:r>
              <w:rPr>
                <w:spacing w:val="-2"/>
              </w:rPr>
              <w:t>根据采购人</w:t>
            </w:r>
            <w:r>
              <w:t xml:space="preserve"> </w:t>
            </w:r>
            <w:r>
              <w:rPr>
                <w:spacing w:val="5"/>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4" w:hRule="atLeast"/>
        </w:trPr>
        <w:tc>
          <w:tcPr>
            <w:tcW w:w="704" w:type="dxa"/>
            <w:noWrap w:val="0"/>
            <w:vAlign w:val="top"/>
          </w:tcPr>
          <w:p>
            <w:pPr>
              <w:spacing w:line="280" w:lineRule="auto"/>
              <w:rPr>
                <w:rFonts w:ascii="Arial"/>
                <w:sz w:val="21"/>
              </w:rPr>
            </w:pPr>
          </w:p>
          <w:p>
            <w:pPr>
              <w:spacing w:line="281" w:lineRule="auto"/>
              <w:rPr>
                <w:rFonts w:ascii="Arial"/>
                <w:sz w:val="21"/>
              </w:rPr>
            </w:pPr>
          </w:p>
          <w:p>
            <w:pPr>
              <w:pStyle w:val="5"/>
              <w:spacing w:before="78" w:line="178" w:lineRule="auto"/>
              <w:ind w:left="285"/>
            </w:pPr>
            <w:r>
              <w:t>5</w:t>
            </w:r>
          </w:p>
        </w:tc>
        <w:tc>
          <w:tcPr>
            <w:tcW w:w="1199" w:type="dxa"/>
            <w:noWrap w:val="0"/>
            <w:vAlign w:val="top"/>
          </w:tcPr>
          <w:p>
            <w:pPr>
              <w:spacing w:line="259" w:lineRule="auto"/>
              <w:rPr>
                <w:rFonts w:ascii="Arial"/>
                <w:sz w:val="21"/>
              </w:rPr>
            </w:pPr>
          </w:p>
          <w:p>
            <w:pPr>
              <w:spacing w:line="259" w:lineRule="auto"/>
              <w:rPr>
                <w:rFonts w:ascii="Arial"/>
                <w:sz w:val="21"/>
              </w:rPr>
            </w:pPr>
          </w:p>
          <w:p>
            <w:pPr>
              <w:pStyle w:val="5"/>
              <w:spacing w:before="78" w:line="211" w:lineRule="auto"/>
              <w:ind w:left="101"/>
            </w:pPr>
            <w:r>
              <w:rPr>
                <w:spacing w:val="3"/>
              </w:rPr>
              <w:t>保护膜</w:t>
            </w:r>
          </w:p>
        </w:tc>
        <w:tc>
          <w:tcPr>
            <w:tcW w:w="5544" w:type="dxa"/>
            <w:noWrap w:val="0"/>
            <w:vAlign w:val="top"/>
          </w:tcPr>
          <w:p>
            <w:pPr>
              <w:spacing w:line="258" w:lineRule="auto"/>
              <w:rPr>
                <w:rFonts w:ascii="Arial"/>
                <w:sz w:val="21"/>
              </w:rPr>
            </w:pPr>
          </w:p>
          <w:p>
            <w:pPr>
              <w:spacing w:line="259" w:lineRule="auto"/>
              <w:rPr>
                <w:rFonts w:ascii="Arial"/>
                <w:sz w:val="21"/>
              </w:rPr>
            </w:pPr>
          </w:p>
          <w:p>
            <w:pPr>
              <w:pStyle w:val="5"/>
              <w:spacing w:before="78" w:line="212" w:lineRule="auto"/>
              <w:ind w:left="122"/>
            </w:pPr>
            <w:r>
              <w:rPr>
                <w:spacing w:val="1"/>
              </w:rPr>
              <w:t>晨光或得力保护膜，根据采购人提供规格标</w:t>
            </w:r>
            <w:r>
              <w:t>准定制</w:t>
            </w:r>
          </w:p>
        </w:tc>
        <w:tc>
          <w:tcPr>
            <w:tcW w:w="1443" w:type="dxa"/>
            <w:noWrap w:val="0"/>
            <w:vAlign w:val="top"/>
          </w:tcPr>
          <w:p>
            <w:pPr>
              <w:pStyle w:val="5"/>
              <w:spacing w:before="158" w:line="275" w:lineRule="auto"/>
              <w:ind w:left="97" w:right="144"/>
            </w:pPr>
            <w:r>
              <w:rPr>
                <w:spacing w:val="-2"/>
              </w:rPr>
              <w:t>根据采购人</w:t>
            </w:r>
            <w:r>
              <w:t xml:space="preserve"> </w:t>
            </w:r>
            <w:r>
              <w:rPr>
                <w:spacing w:val="5"/>
              </w:rPr>
              <w:t>要求</w:t>
            </w:r>
          </w:p>
        </w:tc>
      </w:tr>
    </w:tbl>
    <w:p>
      <w:pPr>
        <w:pStyle w:val="2"/>
        <w:spacing w:line="276" w:lineRule="auto"/>
      </w:pPr>
    </w:p>
    <w:p>
      <w:pPr>
        <w:spacing w:before="88" w:line="219" w:lineRule="auto"/>
        <w:ind w:left="885"/>
        <w:rPr>
          <w:rFonts w:ascii="宋体" w:hAnsi="宋体" w:eastAsia="宋体" w:cs="宋体"/>
          <w:sz w:val="27"/>
          <w:szCs w:val="27"/>
        </w:rPr>
      </w:pPr>
      <w:r>
        <w:rPr>
          <w:rFonts w:ascii="宋体" w:hAnsi="宋体" w:eastAsia="宋体" w:cs="宋体"/>
          <w:spacing w:val="9"/>
          <w:sz w:val="27"/>
          <w:szCs w:val="27"/>
        </w:rPr>
        <w:t>2.具体加工要求，本合同未作约定的，执行招标文件要求。</w:t>
      </w:r>
    </w:p>
    <w:p>
      <w:pPr>
        <w:spacing w:before="158" w:line="271" w:lineRule="auto"/>
        <w:ind w:left="314" w:right="884" w:firstLine="570"/>
        <w:rPr>
          <w:rFonts w:ascii="宋体" w:hAnsi="宋体" w:eastAsia="宋体" w:cs="宋体"/>
          <w:sz w:val="27"/>
          <w:szCs w:val="27"/>
        </w:rPr>
      </w:pPr>
      <w:r>
        <w:rPr>
          <w:rFonts w:ascii="宋体" w:hAnsi="宋体" w:eastAsia="宋体" w:cs="宋体"/>
          <w:spacing w:val="18"/>
          <w:sz w:val="27"/>
          <w:szCs w:val="27"/>
        </w:rPr>
        <w:t>3.乙方应建立“陕西省图书馆预订图书数据库”,且该数据库应具</w:t>
      </w:r>
      <w:r>
        <w:rPr>
          <w:rFonts w:ascii="宋体" w:hAnsi="宋体" w:eastAsia="宋体" w:cs="宋体"/>
          <w:sz w:val="27"/>
          <w:szCs w:val="27"/>
        </w:rPr>
        <w:t xml:space="preserve"> </w:t>
      </w:r>
      <w:r>
        <w:rPr>
          <w:rFonts w:ascii="宋体" w:hAnsi="宋体" w:eastAsia="宋体" w:cs="宋体"/>
          <w:spacing w:val="17"/>
          <w:sz w:val="27"/>
          <w:szCs w:val="27"/>
        </w:rPr>
        <w:t>有对甲方预订的图书进行查重的能力。乙方应认真做好订单查重(本批</w:t>
      </w:r>
    </w:p>
    <w:p>
      <w:pPr>
        <w:spacing w:line="271" w:lineRule="auto"/>
        <w:rPr>
          <w:rFonts w:ascii="宋体" w:hAnsi="宋体" w:eastAsia="宋体" w:cs="宋体"/>
          <w:sz w:val="27"/>
          <w:szCs w:val="27"/>
        </w:rPr>
        <w:sectPr>
          <w:footerReference r:id="rId9" w:type="default"/>
          <w:pgSz w:w="11900" w:h="16840"/>
          <w:pgMar w:top="1431" w:right="110" w:bottom="862" w:left="1785" w:header="0" w:footer="636" w:gutter="0"/>
          <w:cols w:space="720" w:num="1"/>
        </w:sectPr>
      </w:pPr>
    </w:p>
    <w:p>
      <w:pPr>
        <w:pStyle w:val="2"/>
        <w:spacing w:line="256" w:lineRule="auto"/>
      </w:pPr>
    </w:p>
    <w:p>
      <w:pPr>
        <w:spacing w:before="87" w:line="302" w:lineRule="auto"/>
        <w:ind w:left="354" w:right="49"/>
        <w:jc w:val="both"/>
        <w:rPr>
          <w:rFonts w:ascii="宋体" w:hAnsi="宋体" w:eastAsia="宋体" w:cs="宋体"/>
          <w:sz w:val="27"/>
          <w:szCs w:val="27"/>
        </w:rPr>
      </w:pPr>
      <w:r>
        <w:rPr>
          <w:rFonts w:ascii="宋体" w:hAnsi="宋体" w:eastAsia="宋体" w:cs="宋体"/>
          <w:spacing w:val="16"/>
          <w:sz w:val="27"/>
          <w:szCs w:val="27"/>
        </w:rPr>
        <w:t>订单与历史订单查重；本批订单内查重)服务。如发现有重复应及时告</w:t>
      </w:r>
      <w:r>
        <w:rPr>
          <w:rFonts w:ascii="宋体" w:hAnsi="宋体" w:eastAsia="宋体" w:cs="宋体"/>
          <w:spacing w:val="3"/>
          <w:sz w:val="27"/>
          <w:szCs w:val="27"/>
        </w:rPr>
        <w:t xml:space="preserve">  </w:t>
      </w:r>
      <w:r>
        <w:rPr>
          <w:rFonts w:ascii="宋体" w:hAnsi="宋体" w:eastAsia="宋体" w:cs="宋体"/>
          <w:spacing w:val="16"/>
          <w:sz w:val="27"/>
          <w:szCs w:val="27"/>
        </w:rPr>
        <w:t>知甲方。若订单中有订购不到的图书，接订单之日起5个工作日内告知</w:t>
      </w:r>
      <w:r>
        <w:rPr>
          <w:rFonts w:ascii="宋体" w:hAnsi="宋体" w:eastAsia="宋体" w:cs="宋体"/>
          <w:spacing w:val="9"/>
          <w:sz w:val="27"/>
          <w:szCs w:val="27"/>
        </w:rPr>
        <w:t xml:space="preserve"> </w:t>
      </w:r>
      <w:r>
        <w:rPr>
          <w:rFonts w:ascii="宋体" w:hAnsi="宋体" w:eastAsia="宋体" w:cs="宋体"/>
          <w:spacing w:val="13"/>
          <w:sz w:val="27"/>
          <w:szCs w:val="27"/>
        </w:rPr>
        <w:t>甲方，并将未订购到书单返还甲方。因未及时反馈未订购信息而致使甲</w:t>
      </w:r>
      <w:r>
        <w:rPr>
          <w:rFonts w:ascii="宋体" w:hAnsi="宋体" w:eastAsia="宋体" w:cs="宋体"/>
          <w:spacing w:val="9"/>
          <w:sz w:val="27"/>
          <w:szCs w:val="27"/>
        </w:rPr>
        <w:t xml:space="preserve"> </w:t>
      </w:r>
      <w:r>
        <w:rPr>
          <w:rFonts w:ascii="宋体" w:hAnsi="宋体" w:eastAsia="宋体" w:cs="宋体"/>
          <w:spacing w:val="7"/>
          <w:sz w:val="27"/>
          <w:szCs w:val="27"/>
        </w:rPr>
        <w:t>方不能采购到图书的，视乙方不具备供货能力，甲</w:t>
      </w:r>
      <w:r>
        <w:rPr>
          <w:rFonts w:ascii="宋体" w:hAnsi="宋体" w:eastAsia="宋体" w:cs="宋体"/>
          <w:spacing w:val="6"/>
          <w:sz w:val="27"/>
          <w:szCs w:val="27"/>
        </w:rPr>
        <w:t>方有权要求终止供货，</w:t>
      </w:r>
      <w:r>
        <w:rPr>
          <w:rFonts w:ascii="宋体" w:hAnsi="宋体" w:eastAsia="宋体" w:cs="宋体"/>
          <w:sz w:val="27"/>
          <w:szCs w:val="27"/>
        </w:rPr>
        <w:t xml:space="preserve"> </w:t>
      </w:r>
      <w:r>
        <w:rPr>
          <w:rFonts w:ascii="宋体" w:hAnsi="宋体" w:eastAsia="宋体" w:cs="宋体"/>
          <w:spacing w:val="7"/>
          <w:sz w:val="27"/>
          <w:szCs w:val="27"/>
        </w:rPr>
        <w:t>终止供货所造成的损失由乙方承担。</w:t>
      </w:r>
    </w:p>
    <w:p>
      <w:pPr>
        <w:spacing w:before="105" w:line="219" w:lineRule="auto"/>
        <w:ind w:left="924"/>
        <w:rPr>
          <w:rFonts w:ascii="宋体" w:hAnsi="宋体" w:eastAsia="宋体" w:cs="宋体"/>
          <w:sz w:val="27"/>
          <w:szCs w:val="27"/>
        </w:rPr>
      </w:pPr>
      <w:r>
        <w:rPr>
          <w:rFonts w:ascii="宋体" w:hAnsi="宋体" w:eastAsia="宋体" w:cs="宋体"/>
          <w:spacing w:val="8"/>
          <w:sz w:val="27"/>
          <w:szCs w:val="27"/>
        </w:rPr>
        <w:t>八、款项结算</w:t>
      </w:r>
    </w:p>
    <w:p>
      <w:pPr>
        <w:spacing w:before="179" w:line="219" w:lineRule="auto"/>
        <w:ind w:left="924"/>
        <w:rPr>
          <w:rFonts w:ascii="宋体" w:hAnsi="宋体" w:eastAsia="宋体" w:cs="宋体"/>
          <w:sz w:val="27"/>
          <w:szCs w:val="27"/>
        </w:rPr>
      </w:pPr>
      <w:r>
        <w:rPr>
          <w:rFonts w:ascii="宋体" w:hAnsi="宋体" w:eastAsia="宋体" w:cs="宋体"/>
          <w:spacing w:val="2"/>
          <w:sz w:val="27"/>
          <w:szCs w:val="27"/>
        </w:rPr>
        <w:t>付款方式：</w:t>
      </w:r>
    </w:p>
    <w:p>
      <w:pPr>
        <w:spacing w:before="125" w:line="329" w:lineRule="auto"/>
        <w:ind w:left="354" w:right="51" w:firstLine="570"/>
        <w:jc w:val="both"/>
        <w:rPr>
          <w:rFonts w:ascii="宋体" w:hAnsi="宋体" w:eastAsia="宋体" w:cs="宋体"/>
          <w:sz w:val="27"/>
          <w:szCs w:val="27"/>
        </w:rPr>
      </w:pPr>
      <w:r>
        <w:rPr>
          <w:rFonts w:ascii="宋体" w:hAnsi="宋体" w:eastAsia="宋体" w:cs="宋体"/>
          <w:spacing w:val="14"/>
          <w:sz w:val="27"/>
          <w:szCs w:val="27"/>
        </w:rPr>
        <w:t>甲方在图书到馆加工完成、验收完毕且合格、办妥差、错、退换手</w:t>
      </w:r>
      <w:r>
        <w:rPr>
          <w:rFonts w:ascii="宋体" w:hAnsi="宋体" w:eastAsia="宋体" w:cs="宋体"/>
          <w:spacing w:val="4"/>
          <w:sz w:val="27"/>
          <w:szCs w:val="27"/>
        </w:rPr>
        <w:t xml:space="preserve"> </w:t>
      </w:r>
      <w:r>
        <w:rPr>
          <w:rFonts w:ascii="宋体" w:hAnsi="宋体" w:eastAsia="宋体" w:cs="宋体"/>
          <w:spacing w:val="5"/>
          <w:sz w:val="27"/>
          <w:szCs w:val="27"/>
        </w:rPr>
        <w:t>续后通知乙方开具发票完成一次性支付全款。甲方付款前，乙方应先提供</w:t>
      </w:r>
      <w:r>
        <w:rPr>
          <w:rFonts w:ascii="宋体" w:hAnsi="宋体" w:eastAsia="宋体" w:cs="宋体"/>
          <w:spacing w:val="8"/>
          <w:sz w:val="27"/>
          <w:szCs w:val="27"/>
        </w:rPr>
        <w:t xml:space="preserve"> </w:t>
      </w:r>
      <w:r>
        <w:rPr>
          <w:rFonts w:ascii="宋体" w:hAnsi="宋体" w:eastAsia="宋体" w:cs="宋体"/>
          <w:spacing w:val="10"/>
          <w:sz w:val="27"/>
          <w:szCs w:val="27"/>
        </w:rPr>
        <w:t>国家税务部门的等额合法正式发票(按合格图书目录总价乘以折扣付款),</w:t>
      </w:r>
      <w:r>
        <w:rPr>
          <w:rFonts w:ascii="宋体" w:hAnsi="宋体" w:eastAsia="宋体" w:cs="宋体"/>
          <w:spacing w:val="17"/>
          <w:sz w:val="27"/>
          <w:szCs w:val="27"/>
        </w:rPr>
        <w:t xml:space="preserve"> </w:t>
      </w:r>
      <w:r>
        <w:rPr>
          <w:rFonts w:ascii="宋体" w:hAnsi="宋体" w:eastAsia="宋体" w:cs="宋体"/>
          <w:spacing w:val="5"/>
          <w:sz w:val="27"/>
          <w:szCs w:val="27"/>
        </w:rPr>
        <w:t>否则甲方有权拒绝付款，由此产生的一切后果概由乙方承担。甲方收到发</w:t>
      </w:r>
      <w:r>
        <w:rPr>
          <w:rFonts w:ascii="宋体" w:hAnsi="宋体" w:eastAsia="宋体" w:cs="宋体"/>
          <w:spacing w:val="10"/>
          <w:sz w:val="27"/>
          <w:szCs w:val="27"/>
        </w:rPr>
        <w:t xml:space="preserve"> </w:t>
      </w:r>
      <w:r>
        <w:rPr>
          <w:rFonts w:ascii="宋体" w:hAnsi="宋体" w:eastAsia="宋体" w:cs="宋体"/>
          <w:spacing w:val="2"/>
          <w:sz w:val="27"/>
          <w:szCs w:val="27"/>
        </w:rPr>
        <w:t>票并确认乙方无任何违约行为后，</w:t>
      </w:r>
      <w:r>
        <w:rPr>
          <w:rFonts w:ascii="宋体" w:hAnsi="宋体" w:eastAsia="宋体" w:cs="宋体"/>
          <w:spacing w:val="-29"/>
          <w:sz w:val="27"/>
          <w:szCs w:val="27"/>
        </w:rPr>
        <w:t xml:space="preserve"> </w:t>
      </w:r>
      <w:r>
        <w:rPr>
          <w:rFonts w:ascii="宋体" w:hAnsi="宋体" w:eastAsia="宋体" w:cs="宋体"/>
          <w:spacing w:val="2"/>
          <w:sz w:val="27"/>
          <w:szCs w:val="27"/>
        </w:rPr>
        <w:t>一个月内付款；若乙方开具的发票被税</w:t>
      </w:r>
      <w:r>
        <w:rPr>
          <w:rFonts w:ascii="宋体" w:hAnsi="宋体" w:eastAsia="宋体" w:cs="宋体"/>
          <w:sz w:val="27"/>
          <w:szCs w:val="27"/>
        </w:rPr>
        <w:t xml:space="preserve"> </w:t>
      </w:r>
      <w:r>
        <w:rPr>
          <w:rFonts w:ascii="宋体" w:hAnsi="宋体" w:eastAsia="宋体" w:cs="宋体"/>
          <w:spacing w:val="5"/>
          <w:sz w:val="27"/>
          <w:szCs w:val="27"/>
        </w:rPr>
        <w:t>务机关认定为假票或无法抵扣的，乙方除应重新开具合法发票外还应向甲</w:t>
      </w:r>
      <w:r>
        <w:rPr>
          <w:rFonts w:ascii="宋体" w:hAnsi="宋体" w:eastAsia="宋体" w:cs="宋体"/>
          <w:spacing w:val="2"/>
          <w:sz w:val="27"/>
          <w:szCs w:val="27"/>
        </w:rPr>
        <w:t xml:space="preserve"> </w:t>
      </w:r>
      <w:r>
        <w:rPr>
          <w:rFonts w:ascii="宋体" w:hAnsi="宋体" w:eastAsia="宋体" w:cs="宋体"/>
          <w:spacing w:val="9"/>
          <w:sz w:val="27"/>
          <w:szCs w:val="27"/>
        </w:rPr>
        <w:t>方支付假票或无法抵扣票面金额两倍的违约金。</w:t>
      </w:r>
    </w:p>
    <w:p>
      <w:pPr>
        <w:spacing w:before="27" w:line="219" w:lineRule="auto"/>
        <w:ind w:left="924"/>
        <w:rPr>
          <w:rFonts w:ascii="宋体" w:hAnsi="宋体" w:eastAsia="宋体" w:cs="宋体"/>
          <w:sz w:val="27"/>
          <w:szCs w:val="27"/>
        </w:rPr>
      </w:pPr>
      <w:r>
        <w:rPr>
          <w:rFonts w:ascii="宋体" w:hAnsi="宋体" w:eastAsia="宋体" w:cs="宋体"/>
          <w:spacing w:val="8"/>
          <w:sz w:val="27"/>
          <w:szCs w:val="27"/>
        </w:rPr>
        <w:t>九、违约责任</w:t>
      </w:r>
    </w:p>
    <w:p>
      <w:pPr>
        <w:spacing w:before="116" w:line="285" w:lineRule="auto"/>
        <w:ind w:left="354" w:right="50" w:firstLine="460"/>
        <w:rPr>
          <w:rFonts w:ascii="宋体" w:hAnsi="宋体" w:eastAsia="宋体" w:cs="宋体"/>
          <w:sz w:val="27"/>
          <w:szCs w:val="27"/>
        </w:rPr>
      </w:pPr>
      <w:r>
        <w:rPr>
          <w:rFonts w:ascii="宋体" w:hAnsi="宋体" w:eastAsia="宋体" w:cs="宋体"/>
          <w:spacing w:val="9"/>
          <w:sz w:val="27"/>
          <w:szCs w:val="27"/>
        </w:rPr>
        <w:t>1.乙方不得将非法出版物或未经国家专门部门审查通过的进口出版物</w:t>
      </w:r>
      <w:r>
        <w:rPr>
          <w:rFonts w:ascii="宋体" w:hAnsi="宋体" w:eastAsia="宋体" w:cs="宋体"/>
          <w:spacing w:val="13"/>
          <w:sz w:val="27"/>
          <w:szCs w:val="27"/>
        </w:rPr>
        <w:t xml:space="preserve"> </w:t>
      </w:r>
      <w:r>
        <w:rPr>
          <w:rFonts w:ascii="宋体" w:hAnsi="宋体" w:eastAsia="宋体" w:cs="宋体"/>
          <w:spacing w:val="4"/>
          <w:sz w:val="27"/>
          <w:szCs w:val="27"/>
        </w:rPr>
        <w:t>销售给甲方。否则，</w:t>
      </w:r>
      <w:r>
        <w:rPr>
          <w:rFonts w:ascii="宋体" w:hAnsi="宋体" w:eastAsia="宋体" w:cs="宋体"/>
          <w:spacing w:val="-74"/>
          <w:sz w:val="27"/>
          <w:szCs w:val="27"/>
        </w:rPr>
        <w:t xml:space="preserve"> </w:t>
      </w:r>
      <w:r>
        <w:rPr>
          <w:rFonts w:ascii="宋体" w:hAnsi="宋体" w:eastAsia="宋体" w:cs="宋体"/>
          <w:spacing w:val="4"/>
          <w:sz w:val="27"/>
          <w:szCs w:val="27"/>
        </w:rPr>
        <w:t>一经查实，除承担相应的社会、法律责任外，还</w:t>
      </w:r>
      <w:r>
        <w:rPr>
          <w:rFonts w:ascii="宋体" w:hAnsi="宋体" w:eastAsia="宋体" w:cs="宋体"/>
          <w:spacing w:val="3"/>
          <w:sz w:val="27"/>
          <w:szCs w:val="27"/>
        </w:rPr>
        <w:t>须向</w:t>
      </w:r>
      <w:r>
        <w:rPr>
          <w:rFonts w:ascii="宋体" w:hAnsi="宋体" w:eastAsia="宋体" w:cs="宋体"/>
          <w:sz w:val="27"/>
          <w:szCs w:val="27"/>
        </w:rPr>
        <w:t xml:space="preserve"> </w:t>
      </w:r>
      <w:r>
        <w:rPr>
          <w:rFonts w:ascii="宋体" w:hAnsi="宋体" w:eastAsia="宋体" w:cs="宋体"/>
          <w:spacing w:val="13"/>
          <w:sz w:val="27"/>
          <w:szCs w:val="27"/>
        </w:rPr>
        <w:t>甲方支付盗版图书和非法出版物目录总价10倍的违约金，前述违约金甲</w:t>
      </w:r>
      <w:r>
        <w:rPr>
          <w:rFonts w:ascii="宋体" w:hAnsi="宋体" w:eastAsia="宋体" w:cs="宋体"/>
          <w:spacing w:val="16"/>
          <w:sz w:val="27"/>
          <w:szCs w:val="27"/>
        </w:rPr>
        <w:t xml:space="preserve"> </w:t>
      </w:r>
      <w:r>
        <w:rPr>
          <w:rFonts w:ascii="宋体" w:hAnsi="宋体" w:eastAsia="宋体" w:cs="宋体"/>
          <w:spacing w:val="6"/>
          <w:sz w:val="27"/>
          <w:szCs w:val="27"/>
        </w:rPr>
        <w:t>方可在结算款和履约保证金中直接扣除。同时，甲方有权解除本合同</w:t>
      </w:r>
      <w:r>
        <w:rPr>
          <w:rFonts w:ascii="宋体" w:hAnsi="宋体" w:eastAsia="宋体" w:cs="宋体"/>
          <w:spacing w:val="5"/>
          <w:sz w:val="27"/>
          <w:szCs w:val="27"/>
        </w:rPr>
        <w:t>，并</w:t>
      </w:r>
      <w:r>
        <w:rPr>
          <w:rFonts w:ascii="宋体" w:hAnsi="宋体" w:eastAsia="宋体" w:cs="宋体"/>
          <w:sz w:val="27"/>
          <w:szCs w:val="27"/>
        </w:rPr>
        <w:t xml:space="preserve"> </w:t>
      </w:r>
      <w:r>
        <w:rPr>
          <w:rFonts w:ascii="宋体" w:hAnsi="宋体" w:eastAsia="宋体" w:cs="宋体"/>
          <w:spacing w:val="23"/>
          <w:sz w:val="27"/>
          <w:szCs w:val="27"/>
        </w:rPr>
        <w:t>拒绝乙方3年内参与甲方所有相关项目投标。</w:t>
      </w:r>
    </w:p>
    <w:p>
      <w:pPr>
        <w:spacing w:before="127" w:line="274" w:lineRule="auto"/>
        <w:ind w:left="354" w:firstLine="460"/>
        <w:rPr>
          <w:rFonts w:ascii="宋体" w:hAnsi="宋体" w:eastAsia="宋体" w:cs="宋体"/>
          <w:sz w:val="27"/>
          <w:szCs w:val="27"/>
        </w:rPr>
      </w:pPr>
      <w:r>
        <w:rPr>
          <w:rFonts w:ascii="宋体" w:hAnsi="宋体" w:eastAsia="宋体" w:cs="宋体"/>
          <w:spacing w:val="9"/>
          <w:sz w:val="27"/>
          <w:szCs w:val="27"/>
        </w:rPr>
        <w:t>2.乙方必须严格按照甲方提供预定书目提供图书，超过规定的到馆时</w:t>
      </w:r>
      <w:r>
        <w:rPr>
          <w:rFonts w:ascii="宋体" w:hAnsi="宋体" w:eastAsia="宋体" w:cs="宋体"/>
          <w:spacing w:val="15"/>
          <w:sz w:val="27"/>
          <w:szCs w:val="27"/>
        </w:rPr>
        <w:t xml:space="preserve"> </w:t>
      </w:r>
      <w:r>
        <w:rPr>
          <w:rFonts w:ascii="宋体" w:hAnsi="宋体" w:eastAsia="宋体" w:cs="宋体"/>
          <w:spacing w:val="4"/>
          <w:sz w:val="27"/>
          <w:szCs w:val="27"/>
        </w:rPr>
        <w:t>限送货，甲方有权拒收相关图书，不向乙方支付该笔图书价款(已</w:t>
      </w:r>
      <w:r>
        <w:rPr>
          <w:rFonts w:ascii="宋体" w:hAnsi="宋体" w:eastAsia="宋体" w:cs="宋体"/>
          <w:spacing w:val="3"/>
          <w:sz w:val="27"/>
          <w:szCs w:val="27"/>
        </w:rPr>
        <w:t>支付的，</w:t>
      </w:r>
      <w:r>
        <w:rPr>
          <w:rFonts w:ascii="宋体" w:hAnsi="宋体" w:eastAsia="宋体" w:cs="宋体"/>
          <w:sz w:val="27"/>
          <w:szCs w:val="27"/>
        </w:rPr>
        <w:t xml:space="preserve"> </w:t>
      </w:r>
      <w:r>
        <w:rPr>
          <w:rFonts w:ascii="宋体" w:hAnsi="宋体" w:eastAsia="宋体" w:cs="宋体"/>
          <w:spacing w:val="20"/>
          <w:sz w:val="27"/>
          <w:szCs w:val="27"/>
        </w:rPr>
        <w:t>乙方须全部退还)。</w:t>
      </w:r>
    </w:p>
    <w:p>
      <w:pPr>
        <w:spacing w:before="81" w:line="273" w:lineRule="auto"/>
        <w:ind w:left="354" w:right="50" w:firstLine="460"/>
        <w:rPr>
          <w:rFonts w:ascii="宋体" w:hAnsi="宋体" w:eastAsia="宋体" w:cs="宋体"/>
          <w:sz w:val="27"/>
          <w:szCs w:val="27"/>
        </w:rPr>
      </w:pPr>
      <w:r>
        <w:rPr>
          <w:rFonts w:ascii="宋体" w:hAnsi="宋体" w:eastAsia="宋体" w:cs="宋体"/>
          <w:spacing w:val="18"/>
          <w:sz w:val="27"/>
          <w:szCs w:val="27"/>
        </w:rPr>
        <w:t>3.半年内如乙方超过订单总数10%不能</w:t>
      </w:r>
      <w:r>
        <w:rPr>
          <w:rFonts w:ascii="宋体" w:hAnsi="宋体" w:eastAsia="宋体" w:cs="宋体"/>
          <w:spacing w:val="17"/>
          <w:sz w:val="27"/>
          <w:szCs w:val="27"/>
        </w:rPr>
        <w:t>供货(未出版图书、绝版书不</w:t>
      </w:r>
      <w:r>
        <w:rPr>
          <w:rFonts w:ascii="宋体" w:hAnsi="宋体" w:eastAsia="宋体" w:cs="宋体"/>
          <w:sz w:val="27"/>
          <w:szCs w:val="27"/>
        </w:rPr>
        <w:t xml:space="preserve"> </w:t>
      </w:r>
      <w:r>
        <w:rPr>
          <w:rFonts w:ascii="宋体" w:hAnsi="宋体" w:eastAsia="宋体" w:cs="宋体"/>
          <w:spacing w:val="13"/>
          <w:sz w:val="27"/>
          <w:szCs w:val="27"/>
        </w:rPr>
        <w:t>计在内),或更改报订书目、搭配图书，视为其不具备供货</w:t>
      </w:r>
      <w:r>
        <w:rPr>
          <w:rFonts w:ascii="宋体" w:hAnsi="宋体" w:eastAsia="宋体" w:cs="宋体"/>
          <w:spacing w:val="12"/>
          <w:sz w:val="27"/>
          <w:szCs w:val="27"/>
        </w:rPr>
        <w:t>能力，甲方可</w:t>
      </w:r>
      <w:r>
        <w:rPr>
          <w:rFonts w:ascii="宋体" w:hAnsi="宋体" w:eastAsia="宋体" w:cs="宋体"/>
          <w:sz w:val="27"/>
          <w:szCs w:val="27"/>
        </w:rPr>
        <w:t xml:space="preserve"> </w:t>
      </w:r>
      <w:r>
        <w:rPr>
          <w:rFonts w:ascii="宋体" w:hAnsi="宋体" w:eastAsia="宋体" w:cs="宋体"/>
          <w:spacing w:val="7"/>
          <w:sz w:val="27"/>
          <w:szCs w:val="27"/>
        </w:rPr>
        <w:t>单方面取消原订单，并有权解除本合同。</w:t>
      </w:r>
    </w:p>
    <w:p>
      <w:pPr>
        <w:spacing w:before="160" w:line="246" w:lineRule="auto"/>
        <w:ind w:left="354" w:right="54" w:firstLine="460"/>
        <w:rPr>
          <w:rFonts w:ascii="宋体" w:hAnsi="宋体" w:eastAsia="宋体" w:cs="宋体"/>
          <w:sz w:val="27"/>
          <w:szCs w:val="27"/>
        </w:rPr>
      </w:pPr>
      <w:r>
        <w:rPr>
          <w:rFonts w:ascii="宋体" w:hAnsi="宋体" w:eastAsia="宋体" w:cs="宋体"/>
          <w:spacing w:val="9"/>
          <w:sz w:val="27"/>
          <w:szCs w:val="27"/>
        </w:rPr>
        <w:t>4.图书验收过程中，同一批次图书出现与相应清单不符，甲方有权退</w:t>
      </w:r>
      <w:r>
        <w:rPr>
          <w:rFonts w:ascii="宋体" w:hAnsi="宋体" w:eastAsia="宋体" w:cs="宋体"/>
          <w:spacing w:val="10"/>
          <w:sz w:val="27"/>
          <w:szCs w:val="27"/>
        </w:rPr>
        <w:t xml:space="preserve"> </w:t>
      </w:r>
      <w:r>
        <w:rPr>
          <w:rFonts w:ascii="宋体" w:hAnsi="宋体" w:eastAsia="宋体" w:cs="宋体"/>
          <w:spacing w:val="5"/>
          <w:sz w:val="27"/>
          <w:szCs w:val="27"/>
        </w:rPr>
        <w:t>回该批次全部图书并有权解除合同。</w:t>
      </w:r>
    </w:p>
    <w:p>
      <w:pPr>
        <w:spacing w:before="127" w:line="262" w:lineRule="auto"/>
        <w:ind w:left="354" w:right="20" w:firstLine="460"/>
        <w:rPr>
          <w:rFonts w:ascii="宋体" w:hAnsi="宋体" w:eastAsia="宋体" w:cs="宋体"/>
          <w:sz w:val="27"/>
          <w:szCs w:val="27"/>
        </w:rPr>
      </w:pPr>
      <w:r>
        <w:rPr>
          <w:rFonts w:ascii="宋体" w:hAnsi="宋体" w:eastAsia="宋体" w:cs="宋体"/>
          <w:spacing w:val="25"/>
          <w:sz w:val="27"/>
          <w:szCs w:val="27"/>
        </w:rPr>
        <w:t>5.乙方若延期到货，每延期1-5天扣除履约保证金的1%,延期6-10</w:t>
      </w:r>
      <w:r>
        <w:rPr>
          <w:rFonts w:ascii="宋体" w:hAnsi="宋体" w:eastAsia="宋体" w:cs="宋体"/>
          <w:spacing w:val="13"/>
          <w:sz w:val="27"/>
          <w:szCs w:val="27"/>
        </w:rPr>
        <w:t xml:space="preserve"> </w:t>
      </w:r>
      <w:r>
        <w:rPr>
          <w:rFonts w:ascii="宋体" w:hAnsi="宋体" w:eastAsia="宋体" w:cs="宋体"/>
          <w:spacing w:val="27"/>
          <w:sz w:val="27"/>
          <w:szCs w:val="27"/>
        </w:rPr>
        <w:t>天扣除履约保证金的4%,延期10天以上，延期部分每天</w:t>
      </w:r>
      <w:r>
        <w:rPr>
          <w:rFonts w:ascii="宋体" w:hAnsi="宋体" w:eastAsia="宋体" w:cs="宋体"/>
          <w:spacing w:val="26"/>
          <w:sz w:val="27"/>
          <w:szCs w:val="27"/>
        </w:rPr>
        <w:t>增加扣除履约</w:t>
      </w:r>
    </w:p>
    <w:p>
      <w:pPr>
        <w:spacing w:line="262" w:lineRule="auto"/>
        <w:rPr>
          <w:rFonts w:ascii="宋体" w:hAnsi="宋体" w:eastAsia="宋体" w:cs="宋体"/>
          <w:sz w:val="27"/>
          <w:szCs w:val="27"/>
        </w:rPr>
        <w:sectPr>
          <w:footerReference r:id="rId10" w:type="default"/>
          <w:pgSz w:w="11900" w:h="16840"/>
          <w:pgMar w:top="1431" w:right="855" w:bottom="992" w:left="1785" w:header="0" w:footer="766" w:gutter="0"/>
          <w:cols w:space="720" w:num="1"/>
        </w:sectPr>
      </w:pPr>
    </w:p>
    <w:p>
      <w:pPr>
        <w:pStyle w:val="2"/>
        <w:spacing w:line="348" w:lineRule="auto"/>
      </w:pPr>
    </w:p>
    <w:p>
      <w:pPr>
        <w:spacing w:before="87" w:line="295" w:lineRule="auto"/>
        <w:ind w:left="334" w:right="955"/>
        <w:jc w:val="both"/>
        <w:rPr>
          <w:rFonts w:ascii="宋体" w:hAnsi="宋体" w:eastAsia="宋体" w:cs="宋体"/>
          <w:sz w:val="27"/>
          <w:szCs w:val="27"/>
        </w:rPr>
      </w:pPr>
      <w:r>
        <w:rPr>
          <w:rFonts w:ascii="宋体" w:hAnsi="宋体" w:eastAsia="宋体" w:cs="宋体"/>
          <w:spacing w:val="27"/>
          <w:sz w:val="27"/>
          <w:szCs w:val="27"/>
        </w:rPr>
        <w:t>保证金1%;延期到货达15天以上的，除甲方</w:t>
      </w:r>
      <w:r>
        <w:rPr>
          <w:rFonts w:ascii="宋体" w:hAnsi="宋体" w:eastAsia="宋体" w:cs="宋体"/>
          <w:spacing w:val="26"/>
          <w:sz w:val="27"/>
          <w:szCs w:val="27"/>
        </w:rPr>
        <w:t>按照前述约定扣除履约保</w:t>
      </w:r>
      <w:r>
        <w:rPr>
          <w:rFonts w:ascii="宋体" w:hAnsi="宋体" w:eastAsia="宋体" w:cs="宋体"/>
          <w:spacing w:val="10"/>
          <w:sz w:val="27"/>
          <w:szCs w:val="27"/>
        </w:rPr>
        <w:t>证金外，乙方还应向甲方支付迟延交付图书总金额2倍的违</w:t>
      </w:r>
      <w:r>
        <w:rPr>
          <w:rFonts w:ascii="宋体" w:hAnsi="宋体" w:eastAsia="宋体" w:cs="宋体"/>
          <w:spacing w:val="9"/>
          <w:sz w:val="27"/>
          <w:szCs w:val="27"/>
        </w:rPr>
        <w:t>约金。若乙方</w:t>
      </w:r>
      <w:r>
        <w:rPr>
          <w:rFonts w:ascii="宋体" w:hAnsi="宋体" w:eastAsia="宋体" w:cs="宋体"/>
          <w:sz w:val="27"/>
          <w:szCs w:val="27"/>
        </w:rPr>
        <w:t xml:space="preserve"> </w:t>
      </w:r>
      <w:r>
        <w:rPr>
          <w:rFonts w:ascii="宋体" w:hAnsi="宋体" w:eastAsia="宋体" w:cs="宋体"/>
          <w:spacing w:val="22"/>
          <w:sz w:val="27"/>
          <w:szCs w:val="27"/>
        </w:rPr>
        <w:t>未达到承诺到货率，每降低1%,则相应扣除履约保证金2%;样书</w:t>
      </w:r>
      <w:r>
        <w:rPr>
          <w:rFonts w:ascii="宋体" w:hAnsi="宋体" w:eastAsia="宋体" w:cs="宋体"/>
          <w:spacing w:val="21"/>
          <w:sz w:val="27"/>
          <w:szCs w:val="27"/>
        </w:rPr>
        <w:t>现采及</w:t>
      </w:r>
      <w:r>
        <w:rPr>
          <w:rFonts w:ascii="宋体" w:hAnsi="宋体" w:eastAsia="宋体" w:cs="宋体"/>
          <w:sz w:val="27"/>
          <w:szCs w:val="27"/>
        </w:rPr>
        <w:t xml:space="preserve"> </w:t>
      </w:r>
      <w:r>
        <w:rPr>
          <w:rFonts w:ascii="宋体" w:hAnsi="宋体" w:eastAsia="宋体" w:cs="宋体"/>
          <w:spacing w:val="9"/>
          <w:sz w:val="27"/>
          <w:szCs w:val="27"/>
        </w:rPr>
        <w:t>现货目录选订到货周期及到货率，根据订购批次分批核查统计。</w:t>
      </w:r>
    </w:p>
    <w:p>
      <w:pPr>
        <w:spacing w:before="33" w:line="302" w:lineRule="auto"/>
        <w:ind w:left="334" w:right="958" w:firstLine="450"/>
        <w:jc w:val="both"/>
        <w:rPr>
          <w:rFonts w:ascii="宋体" w:hAnsi="宋体" w:eastAsia="宋体" w:cs="宋体"/>
          <w:sz w:val="27"/>
          <w:szCs w:val="27"/>
        </w:rPr>
      </w:pPr>
      <w:r>
        <w:rPr>
          <w:rFonts w:ascii="宋体" w:hAnsi="宋体" w:eastAsia="宋体" w:cs="宋体"/>
          <w:spacing w:val="12"/>
          <w:sz w:val="27"/>
          <w:szCs w:val="27"/>
        </w:rPr>
        <w:t>乙方不能满足甲方到货率需求的，扣除未到部分码洋10%的违约金，</w:t>
      </w:r>
      <w:r>
        <w:rPr>
          <w:rFonts w:ascii="宋体" w:hAnsi="宋体" w:eastAsia="宋体" w:cs="宋体"/>
          <w:spacing w:val="6"/>
          <w:sz w:val="27"/>
          <w:szCs w:val="27"/>
        </w:rPr>
        <w:t xml:space="preserve"> 未到部分码洋为实际到货率与合同约定到货率</w:t>
      </w:r>
      <w:r>
        <w:rPr>
          <w:rFonts w:ascii="宋体" w:hAnsi="宋体" w:eastAsia="宋体" w:cs="宋体"/>
          <w:spacing w:val="5"/>
          <w:sz w:val="27"/>
          <w:szCs w:val="27"/>
        </w:rPr>
        <w:t>之间的码洋差额；该违约金</w:t>
      </w:r>
      <w:r>
        <w:rPr>
          <w:rFonts w:ascii="宋体" w:hAnsi="宋体" w:eastAsia="宋体" w:cs="宋体"/>
          <w:sz w:val="27"/>
          <w:szCs w:val="27"/>
        </w:rPr>
        <w:t xml:space="preserve"> </w:t>
      </w:r>
      <w:r>
        <w:rPr>
          <w:rFonts w:ascii="宋体" w:hAnsi="宋体" w:eastAsia="宋体" w:cs="宋体"/>
          <w:spacing w:val="8"/>
          <w:sz w:val="27"/>
          <w:szCs w:val="27"/>
        </w:rPr>
        <w:t>将从履约保证金中扣除，履约保证金如低于合同金额</w:t>
      </w:r>
      <w:r>
        <w:rPr>
          <w:rFonts w:hint="eastAsia" w:ascii="宋体" w:hAnsi="宋体" w:eastAsia="宋体" w:cs="宋体"/>
          <w:spacing w:val="8"/>
          <w:sz w:val="27"/>
          <w:szCs w:val="27"/>
          <w:lang w:val="en-US" w:eastAsia="zh-CN"/>
        </w:rPr>
        <w:t>5</w:t>
      </w:r>
      <w:r>
        <w:rPr>
          <w:rFonts w:ascii="宋体" w:hAnsi="宋体" w:eastAsia="宋体" w:cs="宋体"/>
          <w:spacing w:val="8"/>
          <w:sz w:val="27"/>
          <w:szCs w:val="27"/>
        </w:rPr>
        <w:t>%时，乙方须及时</w:t>
      </w:r>
      <w:r>
        <w:rPr>
          <w:rFonts w:ascii="宋体" w:hAnsi="宋体" w:eastAsia="宋体" w:cs="宋体"/>
          <w:spacing w:val="6"/>
          <w:sz w:val="27"/>
          <w:szCs w:val="27"/>
        </w:rPr>
        <w:t xml:space="preserve"> </w:t>
      </w:r>
      <w:r>
        <w:rPr>
          <w:rFonts w:ascii="宋体" w:hAnsi="宋体" w:eastAsia="宋体" w:cs="宋体"/>
          <w:spacing w:val="8"/>
          <w:sz w:val="27"/>
          <w:szCs w:val="27"/>
        </w:rPr>
        <w:t>将保证金补足，否则，甲方可解除本合同。</w:t>
      </w:r>
    </w:p>
    <w:p>
      <w:pPr>
        <w:spacing w:before="4" w:line="273" w:lineRule="auto"/>
        <w:ind w:left="334" w:right="938" w:firstLine="410"/>
        <w:rPr>
          <w:rFonts w:ascii="宋体" w:hAnsi="宋体" w:eastAsia="宋体" w:cs="宋体"/>
          <w:sz w:val="27"/>
          <w:szCs w:val="27"/>
        </w:rPr>
      </w:pPr>
      <w:r>
        <w:rPr>
          <w:rFonts w:ascii="宋体" w:hAnsi="宋体" w:eastAsia="宋体" w:cs="宋体"/>
          <w:spacing w:val="10"/>
          <w:sz w:val="27"/>
          <w:szCs w:val="27"/>
        </w:rPr>
        <w:t>6.图书到馆后，乙方应根据甲方文献加工流程及时派人到馆加工，如</w:t>
      </w:r>
      <w:r>
        <w:rPr>
          <w:rFonts w:ascii="宋体" w:hAnsi="宋体" w:eastAsia="宋体" w:cs="宋体"/>
          <w:spacing w:val="9"/>
          <w:sz w:val="27"/>
          <w:szCs w:val="27"/>
        </w:rPr>
        <w:t xml:space="preserve"> </w:t>
      </w:r>
      <w:r>
        <w:rPr>
          <w:rFonts w:ascii="宋体" w:hAnsi="宋体" w:eastAsia="宋体" w:cs="宋体"/>
          <w:spacing w:val="15"/>
          <w:sz w:val="27"/>
          <w:szCs w:val="27"/>
        </w:rPr>
        <w:t>在20日内无法派出技术人员，甲方有权自行派人</w:t>
      </w:r>
      <w:r>
        <w:rPr>
          <w:rFonts w:ascii="宋体" w:hAnsi="宋体" w:eastAsia="宋体" w:cs="宋体"/>
          <w:spacing w:val="14"/>
          <w:sz w:val="27"/>
          <w:szCs w:val="27"/>
        </w:rPr>
        <w:t>加工，所产生的费用由</w:t>
      </w:r>
      <w:r>
        <w:rPr>
          <w:rFonts w:ascii="宋体" w:hAnsi="宋体" w:eastAsia="宋体" w:cs="宋体"/>
          <w:sz w:val="27"/>
          <w:szCs w:val="27"/>
        </w:rPr>
        <w:t xml:space="preserve"> </w:t>
      </w:r>
      <w:r>
        <w:rPr>
          <w:rFonts w:ascii="宋体" w:hAnsi="宋体" w:eastAsia="宋体" w:cs="宋体"/>
          <w:spacing w:val="15"/>
          <w:sz w:val="27"/>
          <w:szCs w:val="27"/>
        </w:rPr>
        <w:t>乙方全部承担，同时，乙方须向甲方支付合同约定总价10%的违约金。</w:t>
      </w:r>
    </w:p>
    <w:p>
      <w:pPr>
        <w:spacing w:before="142" w:line="253" w:lineRule="auto"/>
        <w:ind w:left="475" w:right="958" w:firstLine="270"/>
        <w:rPr>
          <w:rFonts w:ascii="宋体" w:hAnsi="宋体" w:eastAsia="宋体" w:cs="宋体"/>
          <w:sz w:val="27"/>
          <w:szCs w:val="27"/>
        </w:rPr>
      </w:pPr>
      <w:r>
        <w:rPr>
          <w:rFonts w:ascii="宋体" w:hAnsi="宋体" w:eastAsia="宋体" w:cs="宋体"/>
          <w:spacing w:val="10"/>
          <w:sz w:val="27"/>
          <w:szCs w:val="27"/>
        </w:rPr>
        <w:t>7.因乙方原因导致甲方解除本合同的，乙方应按照本合同约定总价款</w:t>
      </w:r>
      <w:r>
        <w:rPr>
          <w:rFonts w:ascii="宋体" w:hAnsi="宋体" w:eastAsia="宋体" w:cs="宋体"/>
          <w:sz w:val="27"/>
          <w:szCs w:val="27"/>
        </w:rPr>
        <w:t xml:space="preserve"> </w:t>
      </w:r>
      <w:r>
        <w:rPr>
          <w:rFonts w:ascii="宋体" w:hAnsi="宋体" w:eastAsia="宋体" w:cs="宋体"/>
          <w:spacing w:val="16"/>
          <w:sz w:val="27"/>
          <w:szCs w:val="27"/>
        </w:rPr>
        <w:t>(即采购预算金额)的20%向甲方支付违约金。</w:t>
      </w:r>
    </w:p>
    <w:p>
      <w:pPr>
        <w:spacing w:before="130" w:line="263" w:lineRule="auto"/>
        <w:ind w:left="334" w:right="949" w:firstLine="410"/>
        <w:rPr>
          <w:rFonts w:ascii="宋体" w:hAnsi="宋体" w:eastAsia="宋体" w:cs="宋体"/>
          <w:sz w:val="27"/>
          <w:szCs w:val="27"/>
        </w:rPr>
      </w:pPr>
      <w:r>
        <w:rPr>
          <w:rFonts w:ascii="宋体" w:hAnsi="宋体" w:eastAsia="宋体" w:cs="宋体"/>
          <w:spacing w:val="10"/>
          <w:sz w:val="27"/>
          <w:szCs w:val="27"/>
        </w:rPr>
        <w:t>8.本合同约定乙方应承担的违约金及其他费用，甲方可从乙方支付的</w:t>
      </w:r>
      <w:r>
        <w:rPr>
          <w:rFonts w:ascii="宋体" w:hAnsi="宋体" w:eastAsia="宋体" w:cs="宋体"/>
          <w:spacing w:val="9"/>
          <w:sz w:val="27"/>
          <w:szCs w:val="27"/>
        </w:rPr>
        <w:t xml:space="preserve"> </w:t>
      </w:r>
      <w:r>
        <w:rPr>
          <w:rFonts w:ascii="宋体" w:hAnsi="宋体" w:eastAsia="宋体" w:cs="宋体"/>
          <w:spacing w:val="8"/>
          <w:sz w:val="27"/>
          <w:szCs w:val="27"/>
        </w:rPr>
        <w:t>履约保证金中或应向乙方支付的货款中直接</w:t>
      </w:r>
      <w:r>
        <w:rPr>
          <w:rFonts w:ascii="宋体" w:hAnsi="宋体" w:eastAsia="宋体" w:cs="宋体"/>
          <w:spacing w:val="7"/>
          <w:sz w:val="27"/>
          <w:szCs w:val="27"/>
        </w:rPr>
        <w:t>扣除。</w:t>
      </w:r>
    </w:p>
    <w:p>
      <w:pPr>
        <w:spacing w:before="152" w:line="220" w:lineRule="auto"/>
        <w:ind w:left="894"/>
        <w:rPr>
          <w:rFonts w:ascii="宋体" w:hAnsi="宋体" w:eastAsia="宋体" w:cs="宋体"/>
          <w:sz w:val="27"/>
          <w:szCs w:val="27"/>
        </w:rPr>
      </w:pPr>
      <w:r>
        <w:rPr>
          <w:rFonts w:ascii="宋体" w:hAnsi="宋体" w:eastAsia="宋体" w:cs="宋体"/>
          <w:spacing w:val="10"/>
          <w:sz w:val="27"/>
          <w:szCs w:val="27"/>
        </w:rPr>
        <w:t>十、合同的履行、变更与生效</w:t>
      </w:r>
    </w:p>
    <w:p>
      <w:pPr>
        <w:spacing w:before="142" w:line="253" w:lineRule="auto"/>
        <w:ind w:right="958" w:firstLine="870" w:firstLineChars="300"/>
        <w:rPr>
          <w:rFonts w:hint="default" w:ascii="宋体" w:hAnsi="宋体" w:eastAsia="宋体" w:cs="宋体"/>
          <w:spacing w:val="10"/>
          <w:sz w:val="27"/>
          <w:szCs w:val="27"/>
          <w:lang w:val="en-US" w:eastAsia="zh-CN"/>
        </w:rPr>
      </w:pPr>
      <w:r>
        <w:rPr>
          <w:rFonts w:ascii="宋体" w:hAnsi="宋体" w:eastAsia="宋体" w:cs="宋体"/>
          <w:spacing w:val="10"/>
          <w:sz w:val="27"/>
          <w:szCs w:val="27"/>
        </w:rPr>
        <w:t>1.</w:t>
      </w:r>
      <w:r>
        <w:rPr>
          <w:rFonts w:hint="eastAsia" w:ascii="宋体" w:hAnsi="宋体" w:eastAsia="宋体" w:cs="宋体"/>
          <w:spacing w:val="10"/>
          <w:sz w:val="27"/>
          <w:szCs w:val="27"/>
          <w:lang w:val="en-US" w:eastAsia="zh-CN"/>
        </w:rPr>
        <w:t>合同有效期一年，自</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年</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月</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日至</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年</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月</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日，图书到货有效期截止</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年</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月</w:t>
      </w:r>
      <w:r>
        <w:rPr>
          <w:rFonts w:hint="eastAsia" w:ascii="宋体" w:hAnsi="宋体" w:eastAsia="宋体" w:cs="宋体"/>
          <w:spacing w:val="10"/>
          <w:sz w:val="27"/>
          <w:szCs w:val="27"/>
          <w:u w:val="single"/>
          <w:lang w:val="en-US" w:eastAsia="zh-CN"/>
        </w:rPr>
        <w:t xml:space="preserve">    </w:t>
      </w:r>
      <w:r>
        <w:rPr>
          <w:rFonts w:hint="eastAsia" w:ascii="宋体" w:hAnsi="宋体" w:eastAsia="宋体" w:cs="宋体"/>
          <w:spacing w:val="10"/>
          <w:sz w:val="27"/>
          <w:szCs w:val="27"/>
          <w:lang w:val="en-US" w:eastAsia="zh-CN"/>
        </w:rPr>
        <w:t>日。</w:t>
      </w:r>
    </w:p>
    <w:p>
      <w:pPr>
        <w:spacing w:before="151" w:line="287" w:lineRule="auto"/>
        <w:ind w:left="334" w:right="952" w:firstLine="560"/>
        <w:rPr>
          <w:rFonts w:ascii="宋体" w:hAnsi="宋体" w:eastAsia="宋体" w:cs="宋体"/>
          <w:sz w:val="27"/>
          <w:szCs w:val="27"/>
        </w:rPr>
      </w:pPr>
      <w:r>
        <w:rPr>
          <w:rFonts w:ascii="宋体" w:hAnsi="宋体" w:eastAsia="宋体" w:cs="宋体"/>
          <w:spacing w:val="5"/>
          <w:sz w:val="27"/>
          <w:szCs w:val="27"/>
        </w:rPr>
        <w:t xml:space="preserve">2.政府采购监管机关在合同履行期间以及履行期后，可以对合同的执 </w:t>
      </w:r>
      <w:r>
        <w:rPr>
          <w:rFonts w:ascii="宋体" w:hAnsi="宋体" w:eastAsia="宋体" w:cs="宋体"/>
          <w:spacing w:val="6"/>
          <w:sz w:val="27"/>
          <w:szCs w:val="27"/>
        </w:rPr>
        <w:t>行情况进行随机检查，对采购标准、采购内容进行核查，对</w:t>
      </w:r>
      <w:r>
        <w:rPr>
          <w:rFonts w:ascii="宋体" w:hAnsi="宋体" w:eastAsia="宋体" w:cs="宋体"/>
          <w:spacing w:val="5"/>
          <w:sz w:val="27"/>
          <w:szCs w:val="27"/>
        </w:rPr>
        <w:t>违反合同约定</w:t>
      </w:r>
      <w:r>
        <w:rPr>
          <w:rFonts w:ascii="宋体" w:hAnsi="宋体" w:eastAsia="宋体" w:cs="宋体"/>
          <w:sz w:val="27"/>
          <w:szCs w:val="27"/>
        </w:rPr>
        <w:t xml:space="preserve"> </w:t>
      </w:r>
      <w:r>
        <w:rPr>
          <w:rFonts w:ascii="宋体" w:hAnsi="宋体" w:eastAsia="宋体" w:cs="宋体"/>
          <w:spacing w:val="6"/>
          <w:sz w:val="27"/>
          <w:szCs w:val="27"/>
        </w:rPr>
        <w:t>内容的问题，将依法进行查处。</w:t>
      </w:r>
    </w:p>
    <w:p>
      <w:pPr>
        <w:spacing w:before="171" w:line="292" w:lineRule="auto"/>
        <w:ind w:left="334" w:right="854" w:firstLine="560"/>
        <w:rPr>
          <w:rFonts w:ascii="宋体" w:hAnsi="宋体" w:eastAsia="宋体" w:cs="宋体"/>
          <w:sz w:val="27"/>
          <w:szCs w:val="27"/>
        </w:rPr>
      </w:pPr>
      <w:r>
        <w:rPr>
          <w:rFonts w:ascii="宋体" w:hAnsi="宋体" w:eastAsia="宋体" w:cs="宋体"/>
          <w:spacing w:val="10"/>
          <w:sz w:val="27"/>
          <w:szCs w:val="27"/>
        </w:rPr>
        <w:t xml:space="preserve">3.招标采购文件、投标/响应文件及澄清承诺文书、合同附件、补充 </w:t>
      </w:r>
      <w:r>
        <w:rPr>
          <w:rFonts w:ascii="宋体" w:hAnsi="宋体" w:eastAsia="宋体" w:cs="宋体"/>
          <w:spacing w:val="9"/>
          <w:sz w:val="27"/>
          <w:szCs w:val="27"/>
        </w:rPr>
        <w:t>协议为本合同不可分割的部分，具有同等法律效力，本合同未作</w:t>
      </w:r>
      <w:r>
        <w:rPr>
          <w:rFonts w:ascii="宋体" w:hAnsi="宋体" w:eastAsia="宋体" w:cs="宋体"/>
          <w:spacing w:val="8"/>
          <w:sz w:val="27"/>
          <w:szCs w:val="27"/>
        </w:rPr>
        <w:t>约定的，</w:t>
      </w:r>
      <w:r>
        <w:rPr>
          <w:rFonts w:ascii="宋体" w:hAnsi="宋体" w:eastAsia="宋体" w:cs="宋体"/>
          <w:sz w:val="27"/>
          <w:szCs w:val="27"/>
        </w:rPr>
        <w:t xml:space="preserve"> </w:t>
      </w:r>
      <w:r>
        <w:rPr>
          <w:rFonts w:ascii="宋体" w:hAnsi="宋体" w:eastAsia="宋体" w:cs="宋体"/>
          <w:spacing w:val="6"/>
          <w:sz w:val="27"/>
          <w:szCs w:val="27"/>
        </w:rPr>
        <w:t>按照招标文件规定执行。</w:t>
      </w:r>
    </w:p>
    <w:p>
      <w:pPr>
        <w:spacing w:before="169" w:line="267" w:lineRule="auto"/>
        <w:ind w:left="334" w:right="884" w:firstLine="560"/>
        <w:rPr>
          <w:rFonts w:ascii="宋体" w:hAnsi="宋体" w:eastAsia="宋体" w:cs="宋体"/>
          <w:sz w:val="27"/>
          <w:szCs w:val="27"/>
        </w:rPr>
      </w:pPr>
      <w:r>
        <w:rPr>
          <w:rFonts w:ascii="宋体" w:hAnsi="宋体" w:eastAsia="宋体" w:cs="宋体"/>
          <w:spacing w:val="7"/>
          <w:sz w:val="27"/>
          <w:szCs w:val="27"/>
        </w:rPr>
        <w:t>4.本合同履行过程中，发生争议的，双方应协商解决，如协商不成，</w:t>
      </w:r>
      <w:r>
        <w:rPr>
          <w:rFonts w:ascii="宋体" w:hAnsi="宋体" w:eastAsia="宋体" w:cs="宋体"/>
          <w:spacing w:val="17"/>
          <w:sz w:val="27"/>
          <w:szCs w:val="27"/>
        </w:rPr>
        <w:t xml:space="preserve"> </w:t>
      </w:r>
      <w:r>
        <w:rPr>
          <w:rFonts w:ascii="宋体" w:hAnsi="宋体" w:eastAsia="宋体" w:cs="宋体"/>
          <w:spacing w:val="8"/>
          <w:sz w:val="27"/>
          <w:szCs w:val="27"/>
        </w:rPr>
        <w:t>双方均有权向甲方所在地人民法院起诉。</w:t>
      </w:r>
    </w:p>
    <w:p>
      <w:pPr>
        <w:spacing w:before="209" w:line="275" w:lineRule="auto"/>
        <w:ind w:left="334" w:right="915" w:firstLine="619"/>
        <w:rPr>
          <w:rFonts w:ascii="宋体" w:hAnsi="宋体" w:eastAsia="宋体" w:cs="宋体"/>
          <w:sz w:val="27"/>
          <w:szCs w:val="27"/>
        </w:rPr>
        <w:sectPr>
          <w:footerReference r:id="rId11" w:type="default"/>
          <w:pgSz w:w="11900" w:h="16840"/>
          <w:pgMar w:top="1431" w:right="0" w:bottom="862" w:left="1785" w:header="0" w:footer="636" w:gutter="0"/>
          <w:cols w:space="720" w:num="1"/>
        </w:sectPr>
      </w:pPr>
      <w:r>
        <w:rPr>
          <w:rFonts w:ascii="宋体" w:hAnsi="宋体" w:eastAsia="宋体" w:cs="宋体"/>
          <w:spacing w:val="15"/>
          <w:sz w:val="27"/>
          <w:szCs w:val="27"/>
        </w:rPr>
        <w:t>5.本合同签订当日，乙方需向甲方交付履约保证金</w:t>
      </w:r>
      <w:r>
        <w:rPr>
          <w:rFonts w:hint="eastAsia" w:ascii="宋体" w:hAnsi="宋体" w:eastAsia="宋体" w:cs="宋体"/>
          <w:spacing w:val="15"/>
          <w:sz w:val="27"/>
          <w:szCs w:val="27"/>
          <w:u w:val="single"/>
          <w:lang w:val="en-US" w:eastAsia="zh-CN"/>
        </w:rPr>
        <w:t xml:space="preserve">    </w:t>
      </w:r>
      <w:r>
        <w:rPr>
          <w:rFonts w:ascii="宋体" w:hAnsi="宋体" w:eastAsia="宋体" w:cs="宋体"/>
          <w:spacing w:val="15"/>
          <w:sz w:val="27"/>
          <w:szCs w:val="27"/>
        </w:rPr>
        <w:t>万元。如乙方</w:t>
      </w:r>
      <w:r>
        <w:rPr>
          <w:rFonts w:ascii="宋体" w:hAnsi="宋体" w:eastAsia="宋体" w:cs="宋体"/>
          <w:spacing w:val="7"/>
          <w:sz w:val="27"/>
          <w:szCs w:val="27"/>
        </w:rPr>
        <w:t>能在合同期内按承诺到货情况完成供货、按甲方规定完成各项加工任务、</w:t>
      </w:r>
      <w:r>
        <w:rPr>
          <w:rFonts w:ascii="宋体" w:hAnsi="宋体" w:eastAsia="宋体" w:cs="宋体"/>
          <w:spacing w:val="13"/>
          <w:sz w:val="27"/>
          <w:szCs w:val="27"/>
        </w:rPr>
        <w:t>不存在任何违约行为的，合同期满时全额无息退款；如乙方未能在指定时间内或未按甲方要求完成供货以及各项加工任务，或乙方存在</w:t>
      </w:r>
    </w:p>
    <w:p>
      <w:pPr>
        <w:keepNext w:val="0"/>
        <w:keepLines w:val="0"/>
        <w:pageBreakBefore w:val="0"/>
        <w:widowControl w:val="0"/>
        <w:kinsoku w:val="0"/>
        <w:wordWrap/>
        <w:overflowPunct/>
        <w:topLinePunct w:val="0"/>
        <w:autoSpaceDE w:val="0"/>
        <w:autoSpaceDN w:val="0"/>
        <w:bidi w:val="0"/>
        <w:adjustRightInd w:val="0"/>
        <w:snapToGrid w:val="0"/>
        <w:spacing w:before="88" w:line="322" w:lineRule="auto"/>
        <w:ind w:right="153"/>
        <w:textAlignment w:val="baseline"/>
        <w:rPr>
          <w:rFonts w:ascii="宋体" w:hAnsi="宋体" w:eastAsia="宋体" w:cs="宋体"/>
          <w:sz w:val="27"/>
          <w:szCs w:val="27"/>
        </w:rPr>
      </w:pPr>
      <w:r>
        <w:rPr>
          <w:rFonts w:hint="eastAsia" w:ascii="宋体" w:hAnsi="宋体" w:eastAsia="宋体" w:cs="宋体"/>
          <w:spacing w:val="12"/>
          <w:sz w:val="27"/>
          <w:szCs w:val="27"/>
          <w:lang w:val="en-US" w:eastAsia="zh-CN"/>
        </w:rPr>
        <w:t>其他违</w:t>
      </w:r>
      <w:r>
        <w:rPr>
          <w:rFonts w:ascii="宋体" w:hAnsi="宋体" w:eastAsia="宋体" w:cs="宋体"/>
          <w:spacing w:val="12"/>
          <w:sz w:val="27"/>
          <w:szCs w:val="27"/>
        </w:rPr>
        <w:t>约行为的，甲方按照本合同约定扣除相应履约保证金后，剩余部分无息</w:t>
      </w:r>
      <w:r>
        <w:rPr>
          <w:rFonts w:ascii="宋体" w:hAnsi="宋体" w:eastAsia="宋体" w:cs="宋体"/>
          <w:spacing w:val="5"/>
          <w:sz w:val="27"/>
          <w:szCs w:val="27"/>
        </w:rPr>
        <w:t>退还。</w:t>
      </w:r>
    </w:p>
    <w:p>
      <w:pPr>
        <w:spacing w:before="1" w:line="266" w:lineRule="auto"/>
        <w:ind w:left="354" w:right="223" w:firstLine="560"/>
        <w:rPr>
          <w:rFonts w:ascii="宋体" w:hAnsi="宋体" w:eastAsia="宋体" w:cs="宋体"/>
          <w:sz w:val="27"/>
          <w:szCs w:val="27"/>
        </w:rPr>
      </w:pPr>
      <w:r>
        <w:rPr>
          <w:rFonts w:ascii="宋体" w:hAnsi="宋体" w:eastAsia="宋体" w:cs="宋体"/>
          <w:spacing w:val="23"/>
          <w:sz w:val="27"/>
          <w:szCs w:val="27"/>
        </w:rPr>
        <w:t>6.本合同一式</w:t>
      </w:r>
      <w:r>
        <w:rPr>
          <w:rFonts w:hint="eastAsia" w:ascii="宋体" w:hAnsi="宋体" w:eastAsia="宋体" w:cs="宋体"/>
          <w:spacing w:val="23"/>
          <w:sz w:val="27"/>
          <w:szCs w:val="27"/>
          <w:u w:val="single"/>
          <w:lang w:val="en-US" w:eastAsia="zh-CN"/>
        </w:rPr>
        <w:t xml:space="preserve">    </w:t>
      </w:r>
      <w:r>
        <w:rPr>
          <w:rFonts w:ascii="宋体" w:hAnsi="宋体" w:eastAsia="宋体" w:cs="宋体"/>
          <w:spacing w:val="23"/>
          <w:sz w:val="27"/>
          <w:szCs w:val="27"/>
        </w:rPr>
        <w:t>份，甲方执</w:t>
      </w:r>
      <w:r>
        <w:rPr>
          <w:rFonts w:hint="eastAsia" w:ascii="宋体" w:hAnsi="宋体" w:eastAsia="宋体" w:cs="宋体"/>
          <w:spacing w:val="23"/>
          <w:sz w:val="27"/>
          <w:szCs w:val="27"/>
          <w:u w:val="single"/>
          <w:lang w:val="en-US" w:eastAsia="zh-CN"/>
        </w:rPr>
        <w:t xml:space="preserve">    </w:t>
      </w:r>
      <w:r>
        <w:rPr>
          <w:rFonts w:ascii="宋体" w:hAnsi="宋体" w:eastAsia="宋体" w:cs="宋体"/>
          <w:spacing w:val="23"/>
          <w:sz w:val="27"/>
          <w:szCs w:val="27"/>
        </w:rPr>
        <w:t>份，乙方执</w:t>
      </w:r>
      <w:r>
        <w:rPr>
          <w:rFonts w:hint="eastAsia" w:ascii="宋体" w:hAnsi="宋体" w:eastAsia="宋体" w:cs="宋体"/>
          <w:spacing w:val="23"/>
          <w:sz w:val="27"/>
          <w:szCs w:val="27"/>
          <w:u w:val="single"/>
          <w:lang w:val="en-US" w:eastAsia="zh-CN"/>
        </w:rPr>
        <w:t xml:space="preserve">    </w:t>
      </w:r>
      <w:r>
        <w:rPr>
          <w:rFonts w:ascii="宋体" w:hAnsi="宋体" w:eastAsia="宋体" w:cs="宋体"/>
          <w:spacing w:val="23"/>
          <w:sz w:val="27"/>
          <w:szCs w:val="27"/>
        </w:rPr>
        <w:t>份，均具有同等法律效</w:t>
      </w:r>
      <w:r>
        <w:rPr>
          <w:rFonts w:ascii="宋体" w:hAnsi="宋体" w:eastAsia="宋体" w:cs="宋体"/>
          <w:spacing w:val="15"/>
          <w:sz w:val="27"/>
          <w:szCs w:val="27"/>
        </w:rPr>
        <w:t xml:space="preserve"> </w:t>
      </w:r>
      <w:r>
        <w:rPr>
          <w:rFonts w:ascii="宋体" w:hAnsi="宋体" w:eastAsia="宋体" w:cs="宋体"/>
          <w:spacing w:val="5"/>
          <w:sz w:val="27"/>
          <w:szCs w:val="27"/>
        </w:rPr>
        <w:t>力。合同自双方签字盖章之日起生效。</w:t>
      </w:r>
    </w:p>
    <w:p>
      <w:pPr>
        <w:spacing w:before="189" w:line="288" w:lineRule="auto"/>
        <w:ind w:left="354" w:right="109" w:firstLine="560"/>
        <w:rPr>
          <w:rFonts w:ascii="宋体" w:hAnsi="宋体" w:eastAsia="宋体" w:cs="宋体"/>
          <w:sz w:val="27"/>
          <w:szCs w:val="27"/>
        </w:rPr>
      </w:pPr>
      <w:r>
        <w:rPr>
          <w:rFonts w:ascii="宋体" w:hAnsi="宋体" w:eastAsia="宋体" w:cs="宋体"/>
          <w:spacing w:val="5"/>
          <w:sz w:val="27"/>
          <w:szCs w:val="27"/>
        </w:rPr>
        <w:t>7.本合同在执行过程中，确需对合同内容进</w:t>
      </w:r>
      <w:r>
        <w:rPr>
          <w:rFonts w:ascii="宋体" w:hAnsi="宋体" w:eastAsia="宋体" w:cs="宋体"/>
          <w:spacing w:val="4"/>
          <w:sz w:val="27"/>
          <w:szCs w:val="27"/>
        </w:rPr>
        <w:t>行变更或者修改时，应当</w:t>
      </w:r>
      <w:r>
        <w:rPr>
          <w:rFonts w:ascii="宋体" w:hAnsi="宋体" w:eastAsia="宋体" w:cs="宋体"/>
          <w:sz w:val="27"/>
          <w:szCs w:val="27"/>
        </w:rPr>
        <w:t xml:space="preserve"> </w:t>
      </w:r>
      <w:r>
        <w:rPr>
          <w:rFonts w:ascii="宋体" w:hAnsi="宋体" w:eastAsia="宋体" w:cs="宋体"/>
          <w:spacing w:val="6"/>
          <w:sz w:val="27"/>
          <w:szCs w:val="27"/>
        </w:rPr>
        <w:t>按照相应的审核批准程序办理。</w:t>
      </w:r>
    </w:p>
    <w:p>
      <w:pPr>
        <w:spacing w:before="149" w:line="280" w:lineRule="auto"/>
        <w:ind w:left="354" w:right="39" w:firstLine="560"/>
        <w:rPr>
          <w:rFonts w:ascii="宋体" w:hAnsi="宋体" w:eastAsia="宋体" w:cs="宋体"/>
          <w:sz w:val="27"/>
          <w:szCs w:val="27"/>
        </w:rPr>
      </w:pPr>
      <w:r>
        <w:rPr>
          <w:rFonts w:ascii="宋体" w:hAnsi="宋体" w:eastAsia="宋体" w:cs="宋体"/>
          <w:spacing w:val="-2"/>
          <w:sz w:val="27"/>
          <w:szCs w:val="27"/>
        </w:rPr>
        <w:t>十一、甲乙双方若有其他约定事项的，须以合同附件的形式进行约定，</w:t>
      </w:r>
      <w:r>
        <w:rPr>
          <w:rFonts w:ascii="宋体" w:hAnsi="宋体" w:eastAsia="宋体" w:cs="宋体"/>
          <w:spacing w:val="6"/>
          <w:sz w:val="27"/>
          <w:szCs w:val="27"/>
        </w:rPr>
        <w:t xml:space="preserve"> 并按规定签字盖章。</w:t>
      </w:r>
    </w:p>
    <w:p>
      <w:pPr>
        <w:spacing w:before="159" w:line="275" w:lineRule="auto"/>
        <w:ind w:left="354" w:right="124" w:firstLine="560"/>
        <w:rPr>
          <w:rFonts w:ascii="宋体" w:hAnsi="宋体" w:eastAsia="宋体" w:cs="宋体"/>
          <w:sz w:val="27"/>
          <w:szCs w:val="27"/>
        </w:rPr>
      </w:pPr>
      <w:r>
        <w:rPr>
          <w:rFonts w:ascii="宋体" w:hAnsi="宋体" w:eastAsia="宋体" w:cs="宋体"/>
          <w:spacing w:val="4"/>
          <w:sz w:val="27"/>
          <w:szCs w:val="27"/>
        </w:rPr>
        <w:t>十二、甲方按下列信息通过短信、微信、电话、邮寄、电子邮件等方</w:t>
      </w:r>
      <w:r>
        <w:rPr>
          <w:rFonts w:ascii="宋体" w:hAnsi="宋体" w:eastAsia="宋体" w:cs="宋体"/>
          <w:spacing w:val="9"/>
          <w:sz w:val="27"/>
          <w:szCs w:val="27"/>
        </w:rPr>
        <w:t xml:space="preserve"> </w:t>
      </w:r>
      <w:r>
        <w:rPr>
          <w:rFonts w:ascii="宋体" w:hAnsi="宋体" w:eastAsia="宋体" w:cs="宋体"/>
          <w:spacing w:val="5"/>
          <w:sz w:val="27"/>
          <w:szCs w:val="27"/>
        </w:rPr>
        <w:t>式与乙方联系，向乙方送达相关通知：</w:t>
      </w:r>
    </w:p>
    <w:p>
      <w:pPr>
        <w:spacing w:before="155" w:line="219" w:lineRule="auto"/>
        <w:ind w:left="914"/>
        <w:rPr>
          <w:rFonts w:hint="eastAsia" w:ascii="宋体" w:hAnsi="宋体" w:eastAsia="宋体" w:cs="宋体"/>
          <w:sz w:val="27"/>
          <w:szCs w:val="27"/>
          <w:lang w:eastAsia="zh-CN"/>
        </w:rPr>
      </w:pPr>
      <w:r>
        <w:rPr>
          <w:rFonts w:ascii="宋体" w:hAnsi="宋体" w:eastAsia="宋体" w:cs="宋体"/>
          <w:spacing w:val="20"/>
          <w:sz w:val="27"/>
          <w:szCs w:val="27"/>
        </w:rPr>
        <w:t>联系地址：</w:t>
      </w:r>
    </w:p>
    <w:p>
      <w:pPr>
        <w:spacing w:before="163" w:line="221" w:lineRule="auto"/>
        <w:ind w:left="914"/>
        <w:rPr>
          <w:rFonts w:ascii="宋体" w:hAnsi="宋体" w:eastAsia="宋体" w:cs="宋体"/>
          <w:sz w:val="27"/>
          <w:szCs w:val="27"/>
        </w:rPr>
      </w:pPr>
      <w:r>
        <w:rPr>
          <w:rFonts w:ascii="宋体" w:hAnsi="宋体" w:eastAsia="宋体" w:cs="宋体"/>
          <w:spacing w:val="7"/>
          <w:sz w:val="27"/>
          <w:szCs w:val="27"/>
        </w:rPr>
        <w:t>联系人：</w:t>
      </w:r>
    </w:p>
    <w:p>
      <w:pPr>
        <w:spacing w:before="104" w:line="231" w:lineRule="auto"/>
        <w:ind w:left="914"/>
        <w:rPr>
          <w:rFonts w:ascii="Times New Roman" w:hAnsi="Times New Roman" w:eastAsia="Times New Roman" w:cs="Times New Roman"/>
          <w:sz w:val="27"/>
          <w:szCs w:val="27"/>
        </w:rPr>
      </w:pPr>
      <w:r>
        <w:rPr>
          <w:rFonts w:ascii="宋体" w:hAnsi="宋体" w:eastAsia="宋体" w:cs="宋体"/>
          <w:spacing w:val="5"/>
          <w:position w:val="-2"/>
          <w:sz w:val="27"/>
          <w:szCs w:val="27"/>
        </w:rPr>
        <w:t>联系电话：</w:t>
      </w:r>
      <w:r>
        <w:rPr>
          <w:rFonts w:hint="eastAsia" w:ascii="宋体" w:hAnsi="宋体" w:eastAsia="宋体" w:cs="宋体"/>
          <w:spacing w:val="5"/>
          <w:position w:val="-2"/>
          <w:sz w:val="27"/>
          <w:szCs w:val="27"/>
          <w:lang w:val="en-US" w:eastAsia="zh-CN"/>
        </w:rPr>
        <w:t xml:space="preserve">      </w:t>
      </w:r>
      <w:r>
        <w:rPr>
          <w:rFonts w:ascii="宋体" w:hAnsi="宋体" w:eastAsia="宋体" w:cs="宋体"/>
          <w:spacing w:val="10"/>
          <w:position w:val="-2"/>
          <w:sz w:val="27"/>
          <w:szCs w:val="27"/>
        </w:rPr>
        <w:t xml:space="preserve">            </w:t>
      </w:r>
      <w:r>
        <w:rPr>
          <w:rFonts w:ascii="宋体" w:hAnsi="宋体" w:eastAsia="宋体" w:cs="宋体"/>
          <w:spacing w:val="5"/>
          <w:position w:val="2"/>
          <w:sz w:val="27"/>
          <w:szCs w:val="27"/>
        </w:rPr>
        <w:t>电子邮箱：</w:t>
      </w:r>
    </w:p>
    <w:p>
      <w:pPr>
        <w:spacing w:before="134" w:line="322" w:lineRule="auto"/>
        <w:ind w:left="354" w:firstLine="560"/>
        <w:jc w:val="both"/>
        <w:rPr>
          <w:rFonts w:ascii="宋体" w:hAnsi="宋体" w:eastAsia="宋体" w:cs="宋体"/>
          <w:sz w:val="27"/>
          <w:szCs w:val="27"/>
        </w:rPr>
      </w:pPr>
      <w:r>
        <w:rPr>
          <w:rFonts w:ascii="宋体" w:hAnsi="宋体" w:eastAsia="宋体" w:cs="宋体"/>
          <w:spacing w:val="9"/>
          <w:sz w:val="27"/>
          <w:szCs w:val="27"/>
        </w:rPr>
        <w:t>乙方上述信息如有变更，应在变更后2日内书面通知甲方，若未及时</w:t>
      </w:r>
      <w:r>
        <w:rPr>
          <w:rFonts w:ascii="宋体" w:hAnsi="宋体" w:eastAsia="宋体" w:cs="宋体"/>
          <w:sz w:val="27"/>
          <w:szCs w:val="27"/>
        </w:rPr>
        <w:t xml:space="preserve">  </w:t>
      </w:r>
      <w:r>
        <w:rPr>
          <w:rFonts w:ascii="宋体" w:hAnsi="宋体" w:eastAsia="宋体" w:cs="宋体"/>
          <w:spacing w:val="5"/>
          <w:sz w:val="27"/>
          <w:szCs w:val="27"/>
        </w:rPr>
        <w:t>通知，按原联系方式通知视为有效送达，包括但</w:t>
      </w:r>
      <w:r>
        <w:rPr>
          <w:rFonts w:ascii="宋体" w:hAnsi="宋体" w:eastAsia="宋体" w:cs="宋体"/>
          <w:spacing w:val="4"/>
          <w:sz w:val="27"/>
          <w:szCs w:val="27"/>
        </w:rPr>
        <w:t>不限于送达解除通知、联</w:t>
      </w:r>
      <w:r>
        <w:rPr>
          <w:rFonts w:ascii="宋体" w:hAnsi="宋体" w:eastAsia="宋体" w:cs="宋体"/>
          <w:sz w:val="27"/>
          <w:szCs w:val="27"/>
        </w:rPr>
        <w:t xml:space="preserve">  </w:t>
      </w:r>
      <w:r>
        <w:rPr>
          <w:rFonts w:ascii="宋体" w:hAnsi="宋体" w:eastAsia="宋体" w:cs="宋体"/>
          <w:spacing w:val="8"/>
          <w:sz w:val="27"/>
          <w:szCs w:val="27"/>
        </w:rPr>
        <w:t>系单及人民法院送达起诉状、应诉通知书、举证责任通知书、开庭传票、</w:t>
      </w:r>
      <w:r>
        <w:rPr>
          <w:rFonts w:ascii="宋体" w:hAnsi="宋体" w:eastAsia="宋体" w:cs="宋体"/>
          <w:spacing w:val="17"/>
          <w:sz w:val="27"/>
          <w:szCs w:val="27"/>
        </w:rPr>
        <w:t xml:space="preserve"> </w:t>
      </w:r>
      <w:r>
        <w:rPr>
          <w:rFonts w:ascii="宋体" w:hAnsi="宋体" w:eastAsia="宋体" w:cs="宋体"/>
          <w:spacing w:val="3"/>
          <w:sz w:val="27"/>
          <w:szCs w:val="27"/>
        </w:rPr>
        <w:t>判决书等法律文书。</w:t>
      </w:r>
    </w:p>
    <w:p>
      <w:pPr>
        <w:spacing w:line="322" w:lineRule="auto"/>
        <w:rPr>
          <w:rFonts w:ascii="宋体" w:hAnsi="宋体" w:eastAsia="宋体" w:cs="宋体"/>
          <w:sz w:val="27"/>
          <w:szCs w:val="27"/>
        </w:rPr>
        <w:sectPr>
          <w:footerReference r:id="rId12" w:type="default"/>
          <w:pgSz w:w="11900" w:h="16840"/>
          <w:pgMar w:top="1431" w:right="845" w:bottom="972" w:left="1785" w:header="0" w:footer="746" w:gutter="0"/>
          <w:cols w:space="720" w:num="1"/>
        </w:sectPr>
      </w:pPr>
    </w:p>
    <w:p>
      <w:pPr>
        <w:pStyle w:val="2"/>
        <w:spacing w:line="347" w:lineRule="auto"/>
      </w:pPr>
    </w:p>
    <w:p>
      <w:pPr>
        <w:spacing w:before="91" w:line="219" w:lineRule="auto"/>
        <w:ind w:left="1034"/>
        <w:rPr>
          <w:rFonts w:ascii="宋体" w:hAnsi="宋体" w:eastAsia="宋体" w:cs="宋体"/>
          <w:sz w:val="28"/>
          <w:szCs w:val="28"/>
        </w:rPr>
      </w:pPr>
      <w:r>
        <w:rPr>
          <w:rFonts w:ascii="宋体" w:hAnsi="宋体" w:eastAsia="宋体" w:cs="宋体"/>
          <w:spacing w:val="14"/>
          <w:sz w:val="28"/>
          <w:szCs w:val="28"/>
        </w:rPr>
        <w:t>(签字页)</w:t>
      </w:r>
    </w:p>
    <w:p>
      <w:pPr>
        <w:spacing w:before="79"/>
      </w:pPr>
    </w:p>
    <w:p>
      <w:pPr>
        <w:spacing w:before="79"/>
      </w:pPr>
    </w:p>
    <w:tbl>
      <w:tblPr>
        <w:tblStyle w:val="6"/>
        <w:tblpPr w:leftFromText="180" w:rightFromText="180" w:vertAnchor="text" w:horzAnchor="page" w:tblpX="1796" w:tblpY="-76"/>
        <w:tblOverlap w:val="never"/>
        <w:tblW w:w="84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10"/>
        <w:gridCol w:w="42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4210" w:type="dxa"/>
            <w:noWrap w:val="0"/>
            <w:vAlign w:val="top"/>
          </w:tcPr>
          <w:p>
            <w:pPr>
              <w:pStyle w:val="5"/>
              <w:spacing w:before="214" w:line="219" w:lineRule="auto"/>
              <w:ind w:left="994"/>
              <w:rPr>
                <w:sz w:val="28"/>
                <w:szCs w:val="28"/>
              </w:rPr>
            </w:pPr>
            <w:r>
              <w:rPr>
                <w:spacing w:val="7"/>
                <w:sz w:val="28"/>
                <w:szCs w:val="28"/>
              </w:rPr>
              <w:t>甲方(法人公章)</w:t>
            </w:r>
          </w:p>
        </w:tc>
        <w:tc>
          <w:tcPr>
            <w:tcW w:w="4219" w:type="dxa"/>
            <w:noWrap w:val="0"/>
            <w:vAlign w:val="top"/>
          </w:tcPr>
          <w:p>
            <w:pPr>
              <w:pStyle w:val="5"/>
              <w:spacing w:before="214" w:line="219" w:lineRule="auto"/>
              <w:ind w:left="994"/>
              <w:rPr>
                <w:spacing w:val="7"/>
                <w:sz w:val="28"/>
                <w:szCs w:val="28"/>
              </w:rPr>
            </w:pPr>
            <w:r>
              <w:rPr>
                <w:spacing w:val="7"/>
                <w:sz w:val="28"/>
                <w:szCs w:val="28"/>
              </w:rPr>
              <w:t>乙方(法人公章)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8" w:hRule="atLeast"/>
        </w:trPr>
        <w:tc>
          <w:tcPr>
            <w:tcW w:w="4210" w:type="dxa"/>
            <w:vMerge w:val="restart"/>
            <w:tcBorders>
              <w:bottom w:val="nil"/>
            </w:tcBorders>
            <w:noWrap w:val="0"/>
            <w:vAlign w:val="top"/>
          </w:tcPr>
          <w:p>
            <w:pPr>
              <w:pStyle w:val="5"/>
              <w:spacing w:before="180" w:line="219" w:lineRule="auto"/>
              <w:ind w:left="94"/>
              <w:rPr>
                <w:sz w:val="21"/>
                <w:szCs w:val="21"/>
              </w:rPr>
            </w:pPr>
            <w:r>
              <w:rPr>
                <w:sz w:val="21"/>
                <w:szCs w:val="21"/>
              </w:rPr>
              <w:t>法定地址：</w:t>
            </w:r>
          </w:p>
          <w:p>
            <w:pPr>
              <w:pStyle w:val="5"/>
              <w:spacing w:before="260" w:line="219" w:lineRule="auto"/>
              <w:ind w:left="94"/>
              <w:rPr>
                <w:sz w:val="21"/>
                <w:szCs w:val="21"/>
              </w:rPr>
            </w:pPr>
            <w:r>
              <w:rPr>
                <w:sz w:val="21"/>
                <w:szCs w:val="21"/>
              </w:rPr>
              <w:t>法定代表人：</w:t>
            </w:r>
          </w:p>
          <w:p>
            <w:pPr>
              <w:pStyle w:val="5"/>
              <w:spacing w:before="240" w:line="219" w:lineRule="auto"/>
              <w:ind w:left="94"/>
              <w:rPr>
                <w:sz w:val="21"/>
                <w:szCs w:val="21"/>
              </w:rPr>
            </w:pPr>
            <w:r>
              <w:rPr>
                <w:sz w:val="21"/>
                <w:szCs w:val="21"/>
              </w:rPr>
              <w:t>授权代表：</w:t>
            </w:r>
          </w:p>
          <w:p>
            <w:pPr>
              <w:pStyle w:val="5"/>
              <w:spacing w:before="234" w:line="221" w:lineRule="auto"/>
              <w:ind w:left="94"/>
              <w:rPr>
                <w:sz w:val="21"/>
                <w:szCs w:val="21"/>
              </w:rPr>
            </w:pPr>
            <w:r>
              <w:rPr>
                <w:sz w:val="21"/>
                <w:szCs w:val="21"/>
              </w:rPr>
              <w:t>联系电话：</w:t>
            </w:r>
          </w:p>
          <w:p>
            <w:pPr>
              <w:pStyle w:val="5"/>
              <w:spacing w:before="226" w:line="220" w:lineRule="auto"/>
              <w:ind w:left="94"/>
              <w:rPr>
                <w:sz w:val="21"/>
                <w:szCs w:val="21"/>
              </w:rPr>
            </w:pPr>
            <w:r>
              <w:rPr>
                <w:spacing w:val="1"/>
                <w:sz w:val="21"/>
                <w:szCs w:val="21"/>
              </w:rPr>
              <w:t>开户行：</w:t>
            </w:r>
          </w:p>
          <w:p>
            <w:pPr>
              <w:pStyle w:val="5"/>
              <w:spacing w:before="240" w:line="221" w:lineRule="auto"/>
              <w:ind w:left="94"/>
              <w:rPr>
                <w:sz w:val="21"/>
                <w:szCs w:val="21"/>
              </w:rPr>
            </w:pPr>
            <w:r>
              <w:rPr>
                <w:spacing w:val="1"/>
                <w:sz w:val="21"/>
                <w:szCs w:val="21"/>
              </w:rPr>
              <w:t>账号：</w:t>
            </w:r>
          </w:p>
          <w:p>
            <w:pPr>
              <w:pStyle w:val="5"/>
              <w:spacing w:before="207" w:line="230" w:lineRule="auto"/>
              <w:ind w:left="94"/>
              <w:rPr>
                <w:sz w:val="21"/>
                <w:szCs w:val="21"/>
              </w:rPr>
            </w:pPr>
            <w:r>
              <w:rPr>
                <w:spacing w:val="-5"/>
                <w:position w:val="-2"/>
                <w:sz w:val="21"/>
                <w:szCs w:val="21"/>
              </w:rPr>
              <w:t>日</w:t>
            </w:r>
            <w:r>
              <w:rPr>
                <w:spacing w:val="-35"/>
                <w:position w:val="-2"/>
                <w:sz w:val="21"/>
                <w:szCs w:val="21"/>
              </w:rPr>
              <w:t xml:space="preserve"> </w:t>
            </w:r>
            <w:r>
              <w:rPr>
                <w:spacing w:val="-5"/>
                <w:position w:val="-2"/>
                <w:sz w:val="21"/>
                <w:szCs w:val="21"/>
              </w:rPr>
              <w:t>期</w:t>
            </w:r>
            <w:r>
              <w:rPr>
                <w:spacing w:val="-30"/>
                <w:position w:val="-2"/>
                <w:sz w:val="21"/>
                <w:szCs w:val="21"/>
              </w:rPr>
              <w:t xml:space="preserve"> </w:t>
            </w:r>
            <w:r>
              <w:rPr>
                <w:spacing w:val="-5"/>
                <w:position w:val="-2"/>
                <w:sz w:val="21"/>
                <w:szCs w:val="21"/>
              </w:rPr>
              <w:t>：</w:t>
            </w:r>
            <w:r>
              <w:rPr>
                <w:spacing w:val="33"/>
                <w:position w:val="-2"/>
                <w:sz w:val="21"/>
                <w:szCs w:val="21"/>
              </w:rPr>
              <w:t xml:space="preserve">  </w:t>
            </w:r>
            <w:r>
              <w:rPr>
                <w:spacing w:val="-5"/>
                <w:sz w:val="21"/>
                <w:szCs w:val="21"/>
              </w:rPr>
              <w:t>年</w:t>
            </w:r>
            <w:r>
              <w:rPr>
                <w:rFonts w:hint="eastAsia"/>
                <w:spacing w:val="-5"/>
                <w:sz w:val="21"/>
                <w:szCs w:val="21"/>
                <w:lang w:val="en-US" w:eastAsia="zh-CN"/>
              </w:rPr>
              <w:t xml:space="preserve">  </w:t>
            </w:r>
            <w:r>
              <w:rPr>
                <w:spacing w:val="-5"/>
                <w:sz w:val="21"/>
                <w:szCs w:val="21"/>
              </w:rPr>
              <w:t>月</w:t>
            </w:r>
            <w:r>
              <w:rPr>
                <w:rFonts w:hint="eastAsia"/>
                <w:spacing w:val="-5"/>
                <w:sz w:val="21"/>
                <w:szCs w:val="21"/>
                <w:lang w:val="en-US" w:eastAsia="zh-CN"/>
              </w:rPr>
              <w:t xml:space="preserve">  </w:t>
            </w:r>
            <w:r>
              <w:rPr>
                <w:spacing w:val="-5"/>
                <w:sz w:val="21"/>
                <w:szCs w:val="21"/>
              </w:rPr>
              <w:t>日</w:t>
            </w:r>
          </w:p>
        </w:tc>
        <w:tc>
          <w:tcPr>
            <w:tcW w:w="4219" w:type="dxa"/>
            <w:tcBorders>
              <w:bottom w:val="nil"/>
            </w:tcBorders>
            <w:noWrap w:val="0"/>
            <w:vAlign w:val="top"/>
          </w:tcPr>
          <w:p>
            <w:pPr>
              <w:pStyle w:val="5"/>
              <w:spacing w:before="180" w:line="219" w:lineRule="auto"/>
              <w:ind w:left="94"/>
              <w:rPr>
                <w:sz w:val="21"/>
                <w:szCs w:val="21"/>
              </w:rPr>
            </w:pPr>
            <w:r>
              <w:rPr>
                <w:sz w:val="21"/>
                <w:szCs w:val="21"/>
              </w:rPr>
              <w:t>法定地址：</w:t>
            </w:r>
          </w:p>
          <w:p>
            <w:pPr>
              <w:pStyle w:val="5"/>
              <w:spacing w:before="260" w:line="219" w:lineRule="auto"/>
              <w:ind w:left="94"/>
              <w:rPr>
                <w:sz w:val="21"/>
                <w:szCs w:val="21"/>
              </w:rPr>
            </w:pPr>
            <w:r>
              <w:rPr>
                <w:sz w:val="21"/>
                <w:szCs w:val="21"/>
              </w:rPr>
              <w:t>法定代表人：</w:t>
            </w:r>
          </w:p>
          <w:p>
            <w:pPr>
              <w:pStyle w:val="5"/>
              <w:spacing w:before="240" w:line="219" w:lineRule="auto"/>
              <w:ind w:left="94"/>
              <w:rPr>
                <w:sz w:val="21"/>
                <w:szCs w:val="21"/>
              </w:rPr>
            </w:pPr>
            <w:r>
              <w:rPr>
                <w:sz w:val="21"/>
                <w:szCs w:val="21"/>
              </w:rPr>
              <w:t>授权代表：</w:t>
            </w:r>
          </w:p>
          <w:p>
            <w:pPr>
              <w:pStyle w:val="5"/>
              <w:spacing w:before="234" w:line="221" w:lineRule="auto"/>
              <w:ind w:left="94"/>
              <w:rPr>
                <w:sz w:val="21"/>
                <w:szCs w:val="21"/>
              </w:rPr>
            </w:pPr>
            <w:r>
              <w:rPr>
                <w:sz w:val="21"/>
                <w:szCs w:val="21"/>
              </w:rPr>
              <w:t>联系电话：</w:t>
            </w:r>
          </w:p>
          <w:p>
            <w:pPr>
              <w:pStyle w:val="5"/>
              <w:spacing w:before="226" w:line="220" w:lineRule="auto"/>
              <w:ind w:left="94"/>
              <w:rPr>
                <w:sz w:val="21"/>
                <w:szCs w:val="21"/>
              </w:rPr>
            </w:pPr>
            <w:r>
              <w:rPr>
                <w:spacing w:val="1"/>
                <w:sz w:val="21"/>
                <w:szCs w:val="21"/>
              </w:rPr>
              <w:t>开户行：</w:t>
            </w:r>
          </w:p>
          <w:p>
            <w:pPr>
              <w:pStyle w:val="5"/>
              <w:spacing w:before="240" w:line="221" w:lineRule="auto"/>
              <w:ind w:left="94"/>
              <w:rPr>
                <w:sz w:val="21"/>
                <w:szCs w:val="21"/>
              </w:rPr>
            </w:pPr>
            <w:r>
              <w:rPr>
                <w:spacing w:val="1"/>
                <w:sz w:val="21"/>
                <w:szCs w:val="21"/>
              </w:rPr>
              <w:t>账号：</w:t>
            </w:r>
          </w:p>
          <w:p>
            <w:pPr>
              <w:pStyle w:val="5"/>
              <w:spacing w:before="207" w:line="230" w:lineRule="auto"/>
              <w:ind w:left="94"/>
              <w:rPr>
                <w:spacing w:val="-5"/>
                <w:position w:val="-2"/>
                <w:sz w:val="21"/>
                <w:szCs w:val="21"/>
              </w:rPr>
            </w:pPr>
            <w:r>
              <w:rPr>
                <w:spacing w:val="-5"/>
                <w:position w:val="-2"/>
                <w:sz w:val="21"/>
                <w:szCs w:val="21"/>
              </w:rPr>
              <w:t>日</w:t>
            </w:r>
            <w:r>
              <w:rPr>
                <w:spacing w:val="-35"/>
                <w:position w:val="-2"/>
                <w:sz w:val="21"/>
                <w:szCs w:val="21"/>
              </w:rPr>
              <w:t xml:space="preserve"> </w:t>
            </w:r>
            <w:r>
              <w:rPr>
                <w:spacing w:val="-5"/>
                <w:position w:val="-2"/>
                <w:sz w:val="21"/>
                <w:szCs w:val="21"/>
              </w:rPr>
              <w:t>期</w:t>
            </w:r>
            <w:r>
              <w:rPr>
                <w:spacing w:val="-30"/>
                <w:position w:val="-2"/>
                <w:sz w:val="21"/>
                <w:szCs w:val="21"/>
              </w:rPr>
              <w:t xml:space="preserve"> </w:t>
            </w:r>
            <w:r>
              <w:rPr>
                <w:spacing w:val="-5"/>
                <w:position w:val="-2"/>
                <w:sz w:val="21"/>
                <w:szCs w:val="21"/>
              </w:rPr>
              <w:t>：</w:t>
            </w:r>
            <w:r>
              <w:rPr>
                <w:spacing w:val="33"/>
                <w:position w:val="-2"/>
                <w:sz w:val="21"/>
                <w:szCs w:val="21"/>
              </w:rPr>
              <w:t xml:space="preserve">  </w:t>
            </w:r>
            <w:r>
              <w:rPr>
                <w:spacing w:val="-5"/>
                <w:sz w:val="21"/>
                <w:szCs w:val="21"/>
              </w:rPr>
              <w:t>年</w:t>
            </w:r>
            <w:r>
              <w:rPr>
                <w:rFonts w:hint="eastAsia"/>
                <w:spacing w:val="-5"/>
                <w:sz w:val="21"/>
                <w:szCs w:val="21"/>
                <w:lang w:val="en-US" w:eastAsia="zh-CN"/>
              </w:rPr>
              <w:t xml:space="preserve">  </w:t>
            </w:r>
            <w:r>
              <w:rPr>
                <w:spacing w:val="-5"/>
                <w:sz w:val="21"/>
                <w:szCs w:val="21"/>
              </w:rPr>
              <w:t>月</w:t>
            </w:r>
            <w:r>
              <w:rPr>
                <w:rFonts w:hint="eastAsia"/>
                <w:spacing w:val="-5"/>
                <w:sz w:val="21"/>
                <w:szCs w:val="21"/>
                <w:lang w:val="en-US" w:eastAsia="zh-CN"/>
              </w:rPr>
              <w:t xml:space="preserve">  </w:t>
            </w:r>
            <w:r>
              <w:rPr>
                <w:spacing w:val="-5"/>
                <w:sz w:val="21"/>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8" w:hRule="atLeast"/>
        </w:trPr>
        <w:tc>
          <w:tcPr>
            <w:tcW w:w="4210" w:type="dxa"/>
            <w:vMerge w:val="continue"/>
            <w:tcBorders>
              <w:top w:val="nil"/>
            </w:tcBorders>
            <w:noWrap w:val="0"/>
            <w:vAlign w:val="top"/>
          </w:tcPr>
          <w:p>
            <w:pPr>
              <w:rPr>
                <w:rFonts w:ascii="Arial"/>
                <w:sz w:val="21"/>
              </w:rPr>
            </w:pPr>
          </w:p>
        </w:tc>
        <w:tc>
          <w:tcPr>
            <w:tcW w:w="4219" w:type="dxa"/>
            <w:tcBorders>
              <w:top w:val="nil"/>
            </w:tcBorders>
            <w:noWrap w:val="0"/>
            <w:vAlign w:val="top"/>
          </w:tcPr>
          <w:p>
            <w:pPr>
              <w:rPr>
                <w:rFonts w:ascii="Arial"/>
                <w:sz w:val="21"/>
              </w:rPr>
            </w:pPr>
          </w:p>
        </w:tc>
      </w:tr>
    </w:tbl>
    <w:p>
      <w:pPr>
        <w:spacing w:before="78"/>
      </w:pPr>
    </w:p>
    <w:p>
      <w:pPr>
        <w:pStyle w:val="2"/>
        <w:spacing w:line="264" w:lineRule="auto"/>
      </w:pPr>
    </w:p>
    <w:p>
      <w:pPr>
        <w:pStyle w:val="2"/>
        <w:spacing w:line="264" w:lineRule="auto"/>
      </w:pPr>
    </w:p>
    <w:p>
      <w:pPr>
        <w:pStyle w:val="2"/>
        <w:spacing w:line="264" w:lineRule="auto"/>
      </w:pPr>
    </w:p>
    <w:p>
      <w:pPr>
        <w:pStyle w:val="2"/>
        <w:spacing w:line="264" w:lineRule="auto"/>
      </w:pPr>
    </w:p>
    <w:p>
      <w:pPr>
        <w:pStyle w:val="2"/>
        <w:spacing w:line="264" w:lineRule="auto"/>
      </w:pPr>
    </w:p>
    <w:p>
      <w:pPr>
        <w:pStyle w:val="2"/>
        <w:spacing w:line="265" w:lineRule="auto"/>
      </w:pPr>
    </w:p>
    <w:p>
      <w:pPr>
        <w:spacing w:line="1970" w:lineRule="exact"/>
        <w:ind w:firstLine="8704"/>
      </w:pPr>
    </w:p>
    <w:p>
      <w:pPr>
        <w:pStyle w:val="2"/>
        <w:spacing w:line="241" w:lineRule="auto"/>
      </w:pPr>
    </w:p>
    <w:p>
      <w:pPr>
        <w:pStyle w:val="2"/>
        <w:spacing w:line="241"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63" w:lineRule="auto"/>
      </w:pPr>
    </w:p>
    <w:p>
      <w:pPr>
        <w:pStyle w:val="2"/>
        <w:spacing w:line="263" w:lineRule="auto"/>
      </w:pPr>
    </w:p>
    <w:p>
      <w:pPr>
        <w:pStyle w:val="2"/>
        <w:spacing w:line="263" w:lineRule="auto"/>
      </w:pPr>
    </w:p>
    <w:p>
      <w:pPr>
        <w:pStyle w:val="2"/>
        <w:spacing w:line="263" w:lineRule="auto"/>
      </w:pPr>
    </w:p>
    <w:p>
      <w:pPr>
        <w:pStyle w:val="2"/>
        <w:spacing w:line="263" w:lineRule="auto"/>
      </w:pPr>
      <w:r>
        <w:drawing>
          <wp:anchor distT="0" distB="0" distL="0" distR="0" simplePos="0" relativeHeight="251662336" behindDoc="0" locked="0" layoutInCell="1" allowOverlap="1">
            <wp:simplePos x="0" y="0"/>
            <wp:positionH relativeFrom="column">
              <wp:posOffset>4471035</wp:posOffset>
            </wp:positionH>
            <wp:positionV relativeFrom="paragraph">
              <wp:posOffset>95250</wp:posOffset>
            </wp:positionV>
            <wp:extent cx="1460500" cy="1511300"/>
            <wp:effectExtent l="0" t="0" r="6350" b="12700"/>
            <wp:wrapNone/>
            <wp:docPr id="4" name="IM 32"/>
            <wp:cNvGraphicFramePr/>
            <a:graphic xmlns:a="http://schemas.openxmlformats.org/drawingml/2006/main">
              <a:graphicData uri="http://schemas.openxmlformats.org/drawingml/2006/picture">
                <pic:pic xmlns:pic="http://schemas.openxmlformats.org/drawingml/2006/picture">
                  <pic:nvPicPr>
                    <pic:cNvPr id="4" name="IM 32"/>
                    <pic:cNvPicPr/>
                  </pic:nvPicPr>
                  <pic:blipFill>
                    <a:blip r:embed="rId17"/>
                    <a:stretch>
                      <a:fillRect/>
                    </a:stretch>
                  </pic:blipFill>
                  <pic:spPr>
                    <a:xfrm>
                      <a:off x="0" y="0"/>
                      <a:ext cx="1460500" cy="1511300"/>
                    </a:xfrm>
                    <a:prstGeom prst="rect">
                      <a:avLst/>
                    </a:prstGeom>
                    <a:noFill/>
                    <a:ln>
                      <a:noFill/>
                    </a:ln>
                  </pic:spPr>
                </pic:pic>
              </a:graphicData>
            </a:graphic>
          </wp:anchor>
        </w:drawing>
      </w:r>
    </w:p>
    <w:p>
      <w:pPr>
        <w:pStyle w:val="2"/>
        <w:spacing w:line="263" w:lineRule="auto"/>
      </w:pPr>
    </w:p>
    <w:p>
      <w:pPr>
        <w:pStyle w:val="2"/>
        <w:spacing w:line="263" w:lineRule="auto"/>
      </w:pPr>
    </w:p>
    <w:p>
      <w:pPr>
        <w:pStyle w:val="2"/>
        <w:spacing w:line="263" w:lineRule="auto"/>
      </w:pPr>
    </w:p>
    <w:sectPr>
      <w:footerReference r:id="rId13" w:type="default"/>
      <w:pgSz w:w="11900" w:h="16840"/>
      <w:pgMar w:top="1431" w:right="1785" w:bottom="400" w:left="15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34"/>
      <w:rPr>
        <w:rFonts w:ascii="宋体" w:hAnsi="宋体" w:eastAsia="宋体" w:cs="宋体"/>
        <w:sz w:val="18"/>
        <w:szCs w:val="18"/>
      </w:rPr>
    </w:pPr>
    <w:r>
      <w:rPr>
        <w:rFonts w:ascii="宋体" w:hAnsi="宋体" w:eastAsia="宋体" w:cs="宋体"/>
        <w:spacing w:val="-9"/>
        <w:sz w:val="18"/>
        <w:szCs w:val="18"/>
      </w:rPr>
      <w:t>共</w:t>
    </w:r>
    <w:r>
      <w:rPr>
        <w:rFonts w:ascii="宋体" w:hAnsi="宋体" w:eastAsia="宋体" w:cs="宋体"/>
        <w:spacing w:val="-11"/>
        <w:sz w:val="18"/>
        <w:szCs w:val="18"/>
      </w:rPr>
      <w:t xml:space="preserve"> </w:t>
    </w:r>
    <w:r>
      <w:rPr>
        <w:rFonts w:ascii="宋体" w:hAnsi="宋体" w:eastAsia="宋体" w:cs="宋体"/>
        <w:spacing w:val="-9"/>
        <w:sz w:val="18"/>
        <w:szCs w:val="18"/>
      </w:rPr>
      <w:t>9</w:t>
    </w:r>
    <w:r>
      <w:rPr>
        <w:rFonts w:ascii="宋体" w:hAnsi="宋体" w:eastAsia="宋体" w:cs="宋体"/>
        <w:spacing w:val="-12"/>
        <w:sz w:val="18"/>
        <w:szCs w:val="18"/>
      </w:rPr>
      <w:t xml:space="preserve"> </w:t>
    </w:r>
    <w:r>
      <w:rPr>
        <w:rFonts w:ascii="宋体" w:hAnsi="宋体" w:eastAsia="宋体" w:cs="宋体"/>
        <w:spacing w:val="-9"/>
        <w:sz w:val="18"/>
        <w:szCs w:val="18"/>
      </w:rPr>
      <w:t>页</w:t>
    </w:r>
    <w:r>
      <w:rPr>
        <w:rFonts w:ascii="宋体" w:hAnsi="宋体" w:eastAsia="宋体" w:cs="宋体"/>
        <w:spacing w:val="-17"/>
        <w:sz w:val="18"/>
        <w:szCs w:val="18"/>
      </w:rPr>
      <w:t xml:space="preserve"> </w:t>
    </w:r>
    <w:r>
      <w:rPr>
        <w:rFonts w:ascii="宋体" w:hAnsi="宋体" w:eastAsia="宋体" w:cs="宋体"/>
        <w:spacing w:val="-9"/>
        <w:sz w:val="18"/>
        <w:szCs w:val="18"/>
      </w:rPr>
      <w:t>第 1</w:t>
    </w:r>
    <w:r>
      <w:rPr>
        <w:rFonts w:ascii="宋体" w:hAnsi="宋体" w:eastAsia="宋体" w:cs="宋体"/>
        <w:spacing w:val="-18"/>
        <w:sz w:val="18"/>
        <w:szCs w:val="18"/>
      </w:rPr>
      <w:t xml:space="preserve"> </w:t>
    </w:r>
    <w:r>
      <w:rPr>
        <w:rFonts w:ascii="宋体" w:hAnsi="宋体" w:eastAsia="宋体" w:cs="宋体"/>
        <w:spacing w:val="-9"/>
        <w:sz w:val="18"/>
        <w:szCs w:val="1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5762"/>
      <w:rPr>
        <w:rFonts w:ascii="宋体" w:hAnsi="宋体" w:eastAsia="宋体" w:cs="宋体"/>
        <w:sz w:val="19"/>
        <w:szCs w:val="19"/>
      </w:rPr>
    </w:pPr>
    <w:r>
      <w:rPr>
        <w:rFonts w:ascii="宋体" w:hAnsi="宋体" w:eastAsia="宋体" w:cs="宋体"/>
        <w:spacing w:val="-8"/>
        <w:sz w:val="19"/>
        <w:szCs w:val="19"/>
      </w:rPr>
      <w:t>共</w:t>
    </w:r>
    <w:r>
      <w:rPr>
        <w:rFonts w:ascii="宋体" w:hAnsi="宋体" w:eastAsia="宋体" w:cs="宋体"/>
        <w:spacing w:val="-26"/>
        <w:sz w:val="19"/>
        <w:szCs w:val="19"/>
      </w:rPr>
      <w:t xml:space="preserve"> </w:t>
    </w:r>
    <w:r>
      <w:rPr>
        <w:rFonts w:ascii="宋体" w:hAnsi="宋体" w:eastAsia="宋体" w:cs="宋体"/>
        <w:spacing w:val="-8"/>
        <w:sz w:val="19"/>
        <w:szCs w:val="19"/>
      </w:rPr>
      <w:t>9</w:t>
    </w:r>
    <w:r>
      <w:rPr>
        <w:rFonts w:ascii="宋体" w:hAnsi="宋体" w:eastAsia="宋体" w:cs="宋体"/>
        <w:spacing w:val="-24"/>
        <w:sz w:val="19"/>
        <w:szCs w:val="19"/>
      </w:rPr>
      <w:t xml:space="preserve"> </w:t>
    </w:r>
    <w:r>
      <w:rPr>
        <w:rFonts w:ascii="宋体" w:hAnsi="宋体" w:eastAsia="宋体" w:cs="宋体"/>
        <w:spacing w:val="-8"/>
        <w:sz w:val="19"/>
        <w:szCs w:val="19"/>
      </w:rPr>
      <w:t>页</w:t>
    </w:r>
    <w:r>
      <w:rPr>
        <w:rFonts w:ascii="宋体" w:hAnsi="宋体" w:eastAsia="宋体" w:cs="宋体"/>
        <w:spacing w:val="-29"/>
        <w:sz w:val="19"/>
        <w:szCs w:val="19"/>
      </w:rPr>
      <w:t xml:space="preserve"> </w:t>
    </w:r>
    <w:r>
      <w:rPr>
        <w:rFonts w:ascii="宋体" w:hAnsi="宋体" w:eastAsia="宋体" w:cs="宋体"/>
        <w:spacing w:val="-8"/>
        <w:sz w:val="19"/>
        <w:szCs w:val="19"/>
      </w:rPr>
      <w:t>第</w:t>
    </w:r>
    <w:r>
      <w:rPr>
        <w:rFonts w:ascii="宋体" w:hAnsi="宋体" w:eastAsia="宋体" w:cs="宋体"/>
        <w:spacing w:val="-27"/>
        <w:sz w:val="19"/>
        <w:szCs w:val="19"/>
      </w:rPr>
      <w:t xml:space="preserve"> </w:t>
    </w:r>
    <w:r>
      <w:rPr>
        <w:rFonts w:ascii="宋体" w:hAnsi="宋体" w:eastAsia="宋体" w:cs="宋体"/>
        <w:spacing w:val="-8"/>
        <w:sz w:val="19"/>
        <w:szCs w:val="19"/>
      </w:rPr>
      <w:t>2</w:t>
    </w:r>
    <w:r>
      <w:rPr>
        <w:rFonts w:ascii="宋体" w:hAnsi="宋体" w:eastAsia="宋体" w:cs="宋体"/>
        <w:spacing w:val="-24"/>
        <w:sz w:val="19"/>
        <w:szCs w:val="19"/>
      </w:rPr>
      <w:t xml:space="preserve"> </w:t>
    </w:r>
    <w:r>
      <w:rPr>
        <w:rFonts w:ascii="宋体" w:hAnsi="宋体" w:eastAsia="宋体" w:cs="宋体"/>
        <w:spacing w:val="-8"/>
        <w:sz w:val="19"/>
        <w:szCs w:val="19"/>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34"/>
      <w:rPr>
        <w:rFonts w:ascii="宋体" w:hAnsi="宋体" w:eastAsia="宋体" w:cs="宋体"/>
        <w:sz w:val="19"/>
        <w:szCs w:val="19"/>
      </w:rPr>
    </w:pPr>
    <w:r>
      <w:rPr>
        <w:rFonts w:ascii="宋体" w:hAnsi="宋体" w:eastAsia="宋体" w:cs="宋体"/>
        <w:spacing w:val="-8"/>
        <w:sz w:val="19"/>
        <w:szCs w:val="19"/>
      </w:rPr>
      <w:t>共</w:t>
    </w:r>
    <w:r>
      <w:rPr>
        <w:rFonts w:ascii="宋体" w:hAnsi="宋体" w:eastAsia="宋体" w:cs="宋体"/>
        <w:spacing w:val="-25"/>
        <w:sz w:val="19"/>
        <w:szCs w:val="19"/>
      </w:rPr>
      <w:t xml:space="preserve"> </w:t>
    </w:r>
    <w:r>
      <w:rPr>
        <w:rFonts w:ascii="宋体" w:hAnsi="宋体" w:eastAsia="宋体" w:cs="宋体"/>
        <w:spacing w:val="-8"/>
        <w:sz w:val="19"/>
        <w:szCs w:val="19"/>
      </w:rPr>
      <w:t>9</w:t>
    </w:r>
    <w:r>
      <w:rPr>
        <w:rFonts w:ascii="宋体" w:hAnsi="宋体" w:eastAsia="宋体" w:cs="宋体"/>
        <w:spacing w:val="-23"/>
        <w:sz w:val="19"/>
        <w:szCs w:val="19"/>
      </w:rPr>
      <w:t xml:space="preserve"> </w:t>
    </w:r>
    <w:r>
      <w:rPr>
        <w:rFonts w:ascii="宋体" w:hAnsi="宋体" w:eastAsia="宋体" w:cs="宋体"/>
        <w:spacing w:val="-8"/>
        <w:sz w:val="19"/>
        <w:szCs w:val="19"/>
      </w:rPr>
      <w:t>页</w:t>
    </w:r>
    <w:r>
      <w:rPr>
        <w:rFonts w:ascii="宋体" w:hAnsi="宋体" w:eastAsia="宋体" w:cs="宋体"/>
        <w:spacing w:val="-27"/>
        <w:sz w:val="19"/>
        <w:szCs w:val="19"/>
      </w:rPr>
      <w:t xml:space="preserve"> </w:t>
    </w:r>
    <w:r>
      <w:rPr>
        <w:rFonts w:ascii="宋体" w:hAnsi="宋体" w:eastAsia="宋体" w:cs="宋体"/>
        <w:spacing w:val="-8"/>
        <w:sz w:val="19"/>
        <w:szCs w:val="19"/>
      </w:rPr>
      <w:t>第</w:t>
    </w:r>
    <w:r>
      <w:rPr>
        <w:rFonts w:ascii="宋体" w:hAnsi="宋体" w:eastAsia="宋体" w:cs="宋体"/>
        <w:spacing w:val="-23"/>
        <w:sz w:val="19"/>
        <w:szCs w:val="19"/>
      </w:rPr>
      <w:t xml:space="preserve"> </w:t>
    </w:r>
    <w:r>
      <w:rPr>
        <w:rFonts w:ascii="宋体" w:hAnsi="宋体" w:eastAsia="宋体" w:cs="宋体"/>
        <w:spacing w:val="-8"/>
        <w:sz w:val="19"/>
        <w:szCs w:val="19"/>
      </w:rPr>
      <w:t>3</w:t>
    </w:r>
    <w:r>
      <w:rPr>
        <w:rFonts w:ascii="宋体" w:hAnsi="宋体" w:eastAsia="宋体" w:cs="宋体"/>
        <w:spacing w:val="-22"/>
        <w:sz w:val="19"/>
        <w:szCs w:val="19"/>
      </w:rPr>
      <w:t xml:space="preserve"> </w:t>
    </w:r>
    <w:r>
      <w:rPr>
        <w:rFonts w:ascii="宋体" w:hAnsi="宋体" w:eastAsia="宋体" w:cs="宋体"/>
        <w:spacing w:val="-8"/>
        <w:sz w:val="19"/>
        <w:szCs w:val="19"/>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095"/>
      <w:rPr>
        <w:rFonts w:ascii="宋体" w:hAnsi="宋体" w:eastAsia="宋体" w:cs="宋体"/>
        <w:sz w:val="19"/>
        <w:szCs w:val="19"/>
      </w:rPr>
    </w:pPr>
    <w:r>
      <w:rPr>
        <w:rFonts w:ascii="宋体" w:hAnsi="宋体" w:eastAsia="宋体" w:cs="宋体"/>
        <w:spacing w:val="-7"/>
        <w:sz w:val="19"/>
        <w:szCs w:val="19"/>
      </w:rPr>
      <w:t>共</w:t>
    </w:r>
    <w:r>
      <w:rPr>
        <w:rFonts w:ascii="宋体" w:hAnsi="宋体" w:eastAsia="宋体" w:cs="宋体"/>
        <w:spacing w:val="-31"/>
        <w:sz w:val="19"/>
        <w:szCs w:val="19"/>
      </w:rPr>
      <w:t xml:space="preserve"> </w:t>
    </w:r>
    <w:r>
      <w:rPr>
        <w:rFonts w:ascii="宋体" w:hAnsi="宋体" w:eastAsia="宋体" w:cs="宋体"/>
        <w:spacing w:val="-7"/>
        <w:sz w:val="19"/>
        <w:szCs w:val="19"/>
      </w:rPr>
      <w:t>9</w:t>
    </w:r>
    <w:r>
      <w:rPr>
        <w:rFonts w:ascii="宋体" w:hAnsi="宋体" w:eastAsia="宋体" w:cs="宋体"/>
        <w:spacing w:val="-26"/>
        <w:sz w:val="19"/>
        <w:szCs w:val="19"/>
      </w:rPr>
      <w:t xml:space="preserve"> </w:t>
    </w:r>
    <w:r>
      <w:rPr>
        <w:rFonts w:ascii="宋体" w:hAnsi="宋体" w:eastAsia="宋体" w:cs="宋体"/>
        <w:spacing w:val="-7"/>
        <w:sz w:val="19"/>
        <w:szCs w:val="19"/>
      </w:rPr>
      <w:t>页</w:t>
    </w:r>
    <w:r>
      <w:rPr>
        <w:rFonts w:ascii="宋体" w:hAnsi="宋体" w:eastAsia="宋体" w:cs="宋体"/>
        <w:spacing w:val="-31"/>
        <w:sz w:val="19"/>
        <w:szCs w:val="19"/>
      </w:rPr>
      <w:t xml:space="preserve"> </w:t>
    </w:r>
    <w:r>
      <w:rPr>
        <w:rFonts w:ascii="宋体" w:hAnsi="宋体" w:eastAsia="宋体" w:cs="宋体"/>
        <w:spacing w:val="-7"/>
        <w:sz w:val="19"/>
        <w:szCs w:val="19"/>
      </w:rPr>
      <w:t>第</w:t>
    </w:r>
    <w:r>
      <w:rPr>
        <w:rFonts w:ascii="宋体" w:hAnsi="宋体" w:eastAsia="宋体" w:cs="宋体"/>
        <w:spacing w:val="-32"/>
        <w:sz w:val="19"/>
        <w:szCs w:val="19"/>
      </w:rPr>
      <w:t xml:space="preserve"> </w:t>
    </w:r>
    <w:r>
      <w:rPr>
        <w:rFonts w:ascii="宋体" w:hAnsi="宋体" w:eastAsia="宋体" w:cs="宋体"/>
        <w:spacing w:val="-7"/>
        <w:sz w:val="19"/>
        <w:szCs w:val="19"/>
      </w:rPr>
      <w:t>4</w:t>
    </w:r>
    <w:r>
      <w:rPr>
        <w:rFonts w:ascii="宋体" w:hAnsi="宋体" w:eastAsia="宋体" w:cs="宋体"/>
        <w:spacing w:val="-26"/>
        <w:sz w:val="19"/>
        <w:szCs w:val="19"/>
      </w:rPr>
      <w:t xml:space="preserve"> </w:t>
    </w:r>
    <w:r>
      <w:rPr>
        <w:rFonts w:ascii="宋体" w:hAnsi="宋体" w:eastAsia="宋体" w:cs="宋体"/>
        <w:spacing w:val="-7"/>
        <w:sz w:val="19"/>
        <w:szCs w:val="19"/>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84"/>
      <w:rPr>
        <w:rFonts w:ascii="宋体" w:hAnsi="宋体" w:eastAsia="宋体" w:cs="宋体"/>
        <w:sz w:val="19"/>
        <w:szCs w:val="19"/>
      </w:rPr>
    </w:pPr>
    <w:r>
      <w:rPr>
        <w:rFonts w:ascii="宋体" w:hAnsi="宋体" w:eastAsia="宋体" w:cs="宋体"/>
        <w:spacing w:val="-8"/>
        <w:sz w:val="19"/>
        <w:szCs w:val="19"/>
      </w:rPr>
      <w:t>共</w:t>
    </w:r>
    <w:r>
      <w:rPr>
        <w:rFonts w:ascii="宋体" w:hAnsi="宋体" w:eastAsia="宋体" w:cs="宋体"/>
        <w:spacing w:val="-25"/>
        <w:sz w:val="19"/>
        <w:szCs w:val="19"/>
      </w:rPr>
      <w:t xml:space="preserve"> </w:t>
    </w:r>
    <w:r>
      <w:rPr>
        <w:rFonts w:ascii="宋体" w:hAnsi="宋体" w:eastAsia="宋体" w:cs="宋体"/>
        <w:spacing w:val="-8"/>
        <w:sz w:val="19"/>
        <w:szCs w:val="19"/>
      </w:rPr>
      <w:t>9</w:t>
    </w:r>
    <w:r>
      <w:rPr>
        <w:rFonts w:ascii="宋体" w:hAnsi="宋体" w:eastAsia="宋体" w:cs="宋体"/>
        <w:spacing w:val="-23"/>
        <w:sz w:val="19"/>
        <w:szCs w:val="19"/>
      </w:rPr>
      <w:t xml:space="preserve"> </w:t>
    </w:r>
    <w:r>
      <w:rPr>
        <w:rFonts w:ascii="宋体" w:hAnsi="宋体" w:eastAsia="宋体" w:cs="宋体"/>
        <w:spacing w:val="-8"/>
        <w:sz w:val="19"/>
        <w:szCs w:val="19"/>
      </w:rPr>
      <w:t>页</w:t>
    </w:r>
    <w:r>
      <w:rPr>
        <w:rFonts w:ascii="宋体" w:hAnsi="宋体" w:eastAsia="宋体" w:cs="宋体"/>
        <w:spacing w:val="-26"/>
        <w:sz w:val="19"/>
        <w:szCs w:val="19"/>
      </w:rPr>
      <w:t xml:space="preserve"> </w:t>
    </w:r>
    <w:r>
      <w:rPr>
        <w:rFonts w:ascii="宋体" w:hAnsi="宋体" w:eastAsia="宋体" w:cs="宋体"/>
        <w:spacing w:val="-8"/>
        <w:sz w:val="19"/>
        <w:szCs w:val="19"/>
      </w:rPr>
      <w:t>第</w:t>
    </w:r>
    <w:r>
      <w:rPr>
        <w:rFonts w:ascii="宋体" w:hAnsi="宋体" w:eastAsia="宋体" w:cs="宋体"/>
        <w:spacing w:val="-24"/>
        <w:sz w:val="19"/>
        <w:szCs w:val="19"/>
      </w:rPr>
      <w:t xml:space="preserve"> </w:t>
    </w:r>
    <w:r>
      <w:rPr>
        <w:rFonts w:ascii="宋体" w:hAnsi="宋体" w:eastAsia="宋体" w:cs="宋体"/>
        <w:spacing w:val="-8"/>
        <w:sz w:val="19"/>
        <w:szCs w:val="19"/>
      </w:rPr>
      <w:t>5</w:t>
    </w:r>
    <w:r>
      <w:rPr>
        <w:rFonts w:ascii="宋体" w:hAnsi="宋体" w:eastAsia="宋体" w:cs="宋体"/>
        <w:spacing w:val="-22"/>
        <w:sz w:val="19"/>
        <w:szCs w:val="19"/>
      </w:rPr>
      <w:t xml:space="preserve"> </w:t>
    </w:r>
    <w:r>
      <w:rPr>
        <w:rFonts w:ascii="宋体" w:hAnsi="宋体" w:eastAsia="宋体" w:cs="宋体"/>
        <w:spacing w:val="-8"/>
        <w:sz w:val="19"/>
        <w:szCs w:val="19"/>
      </w:rPr>
      <w:t>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035"/>
      <w:rPr>
        <w:rFonts w:ascii="宋体" w:hAnsi="宋体" w:eastAsia="宋体" w:cs="宋体"/>
        <w:sz w:val="19"/>
        <w:szCs w:val="19"/>
      </w:rPr>
    </w:pPr>
    <w:r>
      <w:rPr>
        <w:rFonts w:ascii="宋体" w:hAnsi="宋体" w:eastAsia="宋体" w:cs="宋体"/>
        <w:spacing w:val="-8"/>
        <w:sz w:val="19"/>
        <w:szCs w:val="19"/>
      </w:rPr>
      <w:t>共</w:t>
    </w:r>
    <w:r>
      <w:rPr>
        <w:rFonts w:ascii="宋体" w:hAnsi="宋体" w:eastAsia="宋体" w:cs="宋体"/>
        <w:spacing w:val="-25"/>
        <w:sz w:val="19"/>
        <w:szCs w:val="19"/>
      </w:rPr>
      <w:t xml:space="preserve"> </w:t>
    </w:r>
    <w:r>
      <w:rPr>
        <w:rFonts w:ascii="宋体" w:hAnsi="宋体" w:eastAsia="宋体" w:cs="宋体"/>
        <w:spacing w:val="-8"/>
        <w:sz w:val="19"/>
        <w:szCs w:val="19"/>
      </w:rPr>
      <w:t>9</w:t>
    </w:r>
    <w:r>
      <w:rPr>
        <w:rFonts w:ascii="宋体" w:hAnsi="宋体" w:eastAsia="宋体" w:cs="宋体"/>
        <w:spacing w:val="-24"/>
        <w:sz w:val="19"/>
        <w:szCs w:val="19"/>
      </w:rPr>
      <w:t xml:space="preserve"> </w:t>
    </w:r>
    <w:r>
      <w:rPr>
        <w:rFonts w:ascii="宋体" w:hAnsi="宋体" w:eastAsia="宋体" w:cs="宋体"/>
        <w:spacing w:val="-8"/>
        <w:sz w:val="19"/>
        <w:szCs w:val="19"/>
      </w:rPr>
      <w:t>页</w:t>
    </w:r>
    <w:r>
      <w:rPr>
        <w:rFonts w:ascii="宋体" w:hAnsi="宋体" w:eastAsia="宋体" w:cs="宋体"/>
        <w:spacing w:val="-29"/>
        <w:sz w:val="19"/>
        <w:szCs w:val="19"/>
      </w:rPr>
      <w:t xml:space="preserve"> </w:t>
    </w:r>
    <w:r>
      <w:rPr>
        <w:rFonts w:ascii="宋体" w:hAnsi="宋体" w:eastAsia="宋体" w:cs="宋体"/>
        <w:spacing w:val="-8"/>
        <w:sz w:val="19"/>
        <w:szCs w:val="19"/>
      </w:rPr>
      <w:t>第</w:t>
    </w:r>
    <w:r>
      <w:rPr>
        <w:rFonts w:ascii="宋体" w:hAnsi="宋体" w:eastAsia="宋体" w:cs="宋体"/>
        <w:spacing w:val="-28"/>
        <w:sz w:val="19"/>
        <w:szCs w:val="19"/>
      </w:rPr>
      <w:t xml:space="preserve"> </w:t>
    </w:r>
    <w:r>
      <w:rPr>
        <w:rFonts w:ascii="宋体" w:hAnsi="宋体" w:eastAsia="宋体" w:cs="宋体"/>
        <w:spacing w:val="-8"/>
        <w:sz w:val="19"/>
        <w:szCs w:val="19"/>
      </w:rPr>
      <w:t>6</w:t>
    </w:r>
    <w:r>
      <w:rPr>
        <w:rFonts w:ascii="宋体" w:hAnsi="宋体" w:eastAsia="宋体" w:cs="宋体"/>
        <w:spacing w:val="-24"/>
        <w:sz w:val="19"/>
        <w:szCs w:val="19"/>
      </w:rPr>
      <w:t xml:space="preserve"> </w:t>
    </w:r>
    <w:r>
      <w:rPr>
        <w:rFonts w:ascii="宋体" w:hAnsi="宋体" w:eastAsia="宋体" w:cs="宋体"/>
        <w:spacing w:val="-8"/>
        <w:sz w:val="19"/>
        <w:szCs w:val="19"/>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54"/>
      <w:rPr>
        <w:rFonts w:ascii="宋体" w:hAnsi="宋体" w:eastAsia="宋体" w:cs="宋体"/>
        <w:sz w:val="19"/>
        <w:szCs w:val="19"/>
      </w:rPr>
    </w:pPr>
    <w:r>
      <w:rPr>
        <w:rFonts w:ascii="宋体" w:hAnsi="宋体" w:eastAsia="宋体" w:cs="宋体"/>
        <w:spacing w:val="-8"/>
        <w:sz w:val="19"/>
        <w:szCs w:val="19"/>
      </w:rPr>
      <w:t>共</w:t>
    </w:r>
    <w:r>
      <w:rPr>
        <w:rFonts w:ascii="宋体" w:hAnsi="宋体" w:eastAsia="宋体" w:cs="宋体"/>
        <w:spacing w:val="-28"/>
        <w:sz w:val="19"/>
        <w:szCs w:val="19"/>
      </w:rPr>
      <w:t xml:space="preserve"> </w:t>
    </w:r>
    <w:r>
      <w:rPr>
        <w:rFonts w:ascii="宋体" w:hAnsi="宋体" w:eastAsia="宋体" w:cs="宋体"/>
        <w:spacing w:val="-8"/>
        <w:sz w:val="19"/>
        <w:szCs w:val="19"/>
      </w:rPr>
      <w:t>9</w:t>
    </w:r>
    <w:r>
      <w:rPr>
        <w:rFonts w:ascii="宋体" w:hAnsi="宋体" w:eastAsia="宋体" w:cs="宋体"/>
        <w:spacing w:val="-24"/>
        <w:sz w:val="19"/>
        <w:szCs w:val="19"/>
      </w:rPr>
      <w:t xml:space="preserve"> </w:t>
    </w:r>
    <w:r>
      <w:rPr>
        <w:rFonts w:ascii="宋体" w:hAnsi="宋体" w:eastAsia="宋体" w:cs="宋体"/>
        <w:spacing w:val="-8"/>
        <w:sz w:val="19"/>
        <w:szCs w:val="19"/>
      </w:rPr>
      <w:t>页</w:t>
    </w:r>
    <w:r>
      <w:rPr>
        <w:rFonts w:ascii="宋体" w:hAnsi="宋体" w:eastAsia="宋体" w:cs="宋体"/>
        <w:spacing w:val="-29"/>
        <w:sz w:val="19"/>
        <w:szCs w:val="19"/>
      </w:rPr>
      <w:t xml:space="preserve"> </w:t>
    </w:r>
    <w:r>
      <w:rPr>
        <w:rFonts w:ascii="宋体" w:hAnsi="宋体" w:eastAsia="宋体" w:cs="宋体"/>
        <w:spacing w:val="-8"/>
        <w:sz w:val="19"/>
        <w:szCs w:val="19"/>
      </w:rPr>
      <w:t>第</w:t>
    </w:r>
    <w:r>
      <w:rPr>
        <w:rFonts w:ascii="宋体" w:hAnsi="宋体" w:eastAsia="宋体" w:cs="宋体"/>
        <w:spacing w:val="-25"/>
        <w:sz w:val="19"/>
        <w:szCs w:val="19"/>
      </w:rPr>
      <w:t xml:space="preserve"> </w:t>
    </w:r>
    <w:r>
      <w:rPr>
        <w:rFonts w:ascii="宋体" w:hAnsi="宋体" w:eastAsia="宋体" w:cs="宋体"/>
        <w:spacing w:val="-8"/>
        <w:sz w:val="19"/>
        <w:szCs w:val="19"/>
      </w:rPr>
      <w:t>7</w:t>
    </w:r>
    <w:r>
      <w:rPr>
        <w:rFonts w:ascii="宋体" w:hAnsi="宋体" w:eastAsia="宋体" w:cs="宋体"/>
        <w:spacing w:val="-24"/>
        <w:sz w:val="19"/>
        <w:szCs w:val="19"/>
      </w:rPr>
      <w:t xml:space="preserve"> </w:t>
    </w:r>
    <w:r>
      <w:rPr>
        <w:rFonts w:ascii="宋体" w:hAnsi="宋体" w:eastAsia="宋体" w:cs="宋体"/>
        <w:spacing w:val="-8"/>
        <w:sz w:val="19"/>
        <w:szCs w:val="19"/>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014"/>
      <w:rPr>
        <w:rFonts w:ascii="宋体" w:hAnsi="宋体" w:eastAsia="宋体" w:cs="宋体"/>
        <w:sz w:val="19"/>
        <w:szCs w:val="19"/>
      </w:rPr>
    </w:pPr>
    <w:r>
      <w:rPr>
        <w:rFonts w:ascii="宋体" w:hAnsi="宋体" w:eastAsia="宋体" w:cs="宋体"/>
        <w:spacing w:val="-8"/>
        <w:sz w:val="19"/>
        <w:szCs w:val="19"/>
      </w:rPr>
      <w:t>共</w:t>
    </w:r>
    <w:r>
      <w:rPr>
        <w:rFonts w:ascii="宋体" w:hAnsi="宋体" w:eastAsia="宋体" w:cs="宋体"/>
        <w:spacing w:val="-24"/>
        <w:sz w:val="19"/>
        <w:szCs w:val="19"/>
      </w:rPr>
      <w:t xml:space="preserve"> </w:t>
    </w:r>
    <w:r>
      <w:rPr>
        <w:rFonts w:ascii="宋体" w:hAnsi="宋体" w:eastAsia="宋体" w:cs="宋体"/>
        <w:spacing w:val="-8"/>
        <w:sz w:val="19"/>
        <w:szCs w:val="19"/>
      </w:rPr>
      <w:t>9</w:t>
    </w:r>
    <w:r>
      <w:rPr>
        <w:rFonts w:ascii="宋体" w:hAnsi="宋体" w:eastAsia="宋体" w:cs="宋体"/>
        <w:spacing w:val="-24"/>
        <w:sz w:val="19"/>
        <w:szCs w:val="19"/>
      </w:rPr>
      <w:t xml:space="preserve"> </w:t>
    </w:r>
    <w:r>
      <w:rPr>
        <w:rFonts w:ascii="宋体" w:hAnsi="宋体" w:eastAsia="宋体" w:cs="宋体"/>
        <w:spacing w:val="-8"/>
        <w:sz w:val="19"/>
        <w:szCs w:val="19"/>
      </w:rPr>
      <w:t>页</w:t>
    </w:r>
    <w:r>
      <w:rPr>
        <w:rFonts w:ascii="宋体" w:hAnsi="宋体" w:eastAsia="宋体" w:cs="宋体"/>
        <w:spacing w:val="-29"/>
        <w:sz w:val="19"/>
        <w:szCs w:val="19"/>
      </w:rPr>
      <w:t xml:space="preserve"> </w:t>
    </w:r>
    <w:r>
      <w:rPr>
        <w:rFonts w:ascii="宋体" w:hAnsi="宋体" w:eastAsia="宋体" w:cs="宋体"/>
        <w:spacing w:val="-8"/>
        <w:sz w:val="19"/>
        <w:szCs w:val="19"/>
      </w:rPr>
      <w:t>第</w:t>
    </w:r>
    <w:r>
      <w:rPr>
        <w:rFonts w:ascii="宋体" w:hAnsi="宋体" w:eastAsia="宋体" w:cs="宋体"/>
        <w:spacing w:val="-29"/>
        <w:sz w:val="19"/>
        <w:szCs w:val="19"/>
      </w:rPr>
      <w:t xml:space="preserve"> </w:t>
    </w:r>
    <w:r>
      <w:rPr>
        <w:rFonts w:ascii="宋体" w:hAnsi="宋体" w:eastAsia="宋体" w:cs="宋体"/>
        <w:spacing w:val="-8"/>
        <w:sz w:val="19"/>
        <w:szCs w:val="19"/>
      </w:rPr>
      <w:t>8</w:t>
    </w:r>
    <w:r>
      <w:rPr>
        <w:rFonts w:ascii="宋体" w:hAnsi="宋体" w:eastAsia="宋体" w:cs="宋体"/>
        <w:spacing w:val="-24"/>
        <w:sz w:val="19"/>
        <w:szCs w:val="19"/>
      </w:rPr>
      <w:t xml:space="preserve"> </w:t>
    </w:r>
    <w:r>
      <w:rPr>
        <w:rFonts w:ascii="宋体" w:hAnsi="宋体" w:eastAsia="宋体" w:cs="宋体"/>
        <w:spacing w:val="-8"/>
        <w:sz w:val="19"/>
        <w:szCs w:val="19"/>
      </w:rPr>
      <w:t>页</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500"/>
  <w:hyphenationZone w:val="360"/>
  <w:displayHorizontalDrawingGridEvery w:val="1"/>
  <w:displayVerticalDrawingGridEvery w:val="1"/>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s>
  <w:rsids>
    <w:rsidRoot w:val="00000000"/>
    <w:rsid w:val="0EDE0D96"/>
    <w:rsid w:val="0F205522"/>
    <w:rsid w:val="18E85D44"/>
    <w:rsid w:val="1A725422"/>
    <w:rsid w:val="20426F09"/>
    <w:rsid w:val="2CA84CD4"/>
    <w:rsid w:val="354E30D2"/>
    <w:rsid w:val="475744DD"/>
    <w:rsid w:val="50CE051F"/>
    <w:rsid w:val="55835987"/>
    <w:rsid w:val="65150451"/>
    <w:rsid w:val="677F6056"/>
    <w:rsid w:val="79242B2E"/>
    <w:rsid w:val="79A656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customStyle="1" w:styleId="5">
    <w:name w:val="Table Text"/>
    <w:basedOn w:val="1"/>
    <w:semiHidden/>
    <w:qFormat/>
    <w:uiPriority w:val="0"/>
    <w:rPr>
      <w:rFonts w:ascii="宋体" w:hAnsi="宋体" w:eastAsia="宋体" w:cs="宋体"/>
      <w:sz w:val="24"/>
      <w:szCs w:val="24"/>
      <w:lang w:val="en-US" w:eastAsia="en-US" w:bidi="ar-SA"/>
    </w:rPr>
  </w:style>
  <w:style w:type="table" w:customStyle="1" w:styleId="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4839</Words>
  <Characters>4955</Characters>
  <TotalTime>20</TotalTime>
  <ScaleCrop>false</ScaleCrop>
  <LinksUpToDate>false</LinksUpToDate>
  <CharactersWithSpaces>5208</CharactersWithSpaces>
  <Application>WPS Office_11.1.0.15319_F1E327BC-269C-435d-A152-05C5408002CA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2025-07-17T16:26:00Z</dcterms:created>
  <dc:creator>kingsoft</dc:creator>
  <cp:lastModifiedBy>WPS_1677649473</cp:lastModifiedBy>
  <dcterms:modified xsi:type="dcterms:W3CDTF">2025-07-18T02:06:48Z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2025-07-17T16:26:28Z</vt:filetime>
  </property>
  <property fmtid="{D5CDD505-2E9C-101B-9397-08002B2CF9AE}" pid="4" name="UsrData">
    <vt:lpwstr>6878b3aecb50b7001f159c0cwl</vt:lpwstr>
  </property>
  <property fmtid="{D5CDD505-2E9C-101B-9397-08002B2CF9AE}" pid="5" name="KSOProductBuildVer">
    <vt:lpwstr>2052-11.1.0.15319</vt:lpwstr>
  </property>
  <property fmtid="{D5CDD505-2E9C-101B-9397-08002B2CF9AE}" pid="6" name="ICV">
    <vt:lpwstr>A66E5F22D1F04432BA1B19ADA92562FB_13</vt:lpwstr>
  </property>
</Properties>
</file>