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8511A5">
      <w:pPr>
        <w:spacing w:line="336" w:lineRule="auto"/>
        <w:jc w:val="center"/>
        <w:rPr>
          <w:rFonts w:hint="eastAsia" w:ascii="仿宋" w:hAnsi="仿宋"/>
          <w:color w:val="auto"/>
          <w:sz w:val="28"/>
          <w:szCs w:val="28"/>
          <w:highlight w:val="none"/>
          <w:lang w:eastAsia="zh-CN"/>
        </w:rPr>
      </w:pPr>
      <w:r>
        <w:rPr>
          <w:rFonts w:hint="eastAsia" w:ascii="仿宋" w:hAnsi="仿宋"/>
          <w:color w:val="auto"/>
          <w:sz w:val="28"/>
          <w:szCs w:val="28"/>
          <w:highlight w:val="none"/>
        </w:rPr>
        <w:t>各供应商对照</w:t>
      </w:r>
      <w:r>
        <w:rPr>
          <w:rFonts w:hint="eastAsia" w:ascii="仿宋" w:hAnsi="仿宋"/>
          <w:b/>
          <w:bCs/>
          <w:color w:val="auto"/>
          <w:sz w:val="28"/>
          <w:szCs w:val="28"/>
          <w:highlight w:val="none"/>
          <w:lang w:val="en-US" w:eastAsia="zh-CN"/>
        </w:rPr>
        <w:t>磋商文件</w:t>
      </w:r>
      <w:r>
        <w:rPr>
          <w:rFonts w:hint="eastAsia" w:ascii="仿宋" w:hAnsi="仿宋"/>
          <w:b/>
          <w:bCs/>
          <w:color w:val="auto"/>
          <w:sz w:val="28"/>
          <w:szCs w:val="28"/>
          <w:highlight w:val="none"/>
        </w:rPr>
        <w:t>第4</w:t>
      </w:r>
      <w:r>
        <w:rPr>
          <w:rFonts w:hint="eastAsia" w:ascii="仿宋" w:hAnsi="仿宋"/>
          <w:b/>
          <w:bCs/>
          <w:color w:val="auto"/>
          <w:sz w:val="28"/>
          <w:szCs w:val="28"/>
          <w:highlight w:val="none"/>
          <w:lang w:val="en-US" w:eastAsia="zh-CN"/>
        </w:rPr>
        <w:t>章</w:t>
      </w:r>
      <w:r>
        <w:rPr>
          <w:rFonts w:hint="eastAsia" w:ascii="仿宋" w:hAnsi="仿宋"/>
          <w:b/>
          <w:bCs/>
          <w:color w:val="auto"/>
          <w:sz w:val="28"/>
          <w:szCs w:val="28"/>
          <w:highlight w:val="none"/>
        </w:rPr>
        <w:t>“</w:t>
      </w:r>
      <w:r>
        <w:rPr>
          <w:rFonts w:hint="eastAsia" w:ascii="仿宋" w:hAnsi="仿宋"/>
          <w:b/>
          <w:bCs/>
          <w:color w:val="auto"/>
          <w:sz w:val="28"/>
          <w:szCs w:val="28"/>
          <w:highlight w:val="none"/>
          <w:lang w:val="en-US" w:eastAsia="zh-CN"/>
        </w:rPr>
        <w:t>资格审查</w:t>
      </w:r>
      <w:r>
        <w:rPr>
          <w:rFonts w:hint="eastAsia" w:ascii="仿宋" w:hAnsi="仿宋"/>
          <w:b/>
          <w:bCs/>
          <w:color w:val="auto"/>
          <w:sz w:val="28"/>
          <w:szCs w:val="28"/>
          <w:highlight w:val="none"/>
        </w:rPr>
        <w:t>”</w:t>
      </w:r>
      <w:r>
        <w:rPr>
          <w:rFonts w:hint="eastAsia" w:ascii="仿宋" w:hAnsi="仿宋"/>
          <w:color w:val="auto"/>
          <w:sz w:val="28"/>
          <w:szCs w:val="28"/>
          <w:highlight w:val="none"/>
        </w:rPr>
        <w:t>要求的内容进行响应</w:t>
      </w:r>
      <w:r>
        <w:rPr>
          <w:rFonts w:hint="eastAsia" w:ascii="仿宋" w:hAnsi="仿宋"/>
          <w:color w:val="auto"/>
          <w:sz w:val="28"/>
          <w:szCs w:val="28"/>
          <w:highlight w:val="none"/>
          <w:lang w:eastAsia="zh-CN"/>
        </w:rPr>
        <w:t>，</w:t>
      </w:r>
    </w:p>
    <w:p w14:paraId="52244844">
      <w:pPr>
        <w:spacing w:line="336" w:lineRule="auto"/>
        <w:jc w:val="center"/>
        <w:rPr>
          <w:rFonts w:hint="default" w:eastAsia="仿宋"/>
          <w:color w:val="auto"/>
          <w:lang w:val="en-US" w:eastAsia="zh-CN"/>
        </w:rPr>
      </w:pPr>
      <w:r>
        <w:rPr>
          <w:rFonts w:hint="eastAsia" w:ascii="仿宋" w:hAnsi="仿宋"/>
          <w:color w:val="auto"/>
          <w:sz w:val="28"/>
          <w:szCs w:val="28"/>
          <w:highlight w:val="none"/>
          <w:lang w:val="en-US" w:eastAsia="zh-CN"/>
        </w:rPr>
        <w:t>后附部分相关格式</w:t>
      </w:r>
    </w:p>
    <w:p w14:paraId="21AA37E4">
      <w:pPr>
        <w:spacing w:line="336" w:lineRule="auto"/>
        <w:jc w:val="center"/>
        <w:rPr>
          <w:rFonts w:hint="eastAsia" w:ascii="仿宋" w:hAnsi="仿宋"/>
          <w:color w:val="auto"/>
          <w:sz w:val="28"/>
          <w:szCs w:val="28"/>
          <w:highlight w:val="none"/>
        </w:rPr>
      </w:pPr>
    </w:p>
    <w:p w14:paraId="0B109CFB">
      <w:pPr>
        <w:spacing w:line="336" w:lineRule="auto"/>
        <w:jc w:val="center"/>
        <w:rPr>
          <w:rFonts w:hint="eastAsia" w:ascii="仿宋" w:hAnsi="仿宋"/>
          <w:color w:val="auto"/>
          <w:sz w:val="28"/>
          <w:szCs w:val="28"/>
          <w:highlight w:val="none"/>
        </w:rPr>
      </w:pPr>
      <w:r>
        <w:rPr>
          <w:rFonts w:hint="eastAsia" w:ascii="仿宋" w:hAnsi="仿宋"/>
          <w:color w:val="auto"/>
          <w:sz w:val="28"/>
          <w:szCs w:val="28"/>
          <w:highlight w:val="none"/>
        </w:rPr>
        <w:t>陕西省政府采购供应商信用承诺书</w:t>
      </w:r>
    </w:p>
    <w:p w14:paraId="4E86094B">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1CB64FA7">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3DF88AC4">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296E530C">
      <w:pPr>
        <w:spacing w:line="336" w:lineRule="auto"/>
        <w:jc w:val="both"/>
        <w:rPr>
          <w:rFonts w:hint="eastAsia" w:ascii="仿宋" w:hAnsi="仿宋"/>
          <w:b/>
          <w:bCs/>
          <w:color w:val="auto"/>
          <w:sz w:val="28"/>
          <w:szCs w:val="28"/>
          <w:highlight w:val="none"/>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b/>
          <w:bCs/>
          <w:color w:val="auto"/>
          <w:sz w:val="28"/>
          <w:szCs w:val="28"/>
          <w:highlight w:val="none"/>
        </w:rPr>
        <w:t>：</w:t>
      </w:r>
    </w:p>
    <w:p w14:paraId="5726420F">
      <w:pPr>
        <w:spacing w:line="336" w:lineRule="auto"/>
        <w:jc w:val="both"/>
        <w:rPr>
          <w:rFonts w:hint="eastAsia" w:ascii="仿宋" w:hAnsi="仿宋"/>
          <w:b/>
          <w:bCs/>
          <w:color w:val="auto"/>
          <w:sz w:val="28"/>
          <w:szCs w:val="28"/>
          <w:highlight w:val="none"/>
        </w:rPr>
      </w:pPr>
      <w:r>
        <w:rPr>
          <w:rFonts w:hint="eastAsia" w:ascii="仿宋" w:hAnsi="仿宋"/>
          <w:b/>
          <w:bCs/>
          <w:color w:val="auto"/>
          <w:sz w:val="28"/>
          <w:szCs w:val="28"/>
          <w:highlight w:val="none"/>
        </w:rPr>
        <w:t>承诺内容：</w:t>
      </w:r>
    </w:p>
    <w:p w14:paraId="6EE4D016">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为维护公开、公平、公正的政府采购市场秩序，树立诚实守信的政府采购供应商形象，本单位自愿做出以下承诺：</w:t>
      </w:r>
    </w:p>
    <w:p w14:paraId="20E07890">
      <w:pPr>
        <w:spacing w:line="336" w:lineRule="auto"/>
        <w:ind w:firstLine="536" w:firstLineChars="200"/>
        <w:jc w:val="both"/>
        <w:rPr>
          <w:rFonts w:hint="eastAsia" w:ascii="仿宋" w:hAnsi="仿宋"/>
          <w:color w:val="auto"/>
          <w:sz w:val="28"/>
          <w:szCs w:val="28"/>
          <w:highlight w:val="none"/>
        </w:rPr>
      </w:pPr>
      <w:r>
        <w:rPr>
          <w:rFonts w:hint="eastAsia" w:ascii="仿宋" w:hAnsi="仿宋"/>
          <w:color w:val="auto"/>
          <w:spacing w:val="-6"/>
          <w:sz w:val="28"/>
          <w:szCs w:val="28"/>
          <w:highlight w:val="none"/>
        </w:rPr>
        <w:t>一、承诺本单位严格遵守国家法律、法规和规章，全面履行应尽的责任和义务，全面做到履约守信，具备《政府采购法》第二十二条规定的条件</w:t>
      </w:r>
      <w:r>
        <w:rPr>
          <w:rFonts w:hint="eastAsia" w:ascii="仿宋" w:hAnsi="仿宋"/>
          <w:color w:val="auto"/>
          <w:sz w:val="28"/>
          <w:szCs w:val="28"/>
          <w:highlight w:val="none"/>
        </w:rPr>
        <w:t>；</w:t>
      </w:r>
    </w:p>
    <w:p w14:paraId="0BB6BD87">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二、承诺本单位提供给注册登记部门、行业管理部门、司法部门、行业组织以及在政府采购活动中提交的所有资料均合法、真实、有效，无任何伪造、修改、虚假成份，并对所提供资料的真实性负责；</w:t>
      </w:r>
    </w:p>
    <w:p w14:paraId="59888508">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三、承诺本单位严格依法开展生产经营活动，主动接受行业监管，自愿接受依法开展的日常检查；违法失信经营后将自愿接受约束和惩戒，并依法承担相应责任；</w:t>
      </w:r>
    </w:p>
    <w:p w14:paraId="5405214B">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四、承诺本单位自觉接受行政管理部门、行业组织、社会公众、新闻舆论的监督；</w:t>
      </w:r>
    </w:p>
    <w:p w14:paraId="579FCAFC">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五、承诺本单位将按照《陕西省社会信用条例》要求，向社会公示信用信息；</w:t>
      </w:r>
    </w:p>
    <w:p w14:paraId="6A8AF3C6">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六、承诺本单位自我约束、自我管理，重合同、守信用，不制假售假、商标侵权、虚假宣传、违约毁约、恶意逃债、偷税漏税、价格欺诈、垄断</w:t>
      </w:r>
    </w:p>
    <w:p w14:paraId="085D4A0B">
      <w:pPr>
        <w:spacing w:line="336" w:lineRule="auto"/>
        <w:jc w:val="both"/>
        <w:rPr>
          <w:rFonts w:hint="eastAsia" w:ascii="仿宋" w:hAnsi="仿宋"/>
          <w:color w:val="auto"/>
          <w:sz w:val="28"/>
          <w:szCs w:val="28"/>
          <w:highlight w:val="none"/>
        </w:rPr>
      </w:pPr>
      <w:r>
        <w:rPr>
          <w:rFonts w:hint="eastAsia" w:ascii="仿宋" w:hAnsi="仿宋"/>
          <w:color w:val="auto"/>
          <w:sz w:val="28"/>
          <w:szCs w:val="28"/>
          <w:highlight w:val="none"/>
        </w:rPr>
        <w:t>和不正当竞争，维护经营者、消费者的合法权益；</w:t>
      </w:r>
    </w:p>
    <w:p w14:paraId="08965DC1">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七、承诺本单位在信用中国、中国政府采购网等网站中无违法违规、较重或严重失信记录；</w:t>
      </w:r>
    </w:p>
    <w:p w14:paraId="39558F9B">
      <w:pPr>
        <w:spacing w:line="336" w:lineRule="auto"/>
        <w:ind w:firstLine="536" w:firstLineChars="200"/>
        <w:jc w:val="both"/>
        <w:rPr>
          <w:rFonts w:hint="eastAsia" w:ascii="仿宋" w:hAnsi="仿宋"/>
          <w:color w:val="auto"/>
          <w:sz w:val="28"/>
          <w:szCs w:val="28"/>
          <w:highlight w:val="none"/>
        </w:rPr>
      </w:pPr>
      <w:r>
        <w:rPr>
          <w:rFonts w:hint="eastAsia" w:ascii="仿宋" w:hAnsi="仿宋" w:cs="Times New Roman"/>
          <w:color w:val="auto"/>
          <w:spacing w:val="-6"/>
          <w:sz w:val="28"/>
          <w:szCs w:val="28"/>
          <w:highlight w:val="none"/>
        </w:rPr>
        <w:t>八、</w:t>
      </w:r>
      <w:r>
        <w:rPr>
          <w:rFonts w:hint="eastAsia" w:ascii="仿宋" w:hAnsi="仿宋" w:cs="Times New Roman"/>
          <w:color w:val="auto"/>
          <w:spacing w:val="-6"/>
          <w:sz w:val="28"/>
          <w:szCs w:val="28"/>
          <w:highlight w:val="none"/>
          <w:lang w:eastAsia="zh-CN"/>
        </w:rPr>
        <w:t>承诺本单位提出政府采购质疑和投诉坚持依法依规、诚实信用原则，在全国范围12个月内没有三次以上查无实据的政府采购投诉</w:t>
      </w:r>
      <w:r>
        <w:rPr>
          <w:rFonts w:hint="eastAsia" w:ascii="仿宋" w:hAnsi="仿宋"/>
          <w:color w:val="auto"/>
          <w:sz w:val="28"/>
          <w:szCs w:val="28"/>
          <w:highlight w:val="none"/>
        </w:rPr>
        <w:t>；</w:t>
      </w:r>
    </w:p>
    <w:p w14:paraId="3ED3AC17">
      <w:pPr>
        <w:keepNext w:val="0"/>
        <w:keepLines w:val="0"/>
        <w:pageBreakBefore w:val="0"/>
        <w:widowControl w:val="0"/>
        <w:kinsoku/>
        <w:wordWrap w:val="0"/>
        <w:overflowPunct/>
        <w:topLinePunct/>
        <w:autoSpaceDE/>
        <w:autoSpaceDN/>
        <w:bidi w:val="0"/>
        <w:adjustRightInd/>
        <w:snapToGrid/>
        <w:spacing w:line="336" w:lineRule="auto"/>
        <w:ind w:firstLine="560" w:firstLineChars="200"/>
        <w:jc w:val="both"/>
        <w:textAlignment w:val="auto"/>
        <w:rPr>
          <w:rFonts w:hint="eastAsia" w:ascii="仿宋" w:hAnsi="仿宋"/>
          <w:color w:val="auto"/>
          <w:sz w:val="28"/>
          <w:szCs w:val="28"/>
          <w:highlight w:val="none"/>
        </w:rPr>
      </w:pPr>
      <w:r>
        <w:rPr>
          <w:rFonts w:hint="eastAsia" w:ascii="仿宋" w:hAnsi="仿宋"/>
          <w:color w:val="auto"/>
          <w:sz w:val="28"/>
          <w:szCs w:val="28"/>
          <w:highlight w:val="none"/>
        </w:rPr>
        <w:t>九、根据政府采购相关法律法规的规定需要作出的其他承诺：</w:t>
      </w:r>
      <w:r>
        <w:rPr>
          <w:rFonts w:hint="eastAsia" w:ascii="仿宋" w:hAnsi="仿宋"/>
          <w:color w:val="auto"/>
          <w:sz w:val="28"/>
          <w:szCs w:val="28"/>
          <w:highlight w:val="none"/>
          <w:u w:val="single"/>
        </w:rPr>
        <w:t xml:space="preserve">       </w:t>
      </w:r>
      <w:r>
        <w:rPr>
          <w:rFonts w:hint="eastAsia" w:ascii="仿宋" w:hAnsi="仿宋"/>
          <w:color w:val="auto"/>
          <w:sz w:val="28"/>
          <w:szCs w:val="28"/>
          <w:highlight w:val="none"/>
          <w:u w:val="single"/>
          <w:lang w:eastAsia="zh-CN"/>
        </w:rPr>
        <w:t>。</w:t>
      </w:r>
    </w:p>
    <w:p w14:paraId="41B2057D">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0ABE404">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十一、承诺本单位同意将以上承诺事项上网公示。</w:t>
      </w:r>
    </w:p>
    <w:p w14:paraId="624BE98F">
      <w:pPr>
        <w:spacing w:line="336" w:lineRule="auto"/>
        <w:ind w:firstLine="1120" w:firstLineChars="400"/>
        <w:jc w:val="both"/>
        <w:rPr>
          <w:rFonts w:hint="eastAsia" w:ascii="仿宋" w:hAnsi="仿宋"/>
          <w:color w:val="auto"/>
          <w:sz w:val="28"/>
          <w:szCs w:val="28"/>
          <w:highlight w:val="none"/>
        </w:rPr>
      </w:pPr>
      <w:r>
        <w:rPr>
          <w:rFonts w:hint="eastAsia" w:ascii="仿宋" w:hAnsi="仿宋"/>
          <w:color w:val="auto"/>
          <w:sz w:val="28"/>
          <w:szCs w:val="28"/>
          <w:highlight w:val="none"/>
        </w:rPr>
        <w:t>承诺单位 (盖章)：</w:t>
      </w:r>
    </w:p>
    <w:p w14:paraId="084E6F7E">
      <w:pPr>
        <w:spacing w:line="336" w:lineRule="auto"/>
        <w:ind w:firstLine="1120" w:firstLineChars="400"/>
        <w:jc w:val="both"/>
        <w:rPr>
          <w:rFonts w:hint="eastAsia" w:ascii="仿宋" w:hAnsi="仿宋"/>
          <w:color w:val="auto"/>
          <w:sz w:val="28"/>
          <w:szCs w:val="28"/>
          <w:highlight w:val="none"/>
        </w:rPr>
      </w:pPr>
      <w:r>
        <w:rPr>
          <w:rFonts w:hint="eastAsia" w:ascii="仿宋" w:hAnsi="仿宋"/>
          <w:color w:val="auto"/>
          <w:sz w:val="28"/>
          <w:szCs w:val="28"/>
          <w:highlight w:val="none"/>
        </w:rPr>
        <w:t xml:space="preserve">法定代表人 </w:t>
      </w:r>
      <w:r>
        <w:rPr>
          <w:rFonts w:hint="eastAsia" w:ascii="仿宋" w:hAnsi="仿宋"/>
          <w:color w:val="auto"/>
          <w:sz w:val="28"/>
          <w:szCs w:val="28"/>
          <w:highlight w:val="none"/>
          <w:lang w:val="en-US" w:eastAsia="zh-CN"/>
        </w:rPr>
        <w:t>/</w:t>
      </w:r>
      <w:r>
        <w:rPr>
          <w:rFonts w:hint="eastAsia" w:ascii="仿宋" w:hAnsi="仿宋"/>
          <w:color w:val="auto"/>
          <w:sz w:val="28"/>
          <w:szCs w:val="28"/>
          <w:highlight w:val="none"/>
        </w:rPr>
        <w:t>负责人</w:t>
      </w:r>
      <w:r>
        <w:rPr>
          <w:rFonts w:hint="eastAsia" w:ascii="仿宋" w:hAnsi="仿宋"/>
          <w:color w:val="auto"/>
          <w:sz w:val="28"/>
          <w:szCs w:val="28"/>
          <w:highlight w:val="none"/>
          <w:lang w:eastAsia="zh-CN"/>
        </w:rPr>
        <w:t>（</w:t>
      </w:r>
      <w:r>
        <w:rPr>
          <w:rFonts w:hint="eastAsia" w:ascii="仿宋" w:hAnsi="仿宋"/>
          <w:color w:val="auto"/>
          <w:sz w:val="28"/>
          <w:szCs w:val="28"/>
          <w:highlight w:val="none"/>
          <w:lang w:val="en-US" w:eastAsia="zh-CN"/>
        </w:rPr>
        <w:t>签字或盖章</w:t>
      </w:r>
      <w:r>
        <w:rPr>
          <w:rFonts w:hint="eastAsia" w:ascii="仿宋" w:hAnsi="仿宋"/>
          <w:color w:val="auto"/>
          <w:sz w:val="28"/>
          <w:szCs w:val="28"/>
          <w:highlight w:val="none"/>
          <w:lang w:eastAsia="zh-CN"/>
        </w:rPr>
        <w:t>）</w:t>
      </w:r>
      <w:r>
        <w:rPr>
          <w:rFonts w:hint="eastAsia" w:ascii="仿宋" w:hAnsi="仿宋"/>
          <w:color w:val="auto"/>
          <w:sz w:val="28"/>
          <w:szCs w:val="28"/>
          <w:highlight w:val="none"/>
        </w:rPr>
        <w:t>：</w:t>
      </w:r>
    </w:p>
    <w:p w14:paraId="424C992D">
      <w:pPr>
        <w:spacing w:line="336" w:lineRule="auto"/>
        <w:ind w:firstLine="1120" w:firstLineChars="400"/>
        <w:jc w:val="both"/>
        <w:rPr>
          <w:rFonts w:hint="eastAsia" w:ascii="仿宋" w:hAnsi="仿宋" w:eastAsia="仿宋"/>
          <w:color w:val="auto"/>
          <w:sz w:val="28"/>
          <w:szCs w:val="28"/>
          <w:highlight w:val="none"/>
          <w:lang w:eastAsia="zh-CN"/>
        </w:rPr>
      </w:pPr>
      <w:r>
        <w:rPr>
          <w:rFonts w:hint="eastAsia" w:ascii="仿宋" w:hAnsi="仿宋"/>
          <w:color w:val="auto"/>
          <w:sz w:val="28"/>
          <w:szCs w:val="28"/>
          <w:highlight w:val="none"/>
        </w:rPr>
        <w:t>承诺日期：</w:t>
      </w:r>
    </w:p>
    <w:p w14:paraId="49148F20">
      <w:pPr>
        <w:pStyle w:val="5"/>
        <w:spacing w:line="336" w:lineRule="auto"/>
        <w:ind w:firstLine="560" w:firstLineChars="200"/>
        <w:jc w:val="left"/>
        <w:rPr>
          <w:rFonts w:hint="eastAsia" w:ascii="仿宋" w:hAnsi="仿宋" w:eastAsia="仿宋"/>
          <w:color w:val="auto"/>
          <w:sz w:val="28"/>
          <w:szCs w:val="28"/>
          <w:highlight w:val="none"/>
          <w:lang w:eastAsia="zh-CN"/>
        </w:rPr>
      </w:pPr>
      <w:r>
        <w:rPr>
          <w:rFonts w:hint="eastAsia" w:ascii="仿宋" w:hAnsi="仿宋"/>
          <w:color w:val="auto"/>
          <w:sz w:val="28"/>
          <w:szCs w:val="28"/>
          <w:highlight w:val="none"/>
        </w:rPr>
        <w:t>注：法定代表人或负责人、主体名称发生变更的应当重新做出承诺。</w:t>
      </w:r>
    </w:p>
    <w:p w14:paraId="4580E64A">
      <w:pPr>
        <w:pStyle w:val="5"/>
        <w:spacing w:line="336" w:lineRule="auto"/>
        <w:ind w:firstLine="560" w:firstLineChars="200"/>
        <w:jc w:val="center"/>
        <w:rPr>
          <w:rFonts w:hint="eastAsia" w:ascii="仿宋" w:hAnsi="仿宋" w:eastAsia="仿宋"/>
          <w:color w:val="FF0000"/>
          <w:sz w:val="28"/>
          <w:szCs w:val="28"/>
          <w:highlight w:val="none"/>
          <w:lang w:eastAsia="zh-CN"/>
        </w:rPr>
      </w:pPr>
    </w:p>
    <w:p w14:paraId="60F63C45">
      <w:pPr>
        <w:pStyle w:val="5"/>
        <w:spacing w:line="336" w:lineRule="auto"/>
        <w:ind w:firstLine="560" w:firstLineChars="200"/>
        <w:jc w:val="center"/>
        <w:rPr>
          <w:rFonts w:hint="eastAsia" w:ascii="仿宋" w:hAnsi="仿宋" w:eastAsia="仿宋"/>
          <w:sz w:val="28"/>
          <w:szCs w:val="28"/>
          <w:highlight w:val="none"/>
          <w:lang w:eastAsia="zh-CN"/>
        </w:rPr>
      </w:pPr>
    </w:p>
    <w:p w14:paraId="42BEB091">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61931625">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185E86A8">
      <w:pPr>
        <w:widowControl/>
        <w:spacing w:line="240" w:lineRule="auto"/>
        <w:jc w:val="left"/>
        <w:rPr>
          <w:rFonts w:hint="eastAsia" w:ascii="仿宋" w:hAnsi="仿宋" w:eastAsia="仿宋"/>
          <w:color w:val="auto"/>
          <w:sz w:val="28"/>
          <w:szCs w:val="28"/>
          <w:highlight w:val="none"/>
        </w:rPr>
      </w:pPr>
    </w:p>
    <w:p w14:paraId="175CED9E">
      <w:pPr>
        <w:widowControl/>
        <w:spacing w:line="240" w:lineRule="auto"/>
        <w:jc w:val="left"/>
        <w:rPr>
          <w:rFonts w:hint="eastAsia" w:ascii="仿宋" w:hAnsi="仿宋" w:eastAsia="仿宋"/>
          <w:color w:val="auto"/>
          <w:sz w:val="28"/>
          <w:szCs w:val="28"/>
          <w:highlight w:val="none"/>
        </w:rPr>
      </w:pPr>
    </w:p>
    <w:p w14:paraId="0395493C">
      <w:pPr>
        <w:widowControl/>
        <w:spacing w:line="240" w:lineRule="auto"/>
        <w:jc w:val="left"/>
        <w:rPr>
          <w:rFonts w:hint="eastAsia" w:ascii="仿宋" w:hAnsi="仿宋" w:eastAsia="仿宋"/>
          <w:color w:val="auto"/>
          <w:sz w:val="28"/>
          <w:szCs w:val="28"/>
          <w:highlight w:val="none"/>
        </w:rPr>
      </w:pPr>
    </w:p>
    <w:p w14:paraId="5D4768F2">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48BDA835">
      <w:pPr>
        <w:widowControl/>
        <w:spacing w:line="240" w:lineRule="auto"/>
        <w:jc w:val="left"/>
        <w:rPr>
          <w:rFonts w:hint="eastAsia" w:ascii="仿宋" w:hAnsi="仿宋" w:eastAsia="仿宋"/>
          <w:color w:val="auto"/>
          <w:sz w:val="28"/>
          <w:szCs w:val="28"/>
          <w:highlight w:val="none"/>
        </w:rPr>
      </w:pPr>
    </w:p>
    <w:p w14:paraId="0F00C5A2">
      <w:pPr>
        <w:widowControl/>
        <w:spacing w:line="240" w:lineRule="auto"/>
        <w:jc w:val="left"/>
        <w:rPr>
          <w:rFonts w:hint="eastAsia" w:ascii="仿宋" w:hAnsi="仿宋" w:eastAsia="仿宋"/>
          <w:color w:val="auto"/>
          <w:sz w:val="28"/>
          <w:szCs w:val="28"/>
          <w:highlight w:val="none"/>
        </w:rPr>
      </w:pPr>
    </w:p>
    <w:p w14:paraId="1EA423DE">
      <w:pPr>
        <w:widowControl/>
        <w:spacing w:line="240" w:lineRule="auto"/>
        <w:jc w:val="left"/>
        <w:rPr>
          <w:rFonts w:hint="eastAsia" w:ascii="仿宋" w:hAnsi="仿宋" w:eastAsia="仿宋"/>
          <w:color w:val="auto"/>
          <w:sz w:val="28"/>
          <w:szCs w:val="28"/>
          <w:highlight w:val="none"/>
        </w:rPr>
      </w:pPr>
    </w:p>
    <w:p w14:paraId="78839BB5">
      <w:pPr>
        <w:widowControl/>
        <w:spacing w:line="240" w:lineRule="auto"/>
        <w:jc w:val="left"/>
        <w:rPr>
          <w:rFonts w:hint="eastAsia" w:eastAsia="仿宋"/>
          <w:color w:val="auto"/>
          <w:sz w:val="28"/>
          <w:szCs w:val="28"/>
          <w:highlight w:val="none"/>
        </w:rPr>
      </w:pPr>
    </w:p>
    <w:p w14:paraId="2959EE63">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442F0997">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5D074DBB">
      <w:pPr>
        <w:rPr>
          <w:rFonts w:hint="eastAsia" w:ascii="仿宋" w:hAnsi="仿宋" w:eastAsia="仿宋" w:cs="Times New Roman"/>
          <w:b/>
          <w:bCs/>
          <w:sz w:val="28"/>
          <w:szCs w:val="28"/>
          <w:highlight w:val="none"/>
          <w:lang w:val="en-US" w:eastAsia="zh-CN"/>
        </w:rPr>
      </w:pPr>
      <w:r>
        <w:rPr>
          <w:rFonts w:hint="eastAsia" w:ascii="仿宋" w:hAnsi="仿宋" w:eastAsia="仿宋" w:cs="Times New Roman"/>
          <w:b/>
          <w:bCs/>
          <w:sz w:val="28"/>
          <w:szCs w:val="28"/>
          <w:highlight w:val="none"/>
          <w:lang w:val="en-US" w:eastAsia="zh-CN"/>
        </w:rPr>
        <w:br w:type="page"/>
      </w:r>
    </w:p>
    <w:p w14:paraId="214AA35B">
      <w:pPr>
        <w:pStyle w:val="5"/>
        <w:spacing w:line="336" w:lineRule="auto"/>
        <w:ind w:firstLine="562" w:firstLineChars="200"/>
        <w:jc w:val="center"/>
        <w:rPr>
          <w:rFonts w:hint="eastAsia" w:ascii="仿宋" w:hAnsi="仿宋" w:eastAsia="仿宋" w:cs="Times New Roman"/>
          <w:b/>
          <w:bCs/>
          <w:sz w:val="28"/>
          <w:szCs w:val="28"/>
          <w:highlight w:val="none"/>
          <w:lang w:val="en-US" w:eastAsia="zh-CN"/>
        </w:rPr>
      </w:pPr>
      <w:r>
        <w:rPr>
          <w:rFonts w:hint="eastAsia" w:ascii="仿宋" w:hAnsi="仿宋" w:eastAsia="仿宋" w:cs="Times New Roman"/>
          <w:b/>
          <w:bCs/>
          <w:sz w:val="28"/>
          <w:szCs w:val="28"/>
          <w:highlight w:val="none"/>
          <w:lang w:val="en-US" w:eastAsia="zh-CN"/>
        </w:rPr>
        <w:t>参加</w:t>
      </w:r>
      <w:r>
        <w:rPr>
          <w:rFonts w:hint="eastAsia" w:ascii="仿宋" w:hAnsi="仿宋" w:eastAsia="仿宋" w:cs="Times New Roman"/>
          <w:b/>
          <w:bCs/>
          <w:sz w:val="28"/>
          <w:szCs w:val="28"/>
          <w:highlight w:val="none"/>
          <w:lang w:eastAsia="zh-CN"/>
        </w:rPr>
        <w:t>本次</w:t>
      </w:r>
      <w:r>
        <w:rPr>
          <w:rFonts w:hint="eastAsia" w:ascii="仿宋" w:hAnsi="仿宋" w:cs="Times New Roman"/>
          <w:b/>
          <w:bCs/>
          <w:sz w:val="28"/>
          <w:szCs w:val="28"/>
          <w:highlight w:val="none"/>
          <w:lang w:val="en-US" w:eastAsia="zh-CN"/>
        </w:rPr>
        <w:t>政府</w:t>
      </w:r>
      <w:r>
        <w:rPr>
          <w:rFonts w:hint="eastAsia" w:ascii="仿宋" w:hAnsi="仿宋" w:eastAsia="仿宋" w:cs="Times New Roman"/>
          <w:b/>
          <w:bCs/>
          <w:sz w:val="28"/>
          <w:szCs w:val="28"/>
          <w:highlight w:val="none"/>
          <w:lang w:eastAsia="zh-CN"/>
        </w:rPr>
        <w:t>采购活动</w:t>
      </w:r>
      <w:r>
        <w:rPr>
          <w:rFonts w:hint="eastAsia" w:ascii="仿宋" w:hAnsi="仿宋" w:eastAsia="仿宋" w:cs="Times New Roman"/>
          <w:b/>
          <w:bCs/>
          <w:sz w:val="28"/>
          <w:szCs w:val="28"/>
          <w:highlight w:val="none"/>
          <w:lang w:val="en-US" w:eastAsia="zh-CN"/>
        </w:rPr>
        <w:t>前三年内，在经营活动中</w:t>
      </w:r>
    </w:p>
    <w:p w14:paraId="2CCD9636">
      <w:pPr>
        <w:pStyle w:val="5"/>
        <w:spacing w:line="336" w:lineRule="auto"/>
        <w:ind w:firstLine="562" w:firstLineChars="200"/>
        <w:jc w:val="center"/>
        <w:rPr>
          <w:rFonts w:hint="eastAsia" w:ascii="仿宋" w:hAnsi="仿宋" w:eastAsia="仿宋" w:cs="Times New Roman"/>
          <w:b/>
          <w:bCs/>
          <w:sz w:val="28"/>
          <w:szCs w:val="28"/>
          <w:highlight w:val="none"/>
        </w:rPr>
      </w:pPr>
      <w:r>
        <w:rPr>
          <w:rFonts w:hint="eastAsia" w:ascii="仿宋" w:hAnsi="仿宋" w:eastAsia="仿宋" w:cs="Times New Roman"/>
          <w:b/>
          <w:bCs/>
          <w:sz w:val="28"/>
          <w:szCs w:val="28"/>
          <w:highlight w:val="none"/>
          <w:lang w:val="en-US" w:eastAsia="zh-CN"/>
        </w:rPr>
        <w:t>没有重大违法记录声明函</w:t>
      </w:r>
    </w:p>
    <w:p w14:paraId="0930DAD2">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本单位郑重声明：</w:t>
      </w:r>
    </w:p>
    <w:p w14:paraId="0036BFF0">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我单位在参加采购活动前三年内在经营活动中没有《政府采购法》第二十二条第一款第(五)项所称重大违法记录，包括：</w:t>
      </w:r>
    </w:p>
    <w:p w14:paraId="49CA907E">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我单位未因经营活动中的违法行为受到刑事处罚或者责令停产停业、吊销许可证或者执照、较大数额罚款等行政处罚。</w:t>
      </w:r>
    </w:p>
    <w:p w14:paraId="7A08BD70">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1、我方</w:t>
      </w:r>
      <w:r>
        <w:rPr>
          <w:rFonts w:hint="eastAsia" w:ascii="仿宋" w:hAnsi="仿宋"/>
          <w:sz w:val="28"/>
          <w:szCs w:val="28"/>
          <w:highlight w:val="none"/>
          <w:u w:val="single"/>
          <w:lang w:val="en-US" w:eastAsia="zh-CN"/>
        </w:rPr>
        <w:t xml:space="preserve">       </w:t>
      </w:r>
      <w:r>
        <w:rPr>
          <w:rFonts w:hint="eastAsia" w:ascii="仿宋" w:hAnsi="仿宋" w:eastAsia="仿宋"/>
          <w:sz w:val="28"/>
          <w:szCs w:val="28"/>
          <w:highlight w:val="none"/>
        </w:rPr>
        <w:t>_（填“未被列入”或“被列入”）失信被执行人名单。</w:t>
      </w:r>
    </w:p>
    <w:p w14:paraId="2C2BF75E">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2、我方</w:t>
      </w:r>
      <w:r>
        <w:rPr>
          <w:rFonts w:hint="eastAsia" w:ascii="仿宋" w:hAnsi="仿宋"/>
          <w:sz w:val="28"/>
          <w:szCs w:val="28"/>
          <w:highlight w:val="none"/>
          <w:u w:val="single"/>
          <w:lang w:val="en-US" w:eastAsia="zh-CN"/>
        </w:rPr>
        <w:t xml:space="preserve">       </w:t>
      </w:r>
      <w:r>
        <w:rPr>
          <w:rFonts w:hint="eastAsia" w:ascii="仿宋" w:hAnsi="仿宋" w:eastAsia="仿宋"/>
          <w:sz w:val="28"/>
          <w:szCs w:val="28"/>
          <w:highlight w:val="none"/>
        </w:rPr>
        <w:t>_（填“未被列入”或“被列入”）重大税收违法案件当事人名单。</w:t>
      </w:r>
    </w:p>
    <w:p w14:paraId="6D51D9AE">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3、我方_</w:t>
      </w:r>
      <w:r>
        <w:rPr>
          <w:rFonts w:hint="eastAsia" w:ascii="仿宋" w:hAnsi="仿宋"/>
          <w:sz w:val="28"/>
          <w:szCs w:val="28"/>
          <w:highlight w:val="none"/>
          <w:u w:val="single"/>
          <w:lang w:val="en-US" w:eastAsia="zh-CN"/>
        </w:rPr>
        <w:t xml:space="preserve">       </w:t>
      </w:r>
      <w:r>
        <w:rPr>
          <w:rFonts w:hint="eastAsia" w:ascii="仿宋" w:hAnsi="仿宋" w:eastAsia="仿宋"/>
          <w:sz w:val="28"/>
          <w:szCs w:val="28"/>
          <w:highlight w:val="none"/>
        </w:rPr>
        <w:t>（填“未被列入”或“被列入”）政府采购严重违法失信行为记录名单。</w:t>
      </w:r>
    </w:p>
    <w:p w14:paraId="24ED0443">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sz w:val="28"/>
          <w:szCs w:val="28"/>
          <w:highlight w:val="none"/>
        </w:rPr>
        <w:t>我单位已就上述不良信用行为按照磋商文件中</w:t>
      </w:r>
      <w:r>
        <w:rPr>
          <w:rFonts w:hint="eastAsia" w:ascii="仿宋" w:hAnsi="仿宋" w:eastAsia="仿宋"/>
          <w:sz w:val="28"/>
          <w:szCs w:val="28"/>
          <w:highlight w:val="none"/>
          <w:lang w:eastAsia="zh-CN"/>
        </w:rPr>
        <w:t>磋商须知前附表</w:t>
      </w:r>
      <w:r>
        <w:rPr>
          <w:rFonts w:hint="eastAsia" w:ascii="仿宋" w:hAnsi="仿宋" w:eastAsia="仿宋"/>
          <w:sz w:val="28"/>
          <w:szCs w:val="28"/>
          <w:highlight w:val="none"/>
        </w:rPr>
        <w:t>规定进行了查询。我单位承诺：合同签订前，若我单位具有不良信用记录情形，贵方可取消我单位成交资格或者不授予合同，所有责任由我单位自行承担。同时，我单位愿意无条件接受监管部门的调查处理</w:t>
      </w:r>
      <w:r>
        <w:rPr>
          <w:rFonts w:hint="eastAsia" w:ascii="仿宋" w:hAnsi="仿宋" w:eastAsia="仿宋" w:cs="Times New Roman"/>
          <w:sz w:val="28"/>
          <w:szCs w:val="28"/>
          <w:highlight w:val="none"/>
        </w:rPr>
        <w:t>。</w:t>
      </w:r>
    </w:p>
    <w:p w14:paraId="43EF0506">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特此声明！</w:t>
      </w:r>
    </w:p>
    <w:p w14:paraId="31E03B48">
      <w:pPr>
        <w:pStyle w:val="5"/>
        <w:spacing w:line="336" w:lineRule="auto"/>
        <w:ind w:firstLine="560" w:firstLineChars="200"/>
        <w:rPr>
          <w:rFonts w:hint="eastAsia" w:ascii="仿宋" w:hAnsi="仿宋" w:eastAsia="仿宋" w:cs="Times New Roman"/>
          <w:sz w:val="28"/>
          <w:szCs w:val="28"/>
          <w:highlight w:val="none"/>
        </w:rPr>
      </w:pPr>
    </w:p>
    <w:p w14:paraId="414EAAF8">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lang w:val="en-US" w:eastAsia="zh-CN"/>
        </w:rPr>
        <w:t>供应商</w:t>
      </w:r>
      <w:r>
        <w:rPr>
          <w:rFonts w:hint="eastAsia" w:ascii="仿宋" w:hAnsi="仿宋" w:eastAsia="仿宋" w:cs="Times New Roman"/>
          <w:sz w:val="28"/>
          <w:szCs w:val="28"/>
          <w:highlight w:val="none"/>
        </w:rPr>
        <w:t>名称(公章)：____________</w:t>
      </w:r>
    </w:p>
    <w:p w14:paraId="27ADD393">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日期：______年____月____日</w:t>
      </w:r>
    </w:p>
    <w:p w14:paraId="0440734D">
      <w:pPr>
        <w:pStyle w:val="5"/>
        <w:spacing w:line="336" w:lineRule="auto"/>
        <w:ind w:firstLine="562" w:firstLineChars="200"/>
        <w:rPr>
          <w:rFonts w:hint="eastAsia" w:ascii="仿宋" w:hAnsi="仿宋" w:eastAsia="仿宋" w:cs="Times New Roman"/>
          <w:b/>
          <w:bCs/>
          <w:sz w:val="28"/>
          <w:szCs w:val="28"/>
          <w:highlight w:val="none"/>
        </w:rPr>
      </w:pPr>
    </w:p>
    <w:p w14:paraId="5FBCF3EE">
      <w:pPr>
        <w:pStyle w:val="5"/>
        <w:spacing w:line="336" w:lineRule="auto"/>
        <w:ind w:firstLine="562" w:firstLineChars="200"/>
        <w:rPr>
          <w:rFonts w:hint="eastAsia" w:ascii="仿宋" w:hAnsi="仿宋" w:eastAsia="仿宋" w:cs="Times New Roman"/>
          <w:b/>
          <w:bCs/>
          <w:sz w:val="28"/>
          <w:szCs w:val="28"/>
          <w:highlight w:val="none"/>
        </w:rPr>
      </w:pPr>
      <w:r>
        <w:rPr>
          <w:rFonts w:hint="eastAsia" w:ascii="仿宋" w:hAnsi="仿宋" w:eastAsia="仿宋" w:cs="Times New Roman"/>
          <w:b/>
          <w:bCs/>
          <w:sz w:val="28"/>
          <w:szCs w:val="28"/>
          <w:highlight w:val="none"/>
        </w:rPr>
        <w:t>备注：</w:t>
      </w:r>
    </w:p>
    <w:p w14:paraId="47FD877C">
      <w:pPr>
        <w:pStyle w:val="5"/>
        <w:spacing w:line="336" w:lineRule="auto"/>
        <w:ind w:firstLine="562" w:firstLineChars="200"/>
        <w:rPr>
          <w:rFonts w:hint="eastAsia" w:ascii="仿宋" w:hAnsi="仿宋" w:eastAsia="仿宋"/>
          <w:b/>
          <w:bCs/>
          <w:sz w:val="28"/>
          <w:szCs w:val="28"/>
          <w:highlight w:val="none"/>
        </w:rPr>
      </w:pPr>
      <w:r>
        <w:rPr>
          <w:rFonts w:hint="eastAsia" w:ascii="仿宋" w:hAnsi="仿宋" w:eastAsia="仿宋"/>
          <w:b/>
          <w:bCs/>
          <w:sz w:val="28"/>
          <w:szCs w:val="28"/>
          <w:highlight w:val="none"/>
        </w:rPr>
        <w:t>1、供应商在参加政府采购活动前3年内因违法经营被禁止在一定期限内参加政府采购活动，期限届满的，可以参加政府采购活动，但应提供期限届满的证明材料。</w:t>
      </w:r>
    </w:p>
    <w:p w14:paraId="7D127D62">
      <w:pPr>
        <w:spacing w:line="336" w:lineRule="auto"/>
        <w:ind w:firstLine="562" w:firstLineChars="200"/>
        <w:rPr>
          <w:rFonts w:hint="eastAsia" w:ascii="仿宋" w:hAnsi="仿宋" w:eastAsia="仿宋"/>
          <w:b/>
          <w:bCs/>
          <w:sz w:val="28"/>
          <w:szCs w:val="28"/>
          <w:highlight w:val="none"/>
        </w:rPr>
      </w:pPr>
      <w:r>
        <w:rPr>
          <w:rFonts w:hint="eastAsia" w:ascii="仿宋" w:hAnsi="仿宋" w:eastAsia="仿宋"/>
          <w:b/>
          <w:bCs/>
          <w:sz w:val="28"/>
          <w:szCs w:val="28"/>
          <w:highlight w:val="none"/>
        </w:rPr>
        <w:t>2、《中华人民共和国政府采购法实施条例》第十九条 重大违法记录，是指供应商因违法经营受到刑事处罚或者责令停产停业、吊销许可证</w:t>
      </w:r>
      <w:r>
        <w:rPr>
          <w:rFonts w:hint="eastAsia" w:ascii="仿宋" w:hAnsi="仿宋"/>
          <w:b/>
          <w:bCs/>
          <w:sz w:val="28"/>
          <w:szCs w:val="28"/>
          <w:highlight w:val="none"/>
          <w:lang w:val="en-US" w:eastAsia="zh-CN"/>
        </w:rPr>
        <w:t>或</w:t>
      </w:r>
      <w:r>
        <w:rPr>
          <w:rFonts w:hint="eastAsia" w:ascii="仿宋" w:hAnsi="仿宋" w:eastAsia="仿宋"/>
          <w:b/>
          <w:bCs/>
          <w:sz w:val="28"/>
          <w:szCs w:val="28"/>
          <w:highlight w:val="none"/>
        </w:rPr>
        <w:t>者执照、较大数额罚款等行政处罚。</w:t>
      </w:r>
    </w:p>
    <w:p w14:paraId="72671E06">
      <w:pPr>
        <w:pStyle w:val="5"/>
        <w:spacing w:line="336" w:lineRule="auto"/>
        <w:ind w:firstLine="562" w:firstLineChars="200"/>
        <w:jc w:val="left"/>
        <w:rPr>
          <w:rFonts w:hint="eastAsia" w:ascii="仿宋" w:hAnsi="仿宋"/>
          <w:sz w:val="28"/>
          <w:szCs w:val="28"/>
          <w:highlight w:val="none"/>
        </w:rPr>
      </w:pPr>
      <w:r>
        <w:rPr>
          <w:rFonts w:hint="eastAsia" w:ascii="仿宋" w:hAnsi="仿宋" w:eastAsia="仿宋"/>
          <w:b/>
          <w:bCs/>
          <w:sz w:val="28"/>
          <w:szCs w:val="28"/>
          <w:highlight w:val="none"/>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r>
        <w:rPr>
          <w:rFonts w:hint="eastAsia" w:ascii="仿宋" w:hAnsi="仿宋" w:eastAsia="仿宋" w:cs="Times New Roman"/>
          <w:b/>
          <w:bCs/>
          <w:sz w:val="28"/>
          <w:szCs w:val="28"/>
          <w:highlight w:val="none"/>
          <w:lang w:val="en-US" w:eastAsia="zh-CN"/>
        </w:rPr>
        <w:t>。</w:t>
      </w:r>
    </w:p>
    <w:p w14:paraId="17ABD1D2">
      <w:pPr>
        <w:pStyle w:val="5"/>
        <w:jc w:val="center"/>
        <w:rPr>
          <w:rFonts w:ascii="仿宋" w:hAnsi="仿宋" w:eastAsia="仿宋"/>
          <w:b/>
          <w:sz w:val="28"/>
          <w:szCs w:val="28"/>
        </w:rPr>
      </w:pPr>
      <w:r>
        <w:rPr>
          <w:rFonts w:ascii="仿宋" w:hAnsi="仿宋"/>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309CBD92">
      <w:pPr>
        <w:pStyle w:val="5"/>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1D0FA0CD">
      <w:pPr>
        <w:pStyle w:val="5"/>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w:t>
      </w:r>
      <w:r>
        <w:rPr>
          <w:rFonts w:hint="eastAsia" w:ascii="仿宋" w:hAnsi="仿宋" w:eastAsia="仿宋"/>
          <w:sz w:val="28"/>
          <w:szCs w:val="28"/>
          <w:lang w:val="en-US" w:eastAsia="zh-CN"/>
        </w:rPr>
        <w:t>本项目</w:t>
      </w:r>
      <w:r>
        <w:rPr>
          <w:rFonts w:hint="eastAsia" w:ascii="仿宋" w:hAnsi="仿宋" w:eastAsia="仿宋"/>
          <w:sz w:val="28"/>
          <w:szCs w:val="28"/>
        </w:rPr>
        <w:t>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6F34B1F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77E48D36">
      <w:pPr>
        <w:pStyle w:val="5"/>
        <w:spacing w:line="560" w:lineRule="exact"/>
        <w:ind w:firstLine="560" w:firstLineChars="200"/>
        <w:rPr>
          <w:rFonts w:ascii="仿宋" w:hAnsi="仿宋" w:eastAsia="仿宋"/>
          <w:sz w:val="28"/>
          <w:szCs w:val="28"/>
        </w:rPr>
      </w:pPr>
    </w:p>
    <w:p w14:paraId="0477522F">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04F8A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BB9EF3D">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6234BEA9">
            <w:pPr>
              <w:pStyle w:val="5"/>
              <w:jc w:val="center"/>
              <w:rPr>
                <w:rFonts w:ascii="仿宋" w:hAnsi="仿宋" w:eastAsia="仿宋"/>
                <w:sz w:val="28"/>
                <w:szCs w:val="28"/>
              </w:rPr>
            </w:pPr>
            <w:r>
              <w:rPr>
                <w:rFonts w:hint="eastAsia" w:ascii="仿宋" w:hAnsi="仿宋" w:eastAsia="仿宋"/>
                <w:sz w:val="24"/>
                <w:szCs w:val="24"/>
              </w:rPr>
              <w:t>（正反面复印/完整复印）</w:t>
            </w:r>
          </w:p>
        </w:tc>
      </w:tr>
    </w:tbl>
    <w:p w14:paraId="3BF7D3B1">
      <w:pPr>
        <w:pStyle w:val="5"/>
        <w:ind w:firstLine="560" w:firstLineChars="200"/>
        <w:rPr>
          <w:rFonts w:hint="eastAsia" w:ascii="仿宋" w:hAnsi="仿宋" w:eastAsia="仿宋"/>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43AE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3977408">
            <w:pPr>
              <w:pStyle w:val="5"/>
              <w:jc w:val="center"/>
              <w:rPr>
                <w:rFonts w:ascii="仿宋" w:hAnsi="仿宋" w:eastAsia="仿宋"/>
                <w:sz w:val="28"/>
                <w:szCs w:val="28"/>
              </w:rPr>
            </w:pPr>
            <w:r>
              <w:rPr>
                <w:rFonts w:hint="eastAsia" w:ascii="仿宋" w:hAnsi="仿宋" w:eastAsia="仿宋"/>
                <w:sz w:val="28"/>
                <w:szCs w:val="28"/>
              </w:rPr>
              <w:t>授权代表身份证明复印件</w:t>
            </w:r>
          </w:p>
          <w:p w14:paraId="0964CA03">
            <w:pPr>
              <w:pStyle w:val="5"/>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2AF4859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549145B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4A69997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65DC544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3933E67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4E045D27">
      <w:pPr>
        <w:pStyle w:val="5"/>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3E1A164A">
      <w:pPr>
        <w:pStyle w:val="5"/>
        <w:spacing w:line="560" w:lineRule="exact"/>
        <w:ind w:firstLine="560" w:firstLineChars="200"/>
        <w:jc w:val="right"/>
        <w:rPr>
          <w:rFonts w:ascii="仿宋" w:hAnsi="仿宋" w:eastAsia="仿宋"/>
          <w:color w:val="auto"/>
          <w:sz w:val="28"/>
          <w:szCs w:val="28"/>
          <w:highlight w:val="none"/>
        </w:rPr>
      </w:pPr>
    </w:p>
    <w:p w14:paraId="13524294">
      <w:pPr>
        <w:pStyle w:val="5"/>
        <w:ind w:firstLine="560" w:firstLineChars="200"/>
        <w:rPr>
          <w:rFonts w:hint="eastAsia" w:ascii="仿宋" w:hAnsi="仿宋" w:eastAsia="仿宋"/>
          <w:color w:val="auto"/>
          <w:sz w:val="28"/>
          <w:szCs w:val="28"/>
          <w:highlight w:val="none"/>
        </w:rPr>
      </w:pPr>
    </w:p>
    <w:p w14:paraId="7D216F7B">
      <w:pPr>
        <w:pStyle w:val="5"/>
        <w:ind w:firstLine="560" w:firstLineChars="200"/>
        <w:jc w:val="center"/>
        <w:rPr>
          <w:rFonts w:ascii="仿宋" w:hAnsi="仿宋" w:eastAsia="仿宋"/>
          <w:sz w:val="28"/>
          <w:szCs w:val="28"/>
        </w:rPr>
      </w:pPr>
      <w:r>
        <w:rPr>
          <w:rFonts w:ascii="仿宋" w:hAnsi="仿宋" w:eastAsia="仿宋"/>
          <w:color w:val="auto"/>
          <w:sz w:val="28"/>
          <w:szCs w:val="28"/>
          <w:highlight w:val="none"/>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01C617B0">
      <w:pPr>
        <w:pStyle w:val="5"/>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7CBB4BF">
      <w:pPr>
        <w:pStyle w:val="5"/>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47BB2E75">
      <w:pPr>
        <w:pStyle w:val="5"/>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5E7A5E11">
      <w:pPr>
        <w:pStyle w:val="5"/>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6024B4D4">
      <w:pPr>
        <w:pStyle w:val="5"/>
        <w:ind w:firstLine="560" w:firstLineChars="200"/>
        <w:rPr>
          <w:rFonts w:ascii="仿宋" w:hAnsi="仿宋" w:eastAsia="仿宋"/>
          <w:sz w:val="28"/>
          <w:szCs w:val="28"/>
        </w:rPr>
      </w:pPr>
      <w:r>
        <w:rPr>
          <w:rFonts w:hint="eastAsia" w:ascii="仿宋" w:hAnsi="仿宋" w:eastAsia="仿宋"/>
          <w:sz w:val="28"/>
          <w:szCs w:val="28"/>
        </w:rPr>
        <w:t>特此委托。</w:t>
      </w:r>
    </w:p>
    <w:p w14:paraId="13B6C575">
      <w:pPr>
        <w:pStyle w:val="5"/>
        <w:ind w:firstLine="560" w:firstLineChars="200"/>
        <w:rPr>
          <w:rFonts w:ascii="仿宋" w:hAnsi="仿宋" w:eastAsia="仿宋"/>
          <w:sz w:val="28"/>
          <w:szCs w:val="28"/>
        </w:rPr>
      </w:pPr>
    </w:p>
    <w:p w14:paraId="19BDBD65">
      <w:pPr>
        <w:pStyle w:val="5"/>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73A754D5">
      <w:pPr>
        <w:pStyle w:val="5"/>
        <w:ind w:firstLine="560" w:firstLineChars="200"/>
        <w:rPr>
          <w:rFonts w:ascii="仿宋" w:hAnsi="仿宋" w:eastAsia="仿宋"/>
          <w:sz w:val="28"/>
          <w:szCs w:val="28"/>
        </w:rPr>
      </w:pPr>
    </w:p>
    <w:p w14:paraId="276CC1A6">
      <w:pPr>
        <w:pStyle w:val="5"/>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0A2947CA">
      <w:pPr>
        <w:pStyle w:val="5"/>
        <w:ind w:firstLine="560" w:firstLineChars="200"/>
        <w:rPr>
          <w:rFonts w:ascii="仿宋" w:hAnsi="仿宋" w:eastAsia="仿宋"/>
          <w:color w:val="auto"/>
          <w:sz w:val="28"/>
          <w:szCs w:val="28"/>
          <w:highlight w:val="none"/>
        </w:rPr>
      </w:pPr>
    </w:p>
    <w:p w14:paraId="1477DDA7">
      <w:pPr>
        <w:pStyle w:val="5"/>
        <w:ind w:firstLine="560" w:firstLineChars="200"/>
        <w:rPr>
          <w:rFonts w:ascii="仿宋" w:hAnsi="仿宋" w:eastAsia="仿宋"/>
          <w:color w:val="auto"/>
          <w:sz w:val="28"/>
          <w:szCs w:val="28"/>
          <w:highlight w:val="none"/>
        </w:rPr>
      </w:pPr>
    </w:p>
    <w:p w14:paraId="5AE3316A">
      <w:pPr>
        <w:pStyle w:val="5"/>
        <w:ind w:firstLine="560" w:firstLineChars="200"/>
        <w:rPr>
          <w:rFonts w:ascii="仿宋" w:hAnsi="仿宋" w:eastAsia="仿宋"/>
          <w:color w:val="auto"/>
          <w:sz w:val="28"/>
          <w:szCs w:val="28"/>
          <w:highlight w:val="none"/>
        </w:rPr>
      </w:pPr>
    </w:p>
    <w:p w14:paraId="27B2DC15">
      <w:pPr>
        <w:pStyle w:val="5"/>
        <w:ind w:firstLine="4200" w:firstLineChars="1500"/>
        <w:rPr>
          <w:rFonts w:ascii="仿宋" w:hAnsi="仿宋" w:eastAsia="仿宋"/>
          <w:color w:val="auto"/>
          <w:sz w:val="28"/>
          <w:szCs w:val="28"/>
          <w:highlight w:val="none"/>
        </w:rPr>
      </w:pPr>
      <w:r>
        <w:rPr>
          <w:rFonts w:hint="eastAsia" w:ascii="仿宋" w:hAnsi="仿宋" w:eastAsia="仿宋"/>
          <w:color w:val="auto"/>
          <w:sz w:val="28"/>
          <w:szCs w:val="28"/>
          <w:highlight w:val="none"/>
        </w:rPr>
        <w:t>　　　年　　月　　日</w:t>
      </w:r>
    </w:p>
    <w:p w14:paraId="55E27799">
      <w:pPr>
        <w:pStyle w:val="5"/>
        <w:jc w:val="left"/>
        <w:rPr>
          <w:rFonts w:hint="eastAsia" w:ascii="仿宋" w:hAnsi="仿宋" w:eastAsia="仿宋"/>
          <w:color w:val="auto"/>
          <w:sz w:val="28"/>
          <w:szCs w:val="28"/>
          <w:highlight w:val="none"/>
        </w:rPr>
      </w:pPr>
    </w:p>
    <w:p w14:paraId="5DDB72E0">
      <w:pPr>
        <w:pStyle w:val="5"/>
        <w:spacing w:line="336" w:lineRule="auto"/>
        <w:ind w:firstLine="560" w:firstLineChars="200"/>
        <w:rPr>
          <w:rFonts w:ascii="仿宋" w:hAnsi="仿宋"/>
          <w:sz w:val="28"/>
          <w:szCs w:val="28"/>
          <w:highlight w:val="none"/>
        </w:rPr>
      </w:pPr>
    </w:p>
    <w:p w14:paraId="5491CF32">
      <w:pPr>
        <w:autoSpaceDE w:val="0"/>
        <w:autoSpaceDN w:val="0"/>
        <w:adjustRightInd w:val="0"/>
        <w:spacing w:line="336" w:lineRule="auto"/>
        <w:jc w:val="left"/>
        <w:rPr>
          <w:rFonts w:hint="eastAsia" w:ascii="仿宋" w:hAnsi="仿宋"/>
          <w:sz w:val="28"/>
          <w:szCs w:val="28"/>
          <w:highlight w:val="none"/>
        </w:rPr>
      </w:pPr>
    </w:p>
    <w:p w14:paraId="0F9F900A">
      <w:pPr>
        <w:bidi w:val="0"/>
        <w:rPr>
          <w:rFonts w:hint="eastAsia" w:eastAsia="仿宋"/>
          <w:sz w:val="28"/>
          <w:szCs w:val="22"/>
          <w:highlight w:val="none"/>
          <w:lang w:eastAsia="zh-CN"/>
        </w:rPr>
      </w:pPr>
    </w:p>
    <w:p w14:paraId="1B5384C0">
      <w:pPr>
        <w:pStyle w:val="4"/>
        <w:rPr>
          <w:rFonts w:hint="eastAsia"/>
          <w:lang w:eastAsia="zh-CN"/>
        </w:rPr>
      </w:pPr>
    </w:p>
    <w:p w14:paraId="09EEE0B3">
      <w:pPr>
        <w:bidi w:val="0"/>
        <w:rPr>
          <w:rFonts w:hint="eastAsia"/>
          <w:sz w:val="28"/>
          <w:szCs w:val="22"/>
        </w:rPr>
      </w:pPr>
    </w:p>
    <w:p w14:paraId="443859AD">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27179E17">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FB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3485FD2">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4D7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DAD53C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56AD2EB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6320180">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406987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37CF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54CC3A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78D9F4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041FBC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3CA3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56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7C20E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7769CD6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517BC0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1FAE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D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60DC65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A87F24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51C087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AC0D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C92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327F16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249B09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937E10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55216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DBECDD9">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45CF000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1A2045D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0E57A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6E6E4866">
      <w:pPr>
        <w:pStyle w:val="4"/>
        <w:rPr>
          <w:rFonts w:hint="eastAsia" w:ascii="仿宋" w:hAnsi="仿宋" w:eastAsia="仿宋" w:cs="仿宋"/>
          <w:highlight w:val="none"/>
          <w:lang w:eastAsia="zh-CN"/>
        </w:rPr>
      </w:pPr>
    </w:p>
    <w:p w14:paraId="2449E81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30B58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44C6A785">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9B9447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3BF896FA">
      <w:pPr>
        <w:kinsoku w:val="0"/>
        <w:spacing w:line="336" w:lineRule="auto"/>
        <w:ind w:firstLine="562" w:firstLineChars="200"/>
        <w:jc w:val="left"/>
        <w:rPr>
          <w:rFonts w:hint="eastAsia" w:ascii="仿宋" w:hAnsi="仿宋" w:eastAsia="仿宋" w:cs="仿宋"/>
          <w:b/>
          <w:sz w:val="28"/>
          <w:szCs w:val="28"/>
          <w:highlight w:val="none"/>
        </w:rPr>
      </w:pPr>
    </w:p>
    <w:p w14:paraId="1E3FD6FC">
      <w:pPr>
        <w:pStyle w:val="5"/>
        <w:spacing w:line="336" w:lineRule="auto"/>
        <w:ind w:firstLine="640" w:firstLineChars="200"/>
        <w:rPr>
          <w:rFonts w:hint="eastAsia" w:ascii="仿宋" w:hAnsi="仿宋" w:eastAsia="仿宋" w:cs="仿宋"/>
          <w:szCs w:val="32"/>
          <w:highlight w:val="none"/>
        </w:rPr>
      </w:pPr>
    </w:p>
    <w:p w14:paraId="721C7267">
      <w:r>
        <w:br w:type="page"/>
      </w:r>
    </w:p>
    <w:p w14:paraId="38284D57">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614CF7CC">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w:t>
      </w:r>
      <w:bookmarkStart w:id="0" w:name="_GoBack"/>
      <w:bookmarkEnd w:id="0"/>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373AB1A2">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075E535B">
      <w:pPr>
        <w:spacing w:line="336" w:lineRule="auto"/>
        <w:ind w:left="64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E181060">
      <w:pPr>
        <w:spacing w:line="336" w:lineRule="auto"/>
        <w:ind w:firstLine="840" w:firstLineChars="3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17FC8C2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4AEA1024"/>
    <w:rsid w:val="59FB3F4F"/>
    <w:rsid w:val="5E6C0795"/>
    <w:rsid w:val="6A340C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2577</Words>
  <Characters>2879</Characters>
  <Lines>0</Lines>
  <Paragraphs>0</Paragraphs>
  <TotalTime>0</TotalTime>
  <ScaleCrop>false</ScaleCrop>
  <LinksUpToDate>false</LinksUpToDate>
  <CharactersWithSpaces>3026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2024-04-23T07:31:00Z</dcterms:created>
  <dc:creator>admin</dc:creator>
  <cp:lastModifiedBy>puppet</cp:lastModifiedBy>
  <dcterms:modified xsi:type="dcterms:W3CDTF">2025-07-17T10:43:58Z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D1D62A3F3D8547958ACC73884F6E8624_12</vt:lpwstr>
  </property>
  <property fmtid="{D5CDD505-2E9C-101B-9397-08002B2CF9AE}" pid="4" name="KSOTemplateDocerSaveRecord">
    <vt:lpwstr>eyJoZGlkIjoiOWZlOTI0MzU1MTE4MDlkNWMzNDM3YTg4ZmE1ODFmZDgiLCJ1c2VySWQiOiI2NjUzNDI1ODcifQ==</vt:lpwstr>
  </property>
</Properties>
</file>