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0D443">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采购编号：</w:t>
      </w:r>
    </w:p>
    <w:p w14:paraId="6EBE166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 xml:space="preserve">项目名称： </w:t>
      </w:r>
    </w:p>
    <w:p w14:paraId="0527787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包</w:t>
      </w:r>
      <w:r>
        <w:rPr>
          <w:rFonts w:hint="eastAsia" w:ascii="宋体" w:hAnsi="宋体" w:eastAsia="宋体" w:cs="宋体"/>
          <w:b w:val="0"/>
          <w:bCs w:val="0"/>
          <w:sz w:val="24"/>
          <w:szCs w:val="24"/>
          <w:highlight w:val="none"/>
          <w:lang w:val="en-US" w:eastAsia="zh-CN"/>
        </w:rPr>
        <w:t xml:space="preserve">    </w:t>
      </w:r>
      <w:r>
        <w:rPr>
          <w:rFonts w:hint="eastAsia" w:ascii="宋体" w:hAnsi="宋体" w:eastAsia="宋体" w:cs="宋体"/>
          <w:b w:val="0"/>
          <w:bCs w:val="0"/>
          <w:sz w:val="24"/>
          <w:szCs w:val="24"/>
          <w:highlight w:val="none"/>
          <w:lang w:eastAsia="zh-CN"/>
        </w:rPr>
        <w:t>号：</w:t>
      </w:r>
    </w:p>
    <w:p w14:paraId="31C5D47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07DE6C18">
      <w:pPr>
        <w:pStyle w:val="9"/>
        <w:rPr>
          <w:rFonts w:hint="eastAsia"/>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eastAsia="宋体"/>
          <w:sz w:val="21"/>
          <w:szCs w:val="21"/>
          <w:lang w:eastAsia="zh-CN"/>
        </w:rPr>
      </w:pPr>
      <w:r>
        <w:rPr>
          <w:rFonts w:hint="eastAsia" w:ascii="宋体" w:hAnsi="宋体" w:eastAsia="宋体" w:cs="宋体"/>
          <w:b/>
          <w:bCs/>
          <w:sz w:val="21"/>
          <w:szCs w:val="21"/>
          <w:highlight w:val="none"/>
          <w:lang w:val="en-US" w:eastAsia="zh-CN"/>
        </w:rPr>
        <w:t>供应商</w:t>
      </w:r>
      <w:r>
        <w:rPr>
          <w:rFonts w:hint="eastAsia" w:ascii="宋体" w:hAnsi="宋体" w:eastAsia="宋体" w:cs="宋体"/>
          <w:b/>
          <w:bCs/>
          <w:sz w:val="21"/>
          <w:szCs w:val="21"/>
          <w:highlight w:val="none"/>
        </w:rPr>
        <w:t>按</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rPr>
        <w:t>文件要求，供应商需在项目电子化交易系统中按要求上传相应证明文件并进行电子签章</w:t>
      </w:r>
      <w:r>
        <w:rPr>
          <w:rFonts w:hint="eastAsia" w:ascii="宋体" w:hAnsi="宋体" w:eastAsia="宋体" w:cs="宋体"/>
          <w:b/>
          <w:bCs/>
          <w:sz w:val="21"/>
          <w:szCs w:val="21"/>
          <w:highlight w:val="none"/>
          <w:lang w:val="en-US" w:eastAsia="zh-CN"/>
        </w:rPr>
        <w:t>或盖章</w:t>
      </w:r>
      <w:r>
        <w:rPr>
          <w:rFonts w:hint="eastAsia" w:ascii="宋体" w:hAnsi="宋体" w:eastAsia="宋体" w:cs="宋体"/>
          <w:b/>
          <w:bCs/>
          <w:sz w:val="21"/>
          <w:szCs w:val="21"/>
          <w:highlight w:val="none"/>
          <w:lang w:eastAsia="zh-CN"/>
        </w:rPr>
        <w:t>。</w:t>
      </w:r>
    </w:p>
    <w:p w14:paraId="5F287E98">
      <w:pPr>
        <w:pStyle w:val="15"/>
        <w:keepNext w:val="0"/>
        <w:keepLines w:val="0"/>
        <w:pageBreakBefore w:val="0"/>
        <w:numPr>
          <w:ilvl w:val="0"/>
          <w:numId w:val="0"/>
        </w:numPr>
        <w:wordWrap/>
        <w:overflowPunct/>
        <w:topLinePunct w:val="0"/>
        <w:bidi w:val="0"/>
        <w:spacing w:line="432" w:lineRule="auto"/>
        <w:ind w:left="420" w:leftChars="200" w:firstLine="0" w:firstLineChars="0"/>
        <w:rPr>
          <w:rFonts w:hint="eastAsia"/>
          <w:b/>
          <w:bCs/>
          <w:color w:val="auto"/>
          <w:sz w:val="21"/>
          <w:szCs w:val="21"/>
          <w:lang w:val="en-US" w:eastAsia="zh-CN"/>
        </w:rPr>
      </w:pPr>
      <w:r>
        <w:rPr>
          <w:rFonts w:hint="eastAsia"/>
          <w:b/>
          <w:bCs/>
          <w:color w:val="auto"/>
          <w:sz w:val="21"/>
          <w:szCs w:val="21"/>
          <w:lang w:val="en-US" w:eastAsia="zh-CN"/>
        </w:rPr>
        <w:t>一、一般资格审查</w:t>
      </w:r>
    </w:p>
    <w:p w14:paraId="11AD3267">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w:t>
      </w:r>
      <w:r>
        <w:rPr>
          <w:b w:val="0"/>
          <w:bCs w:val="0"/>
          <w:color w:val="auto"/>
          <w:sz w:val="21"/>
          <w:szCs w:val="21"/>
        </w:rPr>
        <w:t>主体资格</w:t>
      </w:r>
      <w:r>
        <w:rPr>
          <w:rFonts w:hint="eastAsia"/>
          <w:b w:val="0"/>
          <w:bCs w:val="0"/>
          <w:color w:val="auto"/>
          <w:sz w:val="21"/>
          <w:szCs w:val="21"/>
          <w:lang w:eastAsia="zh-CN"/>
        </w:rPr>
        <w:t>：具有独立承担民事责任能力的法人、其他组织或自然人；提供有效存续的证明文件</w:t>
      </w:r>
      <w:r>
        <w:rPr>
          <w:rFonts w:ascii="宋体" w:hAnsi="宋体" w:eastAsia="宋体" w:cs="宋体"/>
          <w:color w:val="000000" w:themeColor="text1"/>
          <w:kern w:val="2"/>
          <w:sz w:val="21"/>
          <w:szCs w:val="21"/>
          <w:lang w:eastAsia="zh-CN"/>
          <w14:textFill>
            <w14:solidFill>
              <w14:schemeClr w14:val="tx1"/>
            </w14:solidFill>
          </w14:textFill>
        </w:rPr>
        <w:t>；</w:t>
      </w:r>
    </w:p>
    <w:p w14:paraId="2EBD4BC9">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2、财务状况报告</w:t>
      </w:r>
      <w:r>
        <w:rPr>
          <w:rFonts w:hint="eastAsia"/>
          <w:b w:val="0"/>
          <w:bCs w:val="0"/>
          <w:color w:val="auto"/>
          <w:sz w:val="21"/>
          <w:szCs w:val="21"/>
          <w:lang w:eastAsia="zh-CN"/>
        </w:rPr>
        <w:t>：</w:t>
      </w:r>
      <w:r>
        <w:rPr>
          <w:rFonts w:hint="eastAsia"/>
          <w:b w:val="0"/>
          <w:bCs w:val="0"/>
          <w:color w:val="auto"/>
          <w:sz w:val="21"/>
          <w:szCs w:val="21"/>
          <w:lang w:val="en-US" w:eastAsia="zh-CN"/>
        </w:rPr>
        <w:t>提供投标截止时间前两年内任意一个年度经审计的赋码财务审计报告或投标截止时间前六个月内银行出具的资信证明；</w:t>
      </w:r>
    </w:p>
    <w:p w14:paraId="53A7C4EC">
      <w:pPr>
        <w:pStyle w:val="15"/>
        <w:keepNext w:val="0"/>
        <w:keepLines w:val="0"/>
        <w:pageBreakBefore w:val="0"/>
        <w:numPr>
          <w:ilvl w:val="0"/>
          <w:numId w:val="0"/>
        </w:numPr>
        <w:wordWrap/>
        <w:overflowPunct/>
        <w:topLinePunct w:val="0"/>
        <w:bidi w:val="0"/>
        <w:spacing w:line="432" w:lineRule="auto"/>
        <w:ind w:firstLine="420" w:firstLineChars="200"/>
        <w:rPr>
          <w:rFonts w:hint="eastAsia" w:eastAsia="宋体"/>
          <w:b w:val="0"/>
          <w:bCs w:val="0"/>
          <w:color w:val="auto"/>
          <w:sz w:val="21"/>
          <w:szCs w:val="21"/>
          <w:u w:val="single"/>
          <w:lang w:eastAsia="zh-CN"/>
        </w:rPr>
      </w:pPr>
      <w:r>
        <w:rPr>
          <w:rFonts w:hint="eastAsia"/>
          <w:b w:val="0"/>
          <w:bCs w:val="0"/>
          <w:color w:val="auto"/>
          <w:sz w:val="21"/>
          <w:szCs w:val="21"/>
          <w:lang w:val="en-US" w:eastAsia="zh-CN"/>
        </w:rPr>
        <w:t>注：</w:t>
      </w:r>
      <w:r>
        <w:rPr>
          <w:rFonts w:hint="eastAsia"/>
          <w:b w:val="0"/>
          <w:bCs w:val="0"/>
          <w:color w:val="auto"/>
          <w:sz w:val="21"/>
          <w:szCs w:val="21"/>
          <w:u w:val="single"/>
          <w:lang w:val="en-US" w:eastAsia="zh-CN"/>
        </w:rPr>
        <w:t>① 根据“财办〔2022〕32号、财会〔2023〕15号”的规定，审计报告应在注册会计师行业统一监管平台进行自动赋码验证。未赋码的视为不满足本项资格条件要求。② 资信证明不限定采购人或项目名称，包括但不限于本项目。</w:t>
      </w:r>
      <w:bookmarkStart w:id="19" w:name="_GoBack"/>
      <w:bookmarkEnd w:id="19"/>
    </w:p>
    <w:p w14:paraId="59D2796C">
      <w:pPr>
        <w:pStyle w:val="15"/>
        <w:keepNext w:val="0"/>
        <w:keepLines w:val="0"/>
        <w:pageBreakBefore w:val="0"/>
        <w:numPr>
          <w:ilvl w:val="0"/>
          <w:numId w:val="0"/>
        </w:numPr>
        <w:wordWrap/>
        <w:overflowPunct/>
        <w:topLinePunct w:val="0"/>
        <w:bidi w:val="0"/>
        <w:spacing w:line="432" w:lineRule="auto"/>
        <w:ind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eastAsia="宋体"/>
          <w:b w:val="0"/>
          <w:bCs w:val="0"/>
          <w:color w:val="auto"/>
          <w:sz w:val="21"/>
          <w:szCs w:val="21"/>
          <w:lang w:val="en-US" w:eastAsia="zh-CN"/>
        </w:rPr>
        <w:t>3、税收缴纳证明</w:t>
      </w:r>
      <w:r>
        <w:rPr>
          <w:rFonts w:hint="eastAsia"/>
          <w:b w:val="0"/>
          <w:bCs w:val="0"/>
          <w:color w:val="auto"/>
          <w:sz w:val="21"/>
          <w:szCs w:val="21"/>
          <w:lang w:eastAsia="zh-CN"/>
        </w:rPr>
        <w:t>：提供投标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p>
    <w:p w14:paraId="2CE52FFF">
      <w:pPr>
        <w:pStyle w:val="15"/>
        <w:keepNext w:val="0"/>
        <w:keepLines w:val="0"/>
        <w:pageBreakBefore w:val="0"/>
        <w:numPr>
          <w:ilvl w:val="0"/>
          <w:numId w:val="0"/>
        </w:numPr>
        <w:wordWrap/>
        <w:overflowPunct/>
        <w:topLinePunct w:val="0"/>
        <w:bidi w:val="0"/>
        <w:spacing w:line="432" w:lineRule="auto"/>
        <w:ind w:firstLine="420" w:firstLineChars="200"/>
        <w:rPr>
          <w:rFonts w:hint="eastAsia" w:eastAsia="宋体"/>
          <w:b w:val="0"/>
          <w:bCs w:val="0"/>
          <w:color w:val="auto"/>
          <w:sz w:val="21"/>
          <w:szCs w:val="21"/>
          <w:highlight w:val="none"/>
          <w:lang w:val="en-US" w:eastAsia="zh-CN"/>
        </w:rPr>
      </w:pPr>
      <w:r>
        <w:rPr>
          <w:rFonts w:hint="eastAsia"/>
          <w:b w:val="0"/>
          <w:bCs w:val="0"/>
          <w:color w:val="auto"/>
          <w:sz w:val="21"/>
          <w:szCs w:val="21"/>
          <w:lang w:val="en-US" w:eastAsia="zh-CN"/>
        </w:rPr>
        <w:t>4、</w:t>
      </w:r>
      <w:r>
        <w:rPr>
          <w:rFonts w:hint="eastAsia" w:ascii="宋体" w:hAnsi="宋体" w:eastAsia="宋体" w:cs="宋体"/>
          <w:color w:val="000000" w:themeColor="text1"/>
          <w:sz w:val="21"/>
          <w:szCs w:val="21"/>
          <w14:textFill>
            <w14:solidFill>
              <w14:schemeClr w14:val="tx1"/>
            </w14:solidFill>
          </w14:textFill>
        </w:rPr>
        <w:t>社会保障资金缴纳证明</w:t>
      </w:r>
      <w:r>
        <w:rPr>
          <w:rFonts w:hint="eastAsia"/>
          <w:b w:val="0"/>
          <w:bCs w:val="0"/>
          <w:color w:val="auto"/>
          <w:sz w:val="21"/>
          <w:szCs w:val="21"/>
          <w:lang w:eastAsia="zh-CN"/>
        </w:rPr>
        <w:t>：提供投标截止时间前一年内任意一个月的任意险种社会保障资金的凭据（税务机关出具的完税证明或社保机构开具的社会保险参保缴费证明）；依法不需要缴纳社会保障资金的单位，应提供相关证明文件。</w:t>
      </w:r>
    </w:p>
    <w:p w14:paraId="78E4D3DA">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5、提供具有履行合同所必需的设备和专业技术能力的承诺函</w:t>
      </w:r>
      <w:r>
        <w:rPr>
          <w:rFonts w:hint="eastAsia" w:ascii="宋体" w:hAnsi="宋体" w:eastAsia="宋体" w:cs="宋体"/>
          <w:color w:val="000000" w:themeColor="text1"/>
          <w:sz w:val="21"/>
          <w:szCs w:val="21"/>
          <w14:textFill>
            <w14:solidFill>
              <w14:schemeClr w14:val="tx1"/>
            </w14:solidFill>
          </w14:textFill>
        </w:rPr>
        <w:t>；</w:t>
      </w:r>
      <w:r>
        <w:rPr>
          <w:rFonts w:hint="eastAsia"/>
          <w:b/>
          <w:bCs/>
          <w:color w:val="auto"/>
          <w:sz w:val="21"/>
          <w:szCs w:val="21"/>
          <w:lang w:eastAsia="zh-CN"/>
        </w:rPr>
        <w:t>详见参考格式</w:t>
      </w:r>
      <w:r>
        <w:rPr>
          <w:rFonts w:hint="eastAsia"/>
          <w:b/>
          <w:bCs/>
          <w:color w:val="auto"/>
          <w:sz w:val="21"/>
          <w:szCs w:val="21"/>
          <w:lang w:val="en-US" w:eastAsia="zh-CN"/>
        </w:rPr>
        <w:t>1。</w:t>
      </w:r>
    </w:p>
    <w:p w14:paraId="5FEF65C2">
      <w:pPr>
        <w:pStyle w:val="15"/>
        <w:keepNext w:val="0"/>
        <w:keepLines w:val="0"/>
        <w:pageBreakBefore w:val="0"/>
        <w:numPr>
          <w:ilvl w:val="0"/>
          <w:numId w:val="0"/>
        </w:numPr>
        <w:wordWrap/>
        <w:overflowPunct/>
        <w:topLinePunct w:val="0"/>
        <w:bidi w:val="0"/>
        <w:spacing w:line="432" w:lineRule="auto"/>
        <w:ind w:firstLine="420" w:firstLineChars="200"/>
        <w:rPr>
          <w:rFonts w:hint="eastAsia" w:asciiTheme="minorHAnsi" w:hAnsiTheme="minorHAnsi" w:eastAsiaTheme="minorEastAsia" w:cstheme="minorBidi"/>
          <w:b w:val="0"/>
          <w:bCs w:val="0"/>
          <w:snapToGrid/>
          <w:color w:val="auto"/>
          <w:kern w:val="0"/>
          <w:sz w:val="21"/>
          <w:szCs w:val="21"/>
          <w:lang w:val="en-US" w:eastAsia="zh-CN"/>
        </w:rPr>
      </w:pPr>
      <w:r>
        <w:rPr>
          <w:rFonts w:hint="eastAsia"/>
          <w:b w:val="0"/>
          <w:bCs w:val="0"/>
          <w:color w:val="auto"/>
          <w:sz w:val="21"/>
          <w:szCs w:val="21"/>
          <w:lang w:val="en-US" w:eastAsia="zh-CN"/>
        </w:rPr>
        <w:t>6、信用记录查询</w:t>
      </w:r>
      <w:r>
        <w:rPr>
          <w:rFonts w:hint="eastAsia"/>
          <w:b w:val="0"/>
          <w:bCs w:val="0"/>
          <w:color w:val="auto"/>
          <w:sz w:val="21"/>
          <w:szCs w:val="21"/>
          <w:lang w:eastAsia="zh-CN"/>
        </w:rPr>
        <w:t>：提供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b/>
          <w:bCs/>
          <w:color w:val="auto"/>
          <w:sz w:val="21"/>
          <w:szCs w:val="21"/>
          <w:lang w:eastAsia="zh-CN"/>
        </w:rPr>
        <w:t>详见参考格式</w:t>
      </w:r>
      <w:r>
        <w:rPr>
          <w:rFonts w:hint="eastAsia"/>
          <w:b/>
          <w:bCs/>
          <w:color w:val="auto"/>
          <w:sz w:val="21"/>
          <w:szCs w:val="21"/>
          <w:lang w:val="en-US" w:eastAsia="zh-CN"/>
        </w:rPr>
        <w:t>2。</w:t>
      </w:r>
      <w:r>
        <w:rPr>
          <w:rFonts w:hint="eastAsia"/>
          <w:b/>
          <w:bCs/>
          <w:color w:val="auto"/>
          <w:sz w:val="21"/>
          <w:szCs w:val="21"/>
          <w:lang w:val="en-US" w:eastAsia="zh-CN"/>
        </w:rPr>
        <w:br w:type="textWrapping"/>
      </w:r>
      <w:r>
        <w:rPr>
          <w:rFonts w:hint="eastAsia"/>
          <w:b/>
          <w:bCs/>
          <w:color w:val="auto"/>
          <w:sz w:val="21"/>
          <w:szCs w:val="21"/>
          <w:lang w:val="en-US" w:eastAsia="zh-CN"/>
        </w:rPr>
        <w:br w:type="textWrapping"/>
      </w:r>
      <w:r>
        <w:rPr>
          <w:rFonts w:hint="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val="0"/>
          <w:bCs w:val="0"/>
          <w:snapToGrid/>
          <w:color w:val="auto"/>
          <w:kern w:val="0"/>
          <w:sz w:val="24"/>
          <w:szCs w:val="24"/>
          <w:lang w:val="en-US" w:eastAsia="zh-CN"/>
        </w:rPr>
        <w:t>、</w:t>
      </w:r>
      <w:r>
        <w:rPr>
          <w:rFonts w:hint="eastAsia" w:asciiTheme="minorHAnsi" w:hAnsiTheme="minorHAnsi" w:eastAsiaTheme="minorEastAsia" w:cstheme="minorBidi"/>
          <w:b/>
          <w:bCs/>
          <w:snapToGrid/>
          <w:color w:val="auto"/>
          <w:kern w:val="0"/>
          <w:sz w:val="24"/>
          <w:szCs w:val="24"/>
          <w:lang w:val="en-US" w:eastAsia="zh-CN"/>
        </w:rPr>
        <w:t>特</w:t>
      </w:r>
      <w:r>
        <w:rPr>
          <w:rFonts w:hint="eastAsia" w:cstheme="minorBidi"/>
          <w:b/>
          <w:bCs/>
          <w:snapToGrid/>
          <w:color w:val="auto"/>
          <w:kern w:val="0"/>
          <w:sz w:val="24"/>
          <w:szCs w:val="24"/>
          <w:lang w:val="en-US" w:eastAsia="zh-CN"/>
        </w:rPr>
        <w:t>定</w:t>
      </w:r>
      <w:r>
        <w:rPr>
          <w:rFonts w:hint="eastAsia" w:asciiTheme="minorHAnsi" w:hAnsiTheme="minorHAnsi" w:eastAsiaTheme="minorEastAsia" w:cstheme="minorBidi"/>
          <w:b/>
          <w:bCs/>
          <w:snapToGrid/>
          <w:color w:val="auto"/>
          <w:kern w:val="0"/>
          <w:sz w:val="24"/>
          <w:szCs w:val="24"/>
          <w:lang w:val="en-US" w:eastAsia="zh-CN"/>
        </w:rPr>
        <w:t>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1、法定代表人证明书及授权书；</w:t>
      </w:r>
      <w:r>
        <w:rPr>
          <w:rFonts w:hint="eastAsia" w:asciiTheme="minorHAnsi" w:hAnsiTheme="minorHAnsi" w:eastAsiaTheme="minorEastAsia" w:cstheme="minorBidi"/>
          <w:b/>
          <w:bCs/>
          <w:snapToGrid/>
          <w:color w:val="auto"/>
          <w:kern w:val="0"/>
          <w:sz w:val="21"/>
          <w:szCs w:val="21"/>
          <w:lang w:val="en-US" w:eastAsia="zh-CN"/>
        </w:rPr>
        <w:t>详见参考格式3。</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提供法定代表人授权书及授权代表合法有效的身份证扫描件。</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w:t>
      </w:r>
      <w:r>
        <w:rPr>
          <w:rFonts w:hint="eastAsia" w:cstheme="minorBidi"/>
          <w:b w:val="0"/>
          <w:bCs w:val="0"/>
          <w:snapToGrid/>
          <w:color w:val="auto"/>
          <w:kern w:val="0"/>
          <w:sz w:val="21"/>
          <w:szCs w:val="21"/>
          <w:lang w:val="en-US" w:eastAsia="zh-CN"/>
        </w:rPr>
        <w:t>2</w:t>
      </w:r>
      <w:r>
        <w:rPr>
          <w:rFonts w:hint="eastAsia" w:asciiTheme="minorHAnsi" w:hAnsiTheme="minorHAnsi" w:eastAsiaTheme="minorEastAsia" w:cstheme="minorBidi"/>
          <w:b w:val="0"/>
          <w:bCs w:val="0"/>
          <w:snapToGrid/>
          <w:color w:val="auto"/>
          <w:kern w:val="0"/>
          <w:sz w:val="21"/>
          <w:szCs w:val="21"/>
          <w:lang w:val="en-US" w:eastAsia="zh-CN"/>
        </w:rPr>
        <w:t>、单位负责人为同一人或者存在直接控股、管理关系的不同投标人，不得参加同一合同项下的政府采购活动；为采购项目提供整体设计、规范编制或者项目管理、监理、检测等服务后不得再参加该采购项目的其他采购活动；</w:t>
      </w:r>
      <w:r>
        <w:rPr>
          <w:rFonts w:hint="eastAsia" w:asciiTheme="minorHAnsi" w:hAnsiTheme="minorHAnsi" w:eastAsiaTheme="minorEastAsia" w:cstheme="minorBidi"/>
          <w:b/>
          <w:bCs/>
          <w:snapToGrid/>
          <w:color w:val="auto"/>
          <w:kern w:val="0"/>
          <w:sz w:val="21"/>
          <w:szCs w:val="21"/>
          <w:lang w:val="en-US" w:eastAsia="zh-CN"/>
        </w:rPr>
        <w:t>（提供国家企业信用信息公示系统https://shiming.gsxt.gov.cn/“股东及出资信息”查询页面截图或承诺函）</w:t>
      </w:r>
      <w:r>
        <w:rPr>
          <w:rFonts w:hint="eastAsia" w:cstheme="minorBidi"/>
          <w:b/>
          <w:bCs/>
          <w:snapToGrid/>
          <w:color w:val="auto"/>
          <w:kern w:val="0"/>
          <w:sz w:val="21"/>
          <w:szCs w:val="21"/>
          <w:lang w:val="en-US" w:eastAsia="zh-CN"/>
        </w:rPr>
        <w:t>，</w:t>
      </w:r>
      <w:r>
        <w:rPr>
          <w:rFonts w:hint="eastAsia" w:asciiTheme="minorHAnsi" w:hAnsiTheme="minorHAnsi" w:eastAsiaTheme="minorEastAsia" w:cstheme="minorBidi"/>
          <w:b/>
          <w:bCs/>
          <w:snapToGrid/>
          <w:color w:val="auto"/>
          <w:kern w:val="0"/>
          <w:sz w:val="21"/>
          <w:szCs w:val="21"/>
          <w:lang w:val="en-US" w:eastAsia="zh-CN"/>
        </w:rPr>
        <w:t>详见参考格式4；</w:t>
      </w:r>
    </w:p>
    <w:p w14:paraId="328C6C9E">
      <w:pPr>
        <w:pStyle w:val="15"/>
        <w:keepNext w:val="0"/>
        <w:keepLines w:val="0"/>
        <w:pageBreakBefore w:val="0"/>
        <w:numPr>
          <w:ilvl w:val="0"/>
          <w:numId w:val="0"/>
        </w:numPr>
        <w:wordWrap/>
        <w:overflowPunct/>
        <w:topLinePunct w:val="0"/>
        <w:bidi w:val="0"/>
        <w:spacing w:line="432" w:lineRule="auto"/>
        <w:ind w:firstLine="420" w:firstLineChars="200"/>
        <w:rPr>
          <w:rFonts w:hint="default" w:cstheme="minorBidi"/>
          <w:b w:val="0"/>
          <w:bCs w:val="0"/>
          <w:snapToGrid/>
          <w:color w:val="auto"/>
          <w:kern w:val="0"/>
          <w:sz w:val="21"/>
          <w:szCs w:val="21"/>
          <w:lang w:val="en-US" w:eastAsia="zh-CN"/>
        </w:rPr>
      </w:pPr>
      <w:r>
        <w:rPr>
          <w:rFonts w:hint="eastAsia" w:cstheme="minorBidi"/>
          <w:b w:val="0"/>
          <w:bCs w:val="0"/>
          <w:snapToGrid/>
          <w:color w:val="auto"/>
          <w:kern w:val="0"/>
          <w:sz w:val="21"/>
          <w:szCs w:val="21"/>
          <w:lang w:val="en-US" w:eastAsia="zh-CN"/>
        </w:rPr>
        <w:t>3、供应商须具备省级及以上国家保密局颁发的《国家秘密载体印制资质证书》乙级或以上资质（资质类别包含“涉密档案数字化加工”）；其中省外乙级资质供应商应当向陕西省保密行政管理部门备案，提供备案证明（甲级资质无需提供）。</w:t>
      </w:r>
    </w:p>
    <w:p w14:paraId="059DB56B">
      <w:pPr>
        <w:pStyle w:val="15"/>
        <w:keepNext w:val="0"/>
        <w:keepLines w:val="0"/>
        <w:pageBreakBefore w:val="0"/>
        <w:numPr>
          <w:ilvl w:val="0"/>
          <w:numId w:val="0"/>
        </w:numPr>
        <w:wordWrap/>
        <w:overflowPunct/>
        <w:topLinePunct w:val="0"/>
        <w:bidi w:val="0"/>
        <w:spacing w:line="432" w:lineRule="auto"/>
        <w:ind w:firstLine="420" w:firstLineChars="200"/>
        <w:rPr>
          <w:rFonts w:hint="default"/>
          <w:b w:val="0"/>
          <w:bCs w:val="0"/>
          <w:color w:val="auto"/>
          <w:sz w:val="21"/>
          <w:szCs w:val="21"/>
          <w:lang w:val="en-US"/>
        </w:rPr>
      </w:pPr>
      <w:r>
        <w:rPr>
          <w:rFonts w:hint="eastAsia" w:cstheme="minorBidi"/>
          <w:b w:val="0"/>
          <w:bCs w:val="0"/>
          <w:snapToGrid/>
          <w:color w:val="auto"/>
          <w:kern w:val="0"/>
          <w:sz w:val="21"/>
          <w:szCs w:val="21"/>
          <w:lang w:val="en-US" w:eastAsia="zh-CN"/>
        </w:rPr>
        <w:t>4</w:t>
      </w:r>
      <w:r>
        <w:rPr>
          <w:rFonts w:hint="eastAsia" w:asciiTheme="minorHAnsi" w:hAnsiTheme="minorHAnsi" w:eastAsiaTheme="minorEastAsia" w:cstheme="minorBidi"/>
          <w:b w:val="0"/>
          <w:bCs w:val="0"/>
          <w:snapToGrid/>
          <w:color w:val="auto"/>
          <w:kern w:val="0"/>
          <w:sz w:val="21"/>
          <w:szCs w:val="21"/>
          <w:lang w:val="en-US" w:eastAsia="zh-CN"/>
        </w:rPr>
        <w:t>、本项目不接受联合体投标；</w:t>
      </w:r>
      <w:r>
        <w:rPr>
          <w:rFonts w:hint="eastAsia" w:asciiTheme="minorHAnsi" w:hAnsiTheme="minorHAnsi" w:eastAsiaTheme="minorEastAsia" w:cstheme="minorBidi"/>
          <w:b/>
          <w:bCs/>
          <w:snapToGrid/>
          <w:color w:val="auto"/>
          <w:kern w:val="0"/>
          <w:sz w:val="21"/>
          <w:szCs w:val="21"/>
          <w:lang w:val="en-US" w:eastAsia="zh-CN"/>
        </w:rPr>
        <w:t>详见参考格式</w:t>
      </w:r>
      <w:r>
        <w:rPr>
          <w:rFonts w:hint="eastAsia" w:cstheme="minorBidi"/>
          <w:b/>
          <w:bCs/>
          <w:snapToGrid/>
          <w:color w:val="auto"/>
          <w:kern w:val="0"/>
          <w:sz w:val="21"/>
          <w:szCs w:val="21"/>
          <w:lang w:val="en-US" w:eastAsia="zh-CN"/>
        </w:rPr>
        <w:t>5</w:t>
      </w:r>
      <w:r>
        <w:rPr>
          <w:rFonts w:hint="eastAsia" w:asciiTheme="minorHAnsi" w:hAnsiTheme="minorHAnsi" w:eastAsiaTheme="minorEastAsia" w:cstheme="minorBidi"/>
          <w:b/>
          <w:bCs/>
          <w:snapToGrid/>
          <w:color w:val="auto"/>
          <w:kern w:val="0"/>
          <w:sz w:val="21"/>
          <w:szCs w:val="21"/>
          <w:lang w:val="en-US" w:eastAsia="zh-CN"/>
        </w:rPr>
        <w:t>。</w:t>
      </w:r>
      <w:r>
        <w:rPr>
          <w:rFonts w:hint="eastAsia" w:asciiTheme="minorHAnsi" w:hAnsiTheme="minorHAnsi" w:eastAsiaTheme="minorEastAsia" w:cstheme="minorBidi"/>
          <w:b/>
          <w:bCs/>
          <w:snapToGrid/>
          <w:color w:val="auto"/>
          <w:kern w:val="0"/>
          <w:sz w:val="21"/>
          <w:szCs w:val="21"/>
          <w:lang w:val="en-US" w:eastAsia="zh-CN"/>
        </w:rPr>
        <w:br w:type="textWrapping"/>
      </w:r>
      <w:r>
        <w:rPr>
          <w:rFonts w:hint="eastAsia" w:asciiTheme="minorHAnsi" w:hAnsiTheme="minorHAnsi" w:eastAsiaTheme="minorEastAsia" w:cstheme="minorBidi"/>
          <w:b/>
          <w:bCs/>
          <w:snapToGrid/>
          <w:color w:val="auto"/>
          <w:kern w:val="0"/>
          <w:sz w:val="21"/>
          <w:szCs w:val="21"/>
          <w:lang w:val="en-US" w:eastAsia="zh-CN"/>
        </w:rPr>
        <w:br w:type="textWrapping"/>
      </w:r>
      <w:r>
        <w:rPr>
          <w:rFonts w:hint="eastAsia" w:cstheme="minorBidi"/>
          <w:b/>
          <w:bCs/>
          <w:snapToGrid/>
          <w:color w:val="auto"/>
          <w:kern w:val="0"/>
          <w:sz w:val="24"/>
          <w:szCs w:val="24"/>
          <w:lang w:val="en-US" w:eastAsia="zh-CN"/>
        </w:rPr>
        <w:t>三、落实政府采购政策资格审查</w:t>
      </w:r>
    </w:p>
    <w:p w14:paraId="767373DB">
      <w:pPr>
        <w:keepNext w:val="0"/>
        <w:keepLines w:val="0"/>
        <w:pageBreakBefore w:val="0"/>
        <w:wordWrap/>
        <w:overflowPunct/>
        <w:topLinePunct w:val="0"/>
        <w:bidi w:val="0"/>
        <w:spacing w:line="432" w:lineRule="auto"/>
        <w:ind w:firstLine="420" w:firstLineChars="200"/>
        <w:jc w:val="both"/>
        <w:rPr>
          <w:rFonts w:hint="default"/>
          <w:b w:val="0"/>
          <w:bCs w:val="0"/>
          <w:color w:val="auto"/>
          <w:sz w:val="21"/>
          <w:szCs w:val="21"/>
          <w:lang w:val="en-US" w:eastAsia="zh-CN"/>
        </w:rPr>
      </w:pPr>
    </w:p>
    <w:p w14:paraId="45CD2B72">
      <w:pPr>
        <w:keepNext w:val="0"/>
        <w:keepLines w:val="0"/>
        <w:pageBreakBefore w:val="0"/>
        <w:wordWrap/>
        <w:overflowPunct/>
        <w:topLinePunct w:val="0"/>
        <w:bidi w:val="0"/>
        <w:spacing w:line="432" w:lineRule="auto"/>
        <w:ind w:firstLine="420" w:firstLineChars="200"/>
        <w:jc w:val="both"/>
        <w:rPr>
          <w:rFonts w:hint="default"/>
          <w:b w:val="0"/>
          <w:bCs w:val="0"/>
          <w:color w:val="auto"/>
          <w:sz w:val="21"/>
          <w:szCs w:val="21"/>
          <w:highlight w:val="yellow"/>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default"/>
          <w:b w:val="0"/>
          <w:bCs w:val="0"/>
          <w:color w:val="auto"/>
          <w:sz w:val="21"/>
          <w:szCs w:val="21"/>
          <w:lang w:val="en-US" w:eastAsia="zh-CN"/>
        </w:rPr>
        <w:t>本采购包专门面向中小企</w:t>
      </w:r>
      <w:r>
        <w:rPr>
          <w:rFonts w:hint="default" w:asciiTheme="minorHAnsi" w:hAnsiTheme="minorHAnsi" w:eastAsiaTheme="minorEastAsia" w:cstheme="minorBidi"/>
          <w:b w:val="0"/>
          <w:bCs w:val="0"/>
          <w:snapToGrid/>
          <w:color w:val="auto"/>
          <w:kern w:val="0"/>
          <w:sz w:val="21"/>
          <w:szCs w:val="21"/>
          <w:lang w:val="en-US" w:eastAsia="zh-CN"/>
        </w:rPr>
        <w:t>业采购。提供的货物全部由符合政策要求的中小企业制造。中小企业参加政府采购活动，应当出具政策规定的《中小企</w:t>
      </w:r>
      <w:r>
        <w:rPr>
          <w:rFonts w:hint="default" w:asciiTheme="minorHAnsi" w:hAnsiTheme="minorHAnsi" w:eastAsiaTheme="minorEastAsia" w:cstheme="minorBidi"/>
          <w:b w:val="0"/>
          <w:bCs w:val="0"/>
          <w:snapToGrid/>
          <w:color w:val="auto"/>
          <w:kern w:val="0"/>
          <w:sz w:val="21"/>
          <w:szCs w:val="21"/>
          <w:highlight w:val="none"/>
          <w:lang w:val="en-US" w:eastAsia="zh-CN"/>
        </w:rPr>
        <w:t>业声</w:t>
      </w:r>
      <w:r>
        <w:rPr>
          <w:rFonts w:hint="default"/>
          <w:b w:val="0"/>
          <w:bCs w:val="0"/>
          <w:color w:val="auto"/>
          <w:sz w:val="21"/>
          <w:szCs w:val="21"/>
          <w:highlight w:val="none"/>
          <w:lang w:val="en-US" w:eastAsia="zh-CN"/>
        </w:rPr>
        <w:t>明函》</w:t>
      </w:r>
      <w:r>
        <w:rPr>
          <w:rFonts w:hint="eastAsia"/>
          <w:b w:val="0"/>
          <w:bCs w:val="0"/>
          <w:color w:val="auto"/>
          <w:sz w:val="21"/>
          <w:szCs w:val="21"/>
          <w:highlight w:val="none"/>
          <w:lang w:val="en-US" w:eastAsia="zh-CN"/>
        </w:rPr>
        <w:t>，详见附件格式《中小企业声明函》</w:t>
      </w:r>
      <w:r>
        <w:rPr>
          <w:rFonts w:hint="default"/>
          <w:b w:val="0"/>
          <w:bCs w:val="0"/>
          <w:color w:val="auto"/>
          <w:sz w:val="21"/>
          <w:szCs w:val="21"/>
          <w:highlight w:val="none"/>
          <w:lang w:val="en-US" w:eastAsia="zh-CN"/>
        </w:rPr>
        <w:t>。</w:t>
      </w:r>
    </w:p>
    <w:p w14:paraId="36EA4B39">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4A2009C5">
      <w:pPr>
        <w:spacing w:line="360" w:lineRule="auto"/>
        <w:ind w:firstLine="120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承诺</w:t>
      </w:r>
      <w:r>
        <w:rPr>
          <w:rFonts w:hint="eastAsia" w:ascii="宋体" w:hAnsi="宋体" w:eastAsia="宋体" w:cs="宋体"/>
          <w:b w:val="0"/>
          <w:bCs w:val="0"/>
          <w:color w:val="auto"/>
          <w:sz w:val="24"/>
          <w:szCs w:val="24"/>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716336AB">
      <w:pPr>
        <w:spacing w:line="360" w:lineRule="auto"/>
        <w:rPr>
          <w:rFonts w:hint="eastAsia" w:ascii="宋体" w:hAnsi="宋体" w:eastAsia="宋体" w:cs="宋体"/>
          <w:sz w:val="21"/>
          <w:szCs w:val="21"/>
        </w:rPr>
      </w:pPr>
    </w:p>
    <w:p w14:paraId="1F616C57">
      <w:pPr>
        <w:spacing w:line="360" w:lineRule="auto"/>
        <w:rPr>
          <w:rFonts w:hint="eastAsia" w:ascii="宋体" w:hAnsi="宋体" w:eastAsia="宋体" w:cs="宋体"/>
          <w:sz w:val="21"/>
          <w:szCs w:val="21"/>
        </w:rPr>
      </w:pPr>
    </w:p>
    <w:p w14:paraId="224632A6">
      <w:pPr>
        <w:pStyle w:val="6"/>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10F6E1B">
      <w:pPr>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5DBB3EA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日期：___年___月___日</w:t>
      </w:r>
    </w:p>
    <w:p w14:paraId="6B324DF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参考格式2：信用记录查询</w:t>
      </w:r>
    </w:p>
    <w:p w14:paraId="483CB99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p>
    <w:p w14:paraId="26223EA7">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我公司承诺参加本次政府采购活动前3年内在经营活动中没有重大违法记录，截止至</w:t>
      </w:r>
      <w:r>
        <w:rPr>
          <w:rFonts w:hint="eastAsia" w:ascii="宋体" w:hAnsi="宋体" w:eastAsia="宋体" w:cs="宋体"/>
          <w:kern w:val="0"/>
          <w:sz w:val="21"/>
          <w:szCs w:val="21"/>
          <w:highlight w:val="none"/>
          <w:lang w:eastAsia="zh-CN"/>
        </w:rPr>
        <w:t>投标文件</w:t>
      </w:r>
      <w:r>
        <w:rPr>
          <w:rFonts w:hint="eastAsia" w:ascii="宋体" w:hAnsi="宋体" w:eastAsia="宋体" w:cs="宋体"/>
          <w:kern w:val="0"/>
          <w:sz w:val="21"/>
          <w:szCs w:val="21"/>
          <w:highlight w:val="none"/>
        </w:rPr>
        <w:t>递交截止时间之前，</w:t>
      </w:r>
      <w:r>
        <w:rPr>
          <w:rFonts w:hint="eastAsia" w:ascii="宋体" w:hAnsi="宋体" w:eastAsia="宋体" w:cs="宋体"/>
          <w:kern w:val="0"/>
          <w:sz w:val="21"/>
          <w:szCs w:val="21"/>
          <w:highlight w:val="none"/>
          <w:lang w:eastAsia="zh-CN"/>
        </w:rPr>
        <w:t>我</w:t>
      </w:r>
      <w:r>
        <w:rPr>
          <w:rFonts w:hint="eastAsia" w:ascii="宋体" w:hAnsi="宋体" w:eastAsia="宋体" w:cs="宋体"/>
          <w:kern w:val="0"/>
          <w:sz w:val="21"/>
          <w:szCs w:val="21"/>
          <w:highlight w:val="none"/>
          <w:lang w:val="en-US" w:eastAsia="zh-CN"/>
        </w:rPr>
        <w:t>公司</w:t>
      </w:r>
      <w:r>
        <w:rPr>
          <w:rFonts w:hint="eastAsia" w:ascii="宋体" w:hAnsi="宋体" w:eastAsia="宋体" w:cs="宋体"/>
          <w:kern w:val="0"/>
          <w:sz w:val="21"/>
          <w:szCs w:val="21"/>
          <w:highlight w:val="none"/>
        </w:rPr>
        <w:t>未被“信用中国”列入严重失信主体名单以及重点领域严重失信主体名单，未被“中国政府采购网(www.ccgp.gov.cn)”列入政府采购严重违法失信行为记录名单</w:t>
      </w:r>
      <w:r>
        <w:rPr>
          <w:rFonts w:hint="eastAsia" w:ascii="宋体" w:hAnsi="宋体" w:eastAsia="宋体" w:cs="宋体"/>
          <w:kern w:val="0"/>
          <w:sz w:val="21"/>
          <w:szCs w:val="21"/>
          <w:highlight w:val="none"/>
          <w:lang w:eastAsia="zh-CN"/>
        </w:rPr>
        <w:t>。</w:t>
      </w:r>
    </w:p>
    <w:p w14:paraId="4974AEA1">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我单位承诺：合同签订前，若我单位具有不良信用记录情形，贵方可取消我单位成交资格或者不授予合同，所有责任由我单位自行承担。同时，我单位愿意无条件接受监管部门的调查处理。</w:t>
      </w:r>
    </w:p>
    <w:p w14:paraId="5C441A8B">
      <w:pPr>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p w14:paraId="1F3C0968">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CE79F4E">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15BD41DC">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2937AE88">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1A9B4BC2">
      <w:pPr>
        <w:rPr>
          <w:rFonts w:hint="eastAsia"/>
        </w:rPr>
      </w:pPr>
    </w:p>
    <w:p w14:paraId="55FB5112">
      <w:pPr>
        <w:pStyle w:val="6"/>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4346EEFC">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 xml:space="preserve"> </w:t>
      </w:r>
    </w:p>
    <w:p w14:paraId="2E26C6B7">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日期：___年___月___日</w:t>
      </w:r>
    </w:p>
    <w:p w14:paraId="68A2F78E">
      <w:pPr>
        <w:jc w:val="both"/>
        <w:rPr>
          <w:rFonts w:hint="eastAsia" w:ascii="宋体" w:hAnsi="宋体" w:eastAsia="宋体" w:cs="宋体"/>
          <w:b/>
          <w:bCs/>
          <w:sz w:val="24"/>
          <w:szCs w:val="24"/>
          <w:highlight w:val="none"/>
          <w:lang w:val="en-US" w:eastAsia="zh-CN"/>
        </w:rPr>
      </w:pPr>
    </w:p>
    <w:p w14:paraId="3BF20277">
      <w:pPr>
        <w:jc w:val="both"/>
        <w:rPr>
          <w:rFonts w:hint="eastAsia" w:ascii="宋体" w:hAnsi="宋体" w:eastAsia="宋体" w:cs="宋体"/>
          <w:b/>
          <w:bCs/>
          <w:sz w:val="24"/>
          <w:szCs w:val="24"/>
          <w:highlight w:val="none"/>
          <w:lang w:val="en-US" w:eastAsia="zh-CN"/>
        </w:rPr>
      </w:pPr>
    </w:p>
    <w:p w14:paraId="6E635235">
      <w:pPr>
        <w:jc w:val="both"/>
        <w:rPr>
          <w:rFonts w:hint="eastAsia" w:ascii="宋体" w:hAnsi="宋体" w:eastAsia="宋体" w:cs="宋体"/>
          <w:b/>
          <w:bCs/>
          <w:sz w:val="24"/>
          <w:szCs w:val="24"/>
          <w:highlight w:val="none"/>
          <w:lang w:val="en-US" w:eastAsia="zh-CN"/>
        </w:rPr>
      </w:pPr>
    </w:p>
    <w:p w14:paraId="20321619">
      <w:pPr>
        <w:jc w:val="both"/>
        <w:rPr>
          <w:rFonts w:hint="eastAsia" w:ascii="宋体" w:hAnsi="宋体" w:eastAsia="宋体" w:cs="宋体"/>
          <w:b/>
          <w:bCs/>
          <w:sz w:val="24"/>
          <w:szCs w:val="24"/>
          <w:highlight w:val="none"/>
          <w:lang w:val="en-US" w:eastAsia="zh-CN"/>
        </w:rPr>
      </w:pPr>
    </w:p>
    <w:p w14:paraId="50448DCA">
      <w:pPr>
        <w:jc w:val="both"/>
        <w:rPr>
          <w:rFonts w:hint="eastAsia" w:ascii="宋体" w:hAnsi="宋体" w:eastAsia="宋体" w:cs="宋体"/>
          <w:b/>
          <w:bCs/>
          <w:sz w:val="24"/>
          <w:szCs w:val="24"/>
          <w:highlight w:val="none"/>
          <w:lang w:val="en-US" w:eastAsia="zh-CN"/>
        </w:rPr>
      </w:pPr>
    </w:p>
    <w:p w14:paraId="1FCF8B9B">
      <w:pPr>
        <w:jc w:val="both"/>
        <w:rPr>
          <w:rFonts w:hint="eastAsia" w:ascii="宋体" w:hAnsi="宋体" w:eastAsia="宋体" w:cs="宋体"/>
          <w:b/>
          <w:bCs/>
          <w:sz w:val="24"/>
          <w:szCs w:val="24"/>
          <w:highlight w:val="none"/>
          <w:lang w:val="en-US" w:eastAsia="zh-CN"/>
        </w:rPr>
      </w:pPr>
    </w:p>
    <w:p w14:paraId="79D3E34D">
      <w:pPr>
        <w:jc w:val="both"/>
        <w:rPr>
          <w:rFonts w:hint="eastAsia" w:ascii="宋体" w:hAnsi="宋体" w:eastAsia="宋体" w:cs="宋体"/>
          <w:b/>
          <w:bCs/>
          <w:sz w:val="24"/>
          <w:szCs w:val="24"/>
          <w:highlight w:val="none"/>
          <w:lang w:val="en-US" w:eastAsia="zh-CN"/>
        </w:rPr>
      </w:pPr>
    </w:p>
    <w:p w14:paraId="2E5A8252">
      <w:pPr>
        <w:jc w:val="both"/>
        <w:rPr>
          <w:rFonts w:hint="eastAsia" w:ascii="宋体" w:hAnsi="宋体" w:eastAsia="宋体" w:cs="宋体"/>
          <w:b/>
          <w:bCs/>
          <w:sz w:val="24"/>
          <w:szCs w:val="24"/>
          <w:highlight w:val="none"/>
          <w:lang w:val="en-US" w:eastAsia="zh-CN"/>
        </w:rPr>
      </w:pPr>
    </w:p>
    <w:p w14:paraId="4E4886D5">
      <w:pPr>
        <w:jc w:val="both"/>
        <w:rPr>
          <w:rFonts w:hint="eastAsia" w:ascii="宋体" w:hAnsi="宋体" w:eastAsia="宋体" w:cs="宋体"/>
          <w:b/>
          <w:bCs/>
          <w:sz w:val="24"/>
          <w:szCs w:val="24"/>
          <w:highlight w:val="none"/>
          <w:lang w:val="en-US" w:eastAsia="zh-CN"/>
        </w:rPr>
      </w:pPr>
    </w:p>
    <w:p w14:paraId="7A5BA8AC">
      <w:pPr>
        <w:jc w:val="both"/>
        <w:rPr>
          <w:rFonts w:hint="eastAsia" w:ascii="宋体" w:hAnsi="宋体" w:eastAsia="宋体" w:cs="宋体"/>
          <w:b/>
          <w:bCs/>
          <w:sz w:val="24"/>
          <w:szCs w:val="24"/>
          <w:highlight w:val="none"/>
          <w:lang w:val="en-US" w:eastAsia="zh-CN"/>
        </w:rPr>
      </w:pPr>
    </w:p>
    <w:p w14:paraId="1F8D157F">
      <w:pPr>
        <w:jc w:val="both"/>
        <w:rPr>
          <w:rFonts w:hint="eastAsia" w:ascii="宋体" w:hAnsi="宋体" w:eastAsia="宋体" w:cs="宋体"/>
          <w:b/>
          <w:bCs/>
          <w:sz w:val="24"/>
          <w:szCs w:val="24"/>
          <w:highlight w:val="none"/>
          <w:lang w:val="en-US" w:eastAsia="zh-CN"/>
        </w:rPr>
      </w:pPr>
    </w:p>
    <w:p w14:paraId="70ACD9A1">
      <w:pPr>
        <w:jc w:val="both"/>
        <w:rPr>
          <w:rFonts w:hint="eastAsia" w:ascii="宋体" w:hAnsi="宋体" w:eastAsia="宋体" w:cs="宋体"/>
          <w:b/>
          <w:bCs/>
          <w:sz w:val="24"/>
          <w:szCs w:val="24"/>
          <w:highlight w:val="none"/>
          <w:lang w:val="en-US" w:eastAsia="zh-CN"/>
        </w:rPr>
      </w:pPr>
    </w:p>
    <w:p w14:paraId="14A81F27">
      <w:pPr>
        <w:jc w:val="both"/>
        <w:rPr>
          <w:rFonts w:hint="eastAsia" w:ascii="宋体" w:hAnsi="宋体" w:eastAsia="宋体" w:cs="宋体"/>
          <w:b/>
          <w:bCs/>
          <w:sz w:val="24"/>
          <w:szCs w:val="24"/>
          <w:highlight w:val="none"/>
          <w:lang w:val="en-US" w:eastAsia="zh-CN"/>
        </w:rPr>
      </w:pPr>
    </w:p>
    <w:p w14:paraId="39914B38">
      <w:pPr>
        <w:pStyle w:val="9"/>
        <w:rPr>
          <w:rFonts w:hint="eastAsia"/>
          <w:lang w:val="en-US" w:eastAsia="zh-CN"/>
        </w:rPr>
      </w:pPr>
    </w:p>
    <w:p w14:paraId="436ECDA9">
      <w:pPr>
        <w:jc w:val="both"/>
        <w:rPr>
          <w:rFonts w:hint="eastAsia" w:ascii="宋体" w:hAnsi="宋体" w:eastAsia="宋体" w:cs="宋体"/>
          <w:b/>
          <w:bCs/>
          <w:sz w:val="24"/>
          <w:szCs w:val="24"/>
          <w:highlight w:val="none"/>
          <w:lang w:val="en-US" w:eastAsia="zh-CN"/>
        </w:rPr>
      </w:pPr>
    </w:p>
    <w:p w14:paraId="0A0075B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w:t>
      </w:r>
    </w:p>
    <w:p w14:paraId="0D4FC4D2">
      <w:pPr>
        <w:pStyle w:val="9"/>
        <w:rPr>
          <w:rFonts w:hint="eastAsia" w:ascii="宋体" w:hAnsi="宋体" w:eastAsia="宋体" w:cs="宋体"/>
          <w:sz w:val="24"/>
          <w:szCs w:val="24"/>
        </w:rPr>
      </w:pPr>
    </w:p>
    <w:p w14:paraId="7C3E9F13">
      <w:pPr>
        <w:spacing w:line="360" w:lineRule="auto"/>
        <w:ind w:firstLine="211"/>
        <w:jc w:val="center"/>
        <w:rPr>
          <w:rFonts w:hint="eastAsia" w:ascii="宋体" w:hAnsi="宋体" w:eastAsia="宋体" w:cs="宋体"/>
          <w:b/>
          <w:sz w:val="24"/>
          <w:szCs w:val="24"/>
          <w:highlight w:val="none"/>
          <w:lang w:eastAsia="zh-CN"/>
        </w:rPr>
      </w:pPr>
      <w:bookmarkStart w:id="0" w:name="_Toc47261691"/>
      <w:bookmarkStart w:id="1" w:name="_Toc47418256"/>
      <w:bookmarkStart w:id="2" w:name="_Toc47262070"/>
      <w:bookmarkStart w:id="3" w:name="_Toc49019237"/>
      <w:bookmarkStart w:id="4" w:name="_Toc48995852"/>
      <w:bookmarkStart w:id="5" w:name="_Toc47418939"/>
      <w:bookmarkStart w:id="6" w:name="_Toc47261886"/>
      <w:bookmarkStart w:id="7" w:name="_Toc47418732"/>
      <w:bookmarkStart w:id="8" w:name="_Toc48791236"/>
      <w:bookmarkStart w:id="9" w:name="_Toc49019498"/>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5000" w:type="dxa"/>
            <w:gridSpan w:val="5"/>
            <w:noWrap w:val="0"/>
            <w:vAlign w:val="center"/>
          </w:tcPr>
          <w:p w14:paraId="085D92F4">
            <w:pPr>
              <w:tabs>
                <w:tab w:val="left" w:pos="210"/>
              </w:tabs>
              <w:wordWrap/>
              <w:spacing w:line="320" w:lineRule="exac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致：</w:t>
            </w:r>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6F8DB57C">
            <w:pPr>
              <w:tabs>
                <w:tab w:val="left" w:pos="210"/>
              </w:tabs>
              <w:spacing w:line="320" w:lineRule="exact"/>
              <w:jc w:val="center"/>
              <w:rPr>
                <w:rFonts w:hint="eastAsia" w:ascii="宋体" w:hAnsi="宋体" w:eastAsia="宋体" w:cs="宋体"/>
                <w:kern w:val="0"/>
                <w:sz w:val="21"/>
                <w:szCs w:val="21"/>
                <w:highlight w:val="none"/>
              </w:rPr>
            </w:pPr>
          </w:p>
          <w:p w14:paraId="6A459D3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087643E3">
            <w:pPr>
              <w:tabs>
                <w:tab w:val="left" w:pos="210"/>
              </w:tabs>
              <w:spacing w:line="320" w:lineRule="exact"/>
              <w:jc w:val="center"/>
              <w:rPr>
                <w:rFonts w:hint="eastAsia" w:ascii="宋体" w:hAnsi="宋体" w:eastAsia="宋体" w:cs="宋体"/>
                <w:kern w:val="0"/>
                <w:sz w:val="21"/>
                <w:szCs w:val="21"/>
                <w:highlight w:val="none"/>
              </w:rPr>
            </w:pPr>
          </w:p>
          <w:p w14:paraId="7B843D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6D9CFC17">
            <w:pPr>
              <w:tabs>
                <w:tab w:val="left" w:pos="210"/>
              </w:tabs>
              <w:spacing w:line="320" w:lineRule="exact"/>
              <w:jc w:val="center"/>
              <w:rPr>
                <w:rFonts w:hint="eastAsia" w:ascii="宋体" w:hAnsi="宋体" w:eastAsia="宋体" w:cs="宋体"/>
                <w:kern w:val="0"/>
                <w:sz w:val="21"/>
                <w:szCs w:val="21"/>
                <w:highlight w:val="none"/>
              </w:rPr>
            </w:pPr>
          </w:p>
          <w:p w14:paraId="718BCF5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宋体" w:hAnsi="宋体" w:eastAsia="宋体" w:cs="宋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宋体" w:hAnsi="宋体" w:eastAsia="宋体" w:cs="宋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宋体" w:hAnsi="宋体" w:eastAsia="宋体" w:cs="宋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宋体" w:hAnsi="宋体" w:eastAsia="宋体" w:cs="宋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宋体" w:hAnsi="宋体" w:eastAsia="宋体" w:cs="宋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宋体" w:hAnsi="宋体" w:eastAsia="宋体" w:cs="宋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宋体" w:hAnsi="宋体" w:eastAsia="宋体" w:cs="宋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E293AB7">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644D977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（公章）</w:t>
            </w:r>
          </w:p>
          <w:p w14:paraId="7347261A">
            <w:pPr>
              <w:tabs>
                <w:tab w:val="left" w:pos="210"/>
              </w:tabs>
              <w:spacing w:line="320" w:lineRule="exact"/>
              <w:jc w:val="center"/>
              <w:rPr>
                <w:rFonts w:hint="eastAsia" w:ascii="宋体" w:hAnsi="宋体" w:eastAsia="宋体" w:cs="宋体"/>
                <w:kern w:val="0"/>
                <w:sz w:val="21"/>
                <w:szCs w:val="21"/>
                <w:highlight w:val="none"/>
              </w:rPr>
            </w:pPr>
          </w:p>
          <w:p w14:paraId="7163E58A">
            <w:pPr>
              <w:tabs>
                <w:tab w:val="left" w:pos="210"/>
              </w:tabs>
              <w:spacing w:line="320" w:lineRule="exact"/>
              <w:jc w:val="center"/>
              <w:rPr>
                <w:rFonts w:hint="eastAsia" w:ascii="宋体" w:hAnsi="宋体" w:eastAsia="宋体" w:cs="宋体"/>
                <w:kern w:val="0"/>
                <w:sz w:val="21"/>
                <w:szCs w:val="21"/>
                <w:highlight w:val="none"/>
              </w:rPr>
            </w:pPr>
          </w:p>
          <w:p w14:paraId="5BC38952">
            <w:pPr>
              <w:tabs>
                <w:tab w:val="left" w:pos="210"/>
              </w:tabs>
              <w:spacing w:line="320" w:lineRule="exact"/>
              <w:jc w:val="center"/>
              <w:rPr>
                <w:rFonts w:hint="eastAsia" w:ascii="宋体" w:hAnsi="宋体" w:eastAsia="宋体" w:cs="宋体"/>
                <w:kern w:val="0"/>
                <w:sz w:val="21"/>
                <w:szCs w:val="21"/>
                <w:highlight w:val="none"/>
              </w:rPr>
            </w:pPr>
          </w:p>
          <w:p w14:paraId="4144D250">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1F1C17BB">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宋体" w:hAnsi="宋体" w:eastAsia="宋体" w:cs="宋体"/>
          <w:b/>
          <w:bCs/>
          <w:sz w:val="24"/>
          <w:szCs w:val="24"/>
          <w:highlight w:val="none"/>
          <w:lang w:eastAsia="zh-CN"/>
        </w:rPr>
      </w:pPr>
      <w:bookmarkStart w:id="10" w:name="_Toc32062"/>
      <w:bookmarkStart w:id="11" w:name="_Toc6097"/>
      <w:bookmarkStart w:id="12" w:name="_Toc4078"/>
      <w:r>
        <w:rPr>
          <w:rFonts w:hint="eastAsia" w:ascii="宋体" w:hAnsi="宋体" w:eastAsia="宋体" w:cs="宋体"/>
          <w:b/>
          <w:bCs/>
          <w:sz w:val="24"/>
          <w:szCs w:val="24"/>
          <w:highlight w:val="none"/>
          <w:lang w:eastAsia="zh-CN"/>
        </w:rPr>
        <w:t>1-2：法定代表人授权委托书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lang w:eastAsia="zh-CN"/>
        </w:rPr>
        <w:t>）</w:t>
      </w:r>
    </w:p>
    <w:p w14:paraId="19A3F254">
      <w:pPr>
        <w:keepNext/>
        <w:keepLines/>
        <w:wordWrap/>
        <w:spacing w:line="400" w:lineRule="exact"/>
        <w:jc w:val="center"/>
        <w:rPr>
          <w:rFonts w:hint="eastAsia" w:ascii="宋体" w:hAnsi="宋体" w:eastAsia="宋体" w:cs="宋体"/>
          <w:bCs/>
          <w:sz w:val="24"/>
          <w:szCs w:val="24"/>
          <w:highlight w:val="none"/>
        </w:rPr>
      </w:pPr>
    </w:p>
    <w:p w14:paraId="2E166427">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法定代表人授权委托书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p>
    <w:p w14:paraId="707680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7139AB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7C79CC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081EFF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5D83BF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rPr>
        <w:t>政府采购活动，以我单位名义处理一切与之有关的事务。</w:t>
      </w:r>
    </w:p>
    <w:p w14:paraId="5E100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645B8D58">
      <w:pPr>
        <w:wordWrap/>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0B69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22D2D2EA">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0FF263EC">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r w14:paraId="4CE2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FAE858F">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4E7D3ED">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bl>
    <w:p w14:paraId="12848CDF">
      <w:pPr>
        <w:wordWrap/>
        <w:rPr>
          <w:rFonts w:hint="eastAsia" w:ascii="宋体" w:hAnsi="宋体" w:eastAsia="宋体" w:cs="宋体"/>
          <w:sz w:val="21"/>
          <w:szCs w:val="21"/>
          <w:highlight w:val="none"/>
        </w:rPr>
      </w:pPr>
    </w:p>
    <w:p w14:paraId="15C25183">
      <w:pPr>
        <w:pStyle w:val="9"/>
        <w:rPr>
          <w:rFonts w:hint="eastAsia"/>
          <w:sz w:val="21"/>
          <w:szCs w:val="21"/>
        </w:rPr>
      </w:pPr>
    </w:p>
    <w:p w14:paraId="57F52F1B">
      <w:pPr>
        <w:pStyle w:val="6"/>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6ED1F69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4C2A479A">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日期：___年___月___日</w:t>
      </w:r>
    </w:p>
    <w:p w14:paraId="75E55697">
      <w:pPr>
        <w:jc w:val="left"/>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p>
    <w:p w14:paraId="5E3DDA27">
      <w:pPr>
        <w:jc w:val="both"/>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参考格式4：承诺函</w:t>
      </w:r>
    </w:p>
    <w:p w14:paraId="40BA17FC">
      <w:pPr>
        <w:pStyle w:val="7"/>
        <w:keepNext w:val="0"/>
        <w:keepLines w:val="0"/>
        <w:pageBreakBefore w:val="0"/>
        <w:widowControl/>
        <w:kinsoku/>
        <w:wordWrap/>
        <w:overflowPunct/>
        <w:topLinePunct w:val="0"/>
        <w:autoSpaceDE/>
        <w:autoSpaceDN/>
        <w:bidi w:val="0"/>
        <w:adjustRightInd/>
        <w:snapToGrid/>
        <w:spacing w:before="4" w:beforeAutospacing="0" w:after="0" w:afterAutospacing="0" w:line="480" w:lineRule="exact"/>
        <w:ind w:firstLine="422" w:firstLineChars="20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b/>
          <w:bCs w:val="0"/>
          <w:color w:val="auto"/>
          <w:kern w:val="2"/>
          <w:sz w:val="21"/>
          <w:szCs w:val="21"/>
          <w:highlight w:val="none"/>
          <w:lang w:val="en-US" w:eastAsia="zh-CN"/>
        </w:rPr>
        <w:t>承诺函</w:t>
      </w:r>
    </w:p>
    <w:p w14:paraId="5D5DF799">
      <w:pPr>
        <w:keepNext w:val="0"/>
        <w:keepLines w:val="0"/>
        <w:pageBreakBefore w:val="0"/>
        <w:wordWrap/>
        <w:overflowPunct/>
        <w:topLinePunct w:val="0"/>
        <w:bidi w:val="0"/>
        <w:spacing w:before="4" w:beforeAutospacing="0" w:line="480" w:lineRule="exact"/>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u w:val="single"/>
        </w:rPr>
        <w:t xml:space="preserve">  （采购人）  ：</w:t>
      </w:r>
    </w:p>
    <w:p w14:paraId="0E80782B">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我公司已自查，在参加本项目政府采购活动中未违反《中华人民共和国政府采购法实施条例》第十八条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37BB1898">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一、</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在本项目投标中不存在与其他投标人单位负责人为同一人或者存在直接控股、管理关系。</w:t>
      </w:r>
    </w:p>
    <w:p w14:paraId="1B04641B">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3" w:name="_Toc17511_WPSOffice_Level2"/>
      <w:bookmarkStart w:id="14" w:name="_Toc18739"/>
      <w:bookmarkStart w:id="15" w:name="_Toc22599"/>
      <w:r>
        <w:rPr>
          <w:rFonts w:hint="eastAsia"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zh-CN" w:eastAsia="zh-CN" w:bidi="ar-SA"/>
        </w:rPr>
        <w:t>股权关系说明</w:t>
      </w:r>
      <w:bookmarkEnd w:id="13"/>
      <w:bookmarkEnd w:id="14"/>
      <w:bookmarkEnd w:id="15"/>
    </w:p>
    <w:p w14:paraId="04142645">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与我单位的法定代表人（单位负责人）为同一人的企业如下：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5E3A9234">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我单位的控股股东如下：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5BCD20A0">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我单位直接控股的企业如下：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30643607">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6" w:name="_Toc23849"/>
      <w:bookmarkStart w:id="17" w:name="_Toc31324"/>
      <w:bookmarkStart w:id="18" w:name="_Toc4942_WPSOffice_Level2"/>
      <w:r>
        <w:rPr>
          <w:rFonts w:hint="eastAsia" w:ascii="宋体" w:hAnsi="宋体" w:eastAsia="宋体" w:cs="宋体"/>
          <w:kern w:val="2"/>
          <w:sz w:val="21"/>
          <w:szCs w:val="21"/>
          <w:highlight w:val="none"/>
          <w:lang w:val="en-US" w:eastAsia="zh-CN" w:bidi="ar-SA"/>
        </w:rPr>
        <w:t>2、</w:t>
      </w:r>
      <w:r>
        <w:rPr>
          <w:rFonts w:hint="eastAsia" w:ascii="宋体" w:hAnsi="宋体" w:eastAsia="宋体" w:cs="宋体"/>
          <w:kern w:val="2"/>
          <w:sz w:val="21"/>
          <w:szCs w:val="21"/>
          <w:highlight w:val="none"/>
          <w:lang w:val="zh-CN" w:eastAsia="zh-CN" w:bidi="ar-SA"/>
        </w:rPr>
        <w:t>管理关系说明</w:t>
      </w:r>
      <w:bookmarkEnd w:id="16"/>
      <w:bookmarkEnd w:id="17"/>
      <w:bookmarkEnd w:id="18"/>
    </w:p>
    <w:p w14:paraId="0D43DECB">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与我单位存在管理、被管理关系的单位名称如下：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02C9B5F6">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二、我单位</w:t>
      </w:r>
      <w:r>
        <w:rPr>
          <w:rFonts w:hint="eastAsia" w:ascii="宋体" w:hAnsi="宋体" w:eastAsia="宋体" w:cs="宋体"/>
          <w:kern w:val="2"/>
          <w:sz w:val="21"/>
          <w:szCs w:val="21"/>
          <w:highlight w:val="none"/>
          <w:u w:val="single"/>
          <w:lang w:val="en-US" w:eastAsia="zh-CN" w:bidi="ar-SA"/>
        </w:rPr>
        <w:t xml:space="preserve"> 不属于 </w:t>
      </w:r>
      <w:r>
        <w:rPr>
          <w:rFonts w:hint="eastAsia" w:ascii="宋体" w:hAnsi="宋体" w:eastAsia="宋体" w:cs="宋体"/>
          <w:kern w:val="2"/>
          <w:sz w:val="21"/>
          <w:szCs w:val="21"/>
          <w:highlight w:val="none"/>
          <w:lang w:val="en-US" w:eastAsia="zh-CN" w:bidi="ar-SA"/>
        </w:rPr>
        <w:t>为本项目提供整体设计、规范编制或者项目管理、监理、检测等服务的供应商。</w:t>
      </w:r>
    </w:p>
    <w:p w14:paraId="0F268457">
      <w:pPr>
        <w:keepNext w:val="0"/>
        <w:keepLines w:val="0"/>
        <w:pageBreakBefore w:val="0"/>
        <w:widowControl w:val="0"/>
        <w:kinsoku/>
        <w:wordWrap/>
        <w:overflowPunct/>
        <w:topLinePunct w:val="0"/>
        <w:autoSpaceDE/>
        <w:autoSpaceDN/>
        <w:bidi w:val="0"/>
        <w:adjustRightInd/>
        <w:snapToGrid/>
        <w:spacing w:before="4" w:beforeAutospacing="0"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三、</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与采购人不存在利害关系及其他可能影响招标公正性的情形。我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承诺以上</w:t>
      </w:r>
      <w:r>
        <w:rPr>
          <w:rFonts w:hint="eastAsia" w:ascii="宋体" w:hAnsi="宋体" w:eastAsia="宋体" w:cs="宋体"/>
          <w:kern w:val="2"/>
          <w:sz w:val="21"/>
          <w:szCs w:val="21"/>
          <w:highlight w:val="none"/>
          <w:lang w:val="en-US" w:eastAsia="zh-CN" w:bidi="ar-SA"/>
        </w:rPr>
        <w:t>内容</w:t>
      </w:r>
      <w:r>
        <w:rPr>
          <w:rFonts w:hint="eastAsia" w:ascii="宋体" w:hAnsi="宋体" w:eastAsia="宋体" w:cs="宋体"/>
          <w:kern w:val="2"/>
          <w:sz w:val="21"/>
          <w:szCs w:val="21"/>
          <w:highlight w:val="none"/>
          <w:lang w:val="zh-CN" w:eastAsia="zh-CN" w:bidi="ar-SA"/>
        </w:rPr>
        <w:t>真实有效，无虚假内容或隐瞒。</w:t>
      </w:r>
    </w:p>
    <w:p w14:paraId="0146C233">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5B988F01">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2977FB8F">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594C0D00">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47F311AC">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E53A3D4">
      <w:pPr>
        <w:rPr>
          <w:rFonts w:hint="eastAsia"/>
          <w:b w:val="0"/>
          <w:bCs w:val="0"/>
          <w:sz w:val="21"/>
          <w:szCs w:val="21"/>
          <w:lang w:val="en-US" w:eastAsia="en-US"/>
        </w:rPr>
      </w:pPr>
    </w:p>
    <w:p w14:paraId="4A5FC62F">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日期：___年___月___日</w:t>
      </w:r>
    </w:p>
    <w:p w14:paraId="5A646F2E">
      <w:pPr>
        <w:keepNext w:val="0"/>
        <w:keepLines w:val="0"/>
        <w:pageBreakBefore w:val="0"/>
        <w:wordWrap/>
        <w:overflowPunct/>
        <w:topLinePunct w:val="0"/>
        <w:bidi w:val="0"/>
        <w:spacing w:before="4" w:beforeAutospacing="0" w:line="480" w:lineRule="exact"/>
        <w:ind w:firstLine="420" w:firstLineChars="200"/>
        <w:rPr>
          <w:rFonts w:hint="eastAsia" w:ascii="宋体" w:hAnsi="宋体" w:eastAsia="宋体" w:cs="宋体"/>
          <w:sz w:val="21"/>
          <w:szCs w:val="21"/>
          <w:highlight w:val="none"/>
          <w:lang w:val="en-US" w:eastAsia="zh-CN"/>
        </w:rPr>
        <w:sectPr>
          <w:pgSz w:w="11905" w:h="16838"/>
          <w:pgMar w:top="1417" w:right="1247" w:bottom="1474" w:left="1247" w:header="850" w:footer="992" w:gutter="0"/>
          <w:pgNumType w:fmt="numberInDash"/>
          <w:cols w:space="0" w:num="1"/>
          <w:rtlGutter w:val="0"/>
          <w:docGrid w:type="lines" w:linePitch="436" w:charSpace="0"/>
        </w:sectPr>
      </w:pPr>
    </w:p>
    <w:p w14:paraId="64EB6231">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参考格式5：</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中标后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65DA7522">
      <w:pPr>
        <w:pStyle w:val="6"/>
        <w:rPr>
          <w:rFonts w:hint="eastAsia" w:ascii="宋体" w:hAnsi="宋体" w:eastAsia="宋体" w:cs="宋体"/>
          <w:b w:val="0"/>
          <w:bCs w:val="0"/>
          <w:snapToGrid w:val="0"/>
          <w:color w:val="000000"/>
          <w:kern w:val="0"/>
          <w:sz w:val="21"/>
          <w:szCs w:val="21"/>
          <w:highlight w:val="none"/>
          <w:lang w:val="en-US" w:eastAsia="en-US" w:bidi="ar-SA"/>
        </w:rPr>
      </w:pPr>
    </w:p>
    <w:p w14:paraId="12C8D3E7">
      <w:pPr>
        <w:pStyle w:val="6"/>
        <w:rPr>
          <w:rFonts w:hint="eastAsia" w:ascii="宋体" w:hAnsi="宋体" w:eastAsia="宋体" w:cs="宋体"/>
          <w:b w:val="0"/>
          <w:bCs w:val="0"/>
          <w:snapToGrid w:val="0"/>
          <w:color w:val="000000"/>
          <w:kern w:val="0"/>
          <w:sz w:val="21"/>
          <w:szCs w:val="21"/>
          <w:highlight w:val="none"/>
          <w:lang w:val="en-US" w:eastAsia="en-US" w:bidi="ar-SA"/>
        </w:rPr>
      </w:pPr>
    </w:p>
    <w:p w14:paraId="02BD0632">
      <w:pPr>
        <w:pStyle w:val="6"/>
        <w:rPr>
          <w:rFonts w:hint="eastAsia" w:ascii="宋体" w:hAnsi="宋体" w:eastAsia="宋体" w:cs="宋体"/>
          <w:b w:val="0"/>
          <w:bCs w:val="0"/>
          <w:snapToGrid w:val="0"/>
          <w:color w:val="000000"/>
          <w:kern w:val="0"/>
          <w:sz w:val="21"/>
          <w:szCs w:val="21"/>
          <w:highlight w:val="none"/>
          <w:lang w:val="en-US" w:eastAsia="en-US" w:bidi="ar-SA"/>
        </w:rPr>
      </w:pPr>
    </w:p>
    <w:p w14:paraId="47C4B236">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B7028F8">
      <w:pPr>
        <w:rPr>
          <w:rFonts w:hint="eastAsia"/>
          <w:b w:val="0"/>
          <w:bCs w:val="0"/>
          <w:sz w:val="21"/>
          <w:szCs w:val="21"/>
          <w:lang w:val="en-US" w:eastAsia="en-US"/>
        </w:rPr>
      </w:pPr>
    </w:p>
    <w:p w14:paraId="51E9EE4C">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日期：___年___月___日</w:t>
      </w:r>
    </w:p>
    <w:p w14:paraId="104B26D3">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55215F5"/>
    <w:rsid w:val="056326BB"/>
    <w:rsid w:val="07B0065D"/>
    <w:rsid w:val="0C5178DF"/>
    <w:rsid w:val="0D527C6C"/>
    <w:rsid w:val="11E132E5"/>
    <w:rsid w:val="160B6C01"/>
    <w:rsid w:val="161748C1"/>
    <w:rsid w:val="1635775C"/>
    <w:rsid w:val="171A4BA4"/>
    <w:rsid w:val="17B2302E"/>
    <w:rsid w:val="1AE16104"/>
    <w:rsid w:val="1C6D2B14"/>
    <w:rsid w:val="22A726BD"/>
    <w:rsid w:val="23F84FD3"/>
    <w:rsid w:val="23F8626D"/>
    <w:rsid w:val="25A8326C"/>
    <w:rsid w:val="25AB3ABE"/>
    <w:rsid w:val="276460F3"/>
    <w:rsid w:val="29EA5CC5"/>
    <w:rsid w:val="34151098"/>
    <w:rsid w:val="360D3DFA"/>
    <w:rsid w:val="3825367C"/>
    <w:rsid w:val="3A005CBD"/>
    <w:rsid w:val="3AA27206"/>
    <w:rsid w:val="4723347D"/>
    <w:rsid w:val="47857C94"/>
    <w:rsid w:val="480D0FB5"/>
    <w:rsid w:val="482079BC"/>
    <w:rsid w:val="48427933"/>
    <w:rsid w:val="49FC7FB5"/>
    <w:rsid w:val="4C8E604E"/>
    <w:rsid w:val="4F663071"/>
    <w:rsid w:val="501A183B"/>
    <w:rsid w:val="52987114"/>
    <w:rsid w:val="52C643B8"/>
    <w:rsid w:val="53650979"/>
    <w:rsid w:val="53F87A3F"/>
    <w:rsid w:val="569C0B56"/>
    <w:rsid w:val="58C67864"/>
    <w:rsid w:val="5AF95BB0"/>
    <w:rsid w:val="5B043B95"/>
    <w:rsid w:val="5CC91F79"/>
    <w:rsid w:val="5D023FB3"/>
    <w:rsid w:val="601654D5"/>
    <w:rsid w:val="607753C3"/>
    <w:rsid w:val="61E138C1"/>
    <w:rsid w:val="622835AB"/>
    <w:rsid w:val="64021259"/>
    <w:rsid w:val="64D14B8A"/>
    <w:rsid w:val="6598698C"/>
    <w:rsid w:val="66AF155E"/>
    <w:rsid w:val="67B6418A"/>
    <w:rsid w:val="67BE358C"/>
    <w:rsid w:val="67C33220"/>
    <w:rsid w:val="67F24A7A"/>
    <w:rsid w:val="6854660B"/>
    <w:rsid w:val="6B872FD7"/>
    <w:rsid w:val="6CC904CC"/>
    <w:rsid w:val="6FA2206B"/>
    <w:rsid w:val="703E5972"/>
    <w:rsid w:val="71D3284C"/>
    <w:rsid w:val="72AA51D3"/>
    <w:rsid w:val="756920F3"/>
    <w:rsid w:val="77260AF8"/>
    <w:rsid w:val="777A4144"/>
    <w:rsid w:val="7A24483B"/>
    <w:rsid w:val="7CBB76D8"/>
    <w:rsid w:val="7D907539"/>
    <w:rsid w:val="7DBD0718"/>
    <w:rsid w:val="7DF84014"/>
    <w:rsid w:val="7F1C245D"/>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1921</Words>
  <Characters>2021</Characters>
  <Lines>0</Lines>
  <Paragraphs>0</Paragraphs>
  <TotalTime>1</TotalTime>
  <ScaleCrop>false</ScaleCrop>
  <LinksUpToDate>false</LinksUpToDate>
  <CharactersWithSpaces>2153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2025-07-17T03:16:33Z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