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573F9">
      <w:pPr>
        <w:spacing w:before="120"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（拟签订的合同文本）</w:t>
      </w:r>
    </w:p>
    <w:p w14:paraId="54AD9373">
      <w:pPr>
        <w:spacing w:before="936" w:after="5616"/>
        <w:jc w:val="center"/>
        <w:rPr>
          <w:rFonts w:ascii="Calibri" w:hAnsi="Calibri" w:eastAsia="Calibri" w:cs="Calibri"/>
          <w:sz w:val="52"/>
          <w:highlight w:val="none"/>
        </w:rPr>
      </w:pPr>
      <w:r>
        <w:rPr>
          <w:rFonts w:ascii="宋体" w:hAnsi="宋体" w:eastAsia="宋体" w:cs="宋体"/>
          <w:b/>
          <w:sz w:val="52"/>
          <w:highlight w:val="none"/>
        </w:rPr>
        <w:t>西</w:t>
      </w:r>
      <w:r>
        <w:rPr>
          <w:rFonts w:ascii="Calibri" w:hAnsi="Calibri" w:eastAsia="Calibri" w:cs="Calibri"/>
          <w:b/>
          <w:sz w:val="52"/>
          <w:highlight w:val="none"/>
        </w:rPr>
        <w:t xml:space="preserve"> </w:t>
      </w:r>
      <w:r>
        <w:rPr>
          <w:rFonts w:ascii="宋体" w:hAnsi="宋体" w:eastAsia="宋体" w:cs="宋体"/>
          <w:b/>
          <w:sz w:val="52"/>
          <w:highlight w:val="none"/>
        </w:rPr>
        <w:t>安</w:t>
      </w:r>
      <w:r>
        <w:rPr>
          <w:rFonts w:ascii="Calibri" w:hAnsi="Calibri" w:eastAsia="Calibri" w:cs="Calibri"/>
          <w:b/>
          <w:sz w:val="52"/>
          <w:highlight w:val="none"/>
        </w:rPr>
        <w:t xml:space="preserve"> </w:t>
      </w:r>
      <w:r>
        <w:rPr>
          <w:rFonts w:ascii="宋体" w:hAnsi="宋体" w:eastAsia="宋体" w:cs="宋体"/>
          <w:b/>
          <w:sz w:val="52"/>
          <w:highlight w:val="none"/>
        </w:rPr>
        <w:t>理</w:t>
      </w:r>
      <w:r>
        <w:rPr>
          <w:rFonts w:ascii="Calibri" w:hAnsi="Calibri" w:eastAsia="Calibri" w:cs="Calibri"/>
          <w:b/>
          <w:sz w:val="52"/>
          <w:highlight w:val="none"/>
        </w:rPr>
        <w:t xml:space="preserve"> </w:t>
      </w:r>
      <w:r>
        <w:rPr>
          <w:rFonts w:ascii="宋体" w:hAnsi="宋体" w:eastAsia="宋体" w:cs="宋体"/>
          <w:b/>
          <w:sz w:val="52"/>
          <w:highlight w:val="none"/>
        </w:rPr>
        <w:t>工</w:t>
      </w:r>
      <w:r>
        <w:rPr>
          <w:rFonts w:ascii="Calibri" w:hAnsi="Calibri" w:eastAsia="Calibri" w:cs="Calibri"/>
          <w:b/>
          <w:sz w:val="52"/>
          <w:highlight w:val="none"/>
        </w:rPr>
        <w:t xml:space="preserve"> </w:t>
      </w:r>
      <w:r>
        <w:rPr>
          <w:rFonts w:ascii="宋体" w:hAnsi="宋体" w:eastAsia="宋体" w:cs="宋体"/>
          <w:b/>
          <w:sz w:val="52"/>
          <w:highlight w:val="none"/>
        </w:rPr>
        <w:t>大</w:t>
      </w:r>
      <w:r>
        <w:rPr>
          <w:rFonts w:ascii="Calibri" w:hAnsi="Calibri" w:eastAsia="Calibri" w:cs="Calibri"/>
          <w:b/>
          <w:sz w:val="52"/>
          <w:highlight w:val="none"/>
        </w:rPr>
        <w:t xml:space="preserve"> </w:t>
      </w:r>
      <w:r>
        <w:rPr>
          <w:rFonts w:ascii="宋体" w:hAnsi="宋体" w:eastAsia="宋体" w:cs="宋体"/>
          <w:b/>
          <w:sz w:val="52"/>
          <w:highlight w:val="none"/>
        </w:rPr>
        <w:t>学</w:t>
      </w:r>
      <w:r>
        <w:rPr>
          <w:rFonts w:ascii="Calibri" w:hAnsi="Calibri" w:eastAsia="Calibri" w:cs="Calibri"/>
          <w:b/>
          <w:sz w:val="52"/>
          <w:highlight w:val="none"/>
        </w:rPr>
        <w:t xml:space="preserve"> </w:t>
      </w:r>
      <w:r>
        <w:rPr>
          <w:rFonts w:ascii="宋体" w:hAnsi="宋体" w:eastAsia="宋体" w:cs="宋体"/>
          <w:b/>
          <w:sz w:val="52"/>
          <w:highlight w:val="none"/>
        </w:rPr>
        <w:t>采</w:t>
      </w:r>
      <w:r>
        <w:rPr>
          <w:rFonts w:ascii="Calibri" w:hAnsi="Calibri" w:eastAsia="Calibri" w:cs="Calibri"/>
          <w:b/>
          <w:sz w:val="52"/>
          <w:highlight w:val="none"/>
        </w:rPr>
        <w:t xml:space="preserve"> </w:t>
      </w:r>
      <w:r>
        <w:rPr>
          <w:rFonts w:ascii="宋体" w:hAnsi="宋体" w:eastAsia="宋体" w:cs="宋体"/>
          <w:b/>
          <w:sz w:val="52"/>
          <w:highlight w:val="none"/>
        </w:rPr>
        <w:t>购</w:t>
      </w:r>
      <w:r>
        <w:rPr>
          <w:rFonts w:ascii="Calibri" w:hAnsi="Calibri" w:eastAsia="Calibri" w:cs="Calibri"/>
          <w:b/>
          <w:sz w:val="52"/>
          <w:highlight w:val="none"/>
        </w:rPr>
        <w:t xml:space="preserve"> </w:t>
      </w:r>
      <w:r>
        <w:rPr>
          <w:rFonts w:ascii="宋体" w:hAnsi="宋体" w:eastAsia="宋体" w:cs="宋体"/>
          <w:b/>
          <w:sz w:val="52"/>
          <w:highlight w:val="none"/>
        </w:rPr>
        <w:t>合</w:t>
      </w:r>
      <w:r>
        <w:rPr>
          <w:rFonts w:ascii="Calibri" w:hAnsi="Calibri" w:eastAsia="Calibri" w:cs="Calibri"/>
          <w:b/>
          <w:sz w:val="52"/>
          <w:highlight w:val="none"/>
        </w:rPr>
        <w:t xml:space="preserve"> </w:t>
      </w:r>
      <w:r>
        <w:rPr>
          <w:rFonts w:ascii="宋体" w:hAnsi="宋体" w:eastAsia="宋体" w:cs="宋体"/>
          <w:b/>
          <w:sz w:val="52"/>
          <w:highlight w:val="none"/>
        </w:rPr>
        <w:t>同</w:t>
      </w:r>
    </w:p>
    <w:tbl>
      <w:tblPr>
        <w:tblStyle w:val="10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4"/>
      </w:tblGrid>
      <w:tr w14:paraId="4A22EC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20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4D03A">
            <w:pPr>
              <w:rPr>
                <w:rFonts w:ascii="仿宋_GB2312" w:hAnsi="仿宋_GB2312" w:eastAsia="仿宋_GB2312" w:cs="仿宋_GB2312"/>
                <w:b/>
                <w:sz w:val="32"/>
                <w:highlight w:val="none"/>
              </w:rPr>
            </w:pPr>
            <w:r>
              <w:rPr>
                <w:rFonts w:ascii="宋体" w:hAnsi="宋体" w:eastAsia="宋体" w:cs="宋体"/>
                <w:b/>
                <w:sz w:val="32"/>
                <w:highlight w:val="none"/>
              </w:rPr>
              <w:t>合同名称：</w:t>
            </w:r>
            <w:r>
              <w:rPr>
                <w:rFonts w:ascii="仿宋_GB2312" w:hAnsi="仿宋_GB2312" w:eastAsia="仿宋_GB2312" w:cs="仿宋_GB2312"/>
                <w:b/>
                <w:sz w:val="32"/>
                <w:highlight w:val="none"/>
              </w:rPr>
              <w:t>XXXXXXXXXXXXX</w:t>
            </w:r>
            <w:r>
              <w:rPr>
                <w:rFonts w:ascii="宋体" w:hAnsi="宋体" w:eastAsia="宋体" w:cs="宋体"/>
                <w:b/>
                <w:sz w:val="32"/>
                <w:highlight w:val="none"/>
              </w:rPr>
              <w:t>合同</w:t>
            </w:r>
          </w:p>
          <w:p w14:paraId="3082D15C">
            <w:pPr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32"/>
                <w:highlight w:val="none"/>
              </w:rPr>
              <w:t>合同编号：</w:t>
            </w:r>
            <w:r>
              <w:rPr>
                <w:rFonts w:ascii="宋体" w:hAnsi="宋体" w:eastAsia="宋体" w:cs="宋体"/>
                <w:b/>
                <w:i/>
                <w:color w:val="FF0000"/>
                <w:sz w:val="32"/>
                <w:highlight w:val="none"/>
              </w:rPr>
              <w:t>申请人采购系统生成的合同编号</w:t>
            </w:r>
            <w:r>
              <w:rPr>
                <w:rFonts w:ascii="仿宋_GB2312" w:hAnsi="仿宋_GB2312" w:eastAsia="仿宋_GB2312" w:cs="仿宋_GB2312"/>
                <w:b/>
                <w:sz w:val="32"/>
                <w:highlight w:val="none"/>
              </w:rPr>
              <w:t xml:space="preserve"> </w:t>
            </w:r>
          </w:p>
        </w:tc>
      </w:tr>
    </w:tbl>
    <w:p w14:paraId="7FA3A3E6">
      <w:pPr>
        <w:rPr>
          <w:rFonts w:ascii="仿宋_GB2312" w:hAnsi="仿宋_GB2312" w:eastAsia="仿宋_GB2312" w:cs="仿宋_GB2312"/>
          <w:b/>
          <w:sz w:val="24"/>
          <w:highlight w:val="none"/>
        </w:rPr>
      </w:pPr>
    </w:p>
    <w:tbl>
      <w:tblPr>
        <w:tblStyle w:val="10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3"/>
        <w:gridCol w:w="4269"/>
      </w:tblGrid>
      <w:tr w14:paraId="327A20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F30A79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买方</w:t>
            </w: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 xml:space="preserve">：西安理工大学        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04BC0E">
            <w:pPr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卖方</w:t>
            </w: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 xml:space="preserve">： </w:t>
            </w:r>
            <w:r>
              <w:rPr>
                <w:rFonts w:ascii="宋体" w:hAnsi="宋体" w:eastAsia="宋体" w:cs="宋体"/>
                <w:i/>
                <w:color w:val="FF0000"/>
                <w:sz w:val="24"/>
                <w:highlight w:val="none"/>
              </w:rPr>
              <w:t>卖方企业名称</w:t>
            </w:r>
          </w:p>
        </w:tc>
      </w:tr>
      <w:tr w14:paraId="384FD3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63CEB7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信用代码：1261000043523042XN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713F45">
            <w:pPr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信用代码：</w:t>
            </w:r>
            <w:r>
              <w:rPr>
                <w:rFonts w:ascii="宋体" w:hAnsi="宋体" w:eastAsia="宋体" w:cs="宋体"/>
                <w:i/>
                <w:color w:val="FF0000"/>
                <w:sz w:val="24"/>
                <w:highlight w:val="none"/>
              </w:rPr>
              <w:t>三证合一信用代码</w:t>
            </w:r>
          </w:p>
        </w:tc>
      </w:tr>
      <w:tr w14:paraId="1DED40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870F4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地址：西安市金花南路5号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C3DD8">
            <w:pPr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 xml:space="preserve">地址： </w:t>
            </w:r>
            <w:r>
              <w:rPr>
                <w:rFonts w:ascii="宋体" w:hAnsi="宋体" w:eastAsia="宋体" w:cs="宋体"/>
                <w:i/>
                <w:color w:val="FF0000"/>
                <w:sz w:val="24"/>
                <w:highlight w:val="none"/>
              </w:rPr>
              <w:t>xxxxxxxxxxxxxxxxxxxxx</w:t>
            </w:r>
          </w:p>
        </w:tc>
      </w:tr>
      <w:tr w14:paraId="6EEDE3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A7B885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合同章/公章：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D1BF0B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合同章/公章：</w:t>
            </w:r>
          </w:p>
        </w:tc>
      </w:tr>
      <w:tr w14:paraId="534923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BEA855">
            <w:pPr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92B0D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 xml:space="preserve">开户银行： </w:t>
            </w:r>
            <w:r>
              <w:rPr>
                <w:rFonts w:ascii="宋体" w:hAnsi="宋体" w:eastAsia="宋体" w:cs="宋体"/>
                <w:color w:val="FF0000"/>
                <w:sz w:val="24"/>
                <w:highlight w:val="none"/>
              </w:rPr>
              <w:t>xxxxxxxxxxxxxx</w:t>
            </w:r>
          </w:p>
        </w:tc>
      </w:tr>
      <w:tr w14:paraId="0595A6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FB9616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支付章：</w:t>
            </w:r>
            <w:r>
              <w:rPr>
                <w:rFonts w:ascii="宋体" w:hAnsi="宋体" w:eastAsia="宋体" w:cs="宋体"/>
                <w:i/>
                <w:color w:val="BFBFBF"/>
                <w:sz w:val="24"/>
                <w:highlight w:val="none"/>
              </w:rPr>
              <w:t>此处盖章作为财务支付凭证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C91A6F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账号</w:t>
            </w: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：</w:t>
            </w:r>
            <w:r>
              <w:rPr>
                <w:rFonts w:ascii="宋体" w:hAnsi="宋体" w:eastAsia="宋体" w:cs="宋体"/>
                <w:i/>
                <w:color w:val="FF0000"/>
                <w:sz w:val="24"/>
                <w:highlight w:val="none"/>
              </w:rPr>
              <w:t>xxxxxxxxxxxxxxxxxxx</w:t>
            </w:r>
          </w:p>
        </w:tc>
      </w:tr>
    </w:tbl>
    <w:p w14:paraId="1700FA7F">
      <w:pPr>
        <w:spacing w:before="312"/>
        <w:jc w:val="right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西安理工大学签订日期：</w:t>
      </w:r>
      <w:r>
        <w:rPr>
          <w:rFonts w:ascii="仿宋_GB2312" w:hAnsi="仿宋_GB2312" w:eastAsia="仿宋_GB2312" w:cs="仿宋_GB2312"/>
          <w:sz w:val="24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5</w:t>
      </w:r>
      <w:r>
        <w:rPr>
          <w:rFonts w:ascii="宋体" w:hAnsi="宋体" w:eastAsia="宋体" w:cs="宋体"/>
          <w:sz w:val="24"/>
          <w:highlight w:val="none"/>
        </w:rPr>
        <w:t>年</w:t>
      </w:r>
      <w:r>
        <w:rPr>
          <w:rFonts w:ascii="仿宋_GB2312" w:hAnsi="仿宋_GB2312" w:eastAsia="仿宋_GB2312" w:cs="仿宋_GB2312"/>
          <w:sz w:val="24"/>
          <w:highlight w:val="none"/>
        </w:rPr>
        <w:t xml:space="preserve">  </w:t>
      </w:r>
      <w:r>
        <w:rPr>
          <w:rFonts w:ascii="宋体" w:hAnsi="宋体" w:eastAsia="宋体" w:cs="宋体"/>
          <w:sz w:val="24"/>
          <w:highlight w:val="none"/>
        </w:rPr>
        <w:t>月</w:t>
      </w:r>
      <w:r>
        <w:rPr>
          <w:rFonts w:ascii="仿宋_GB2312" w:hAnsi="仿宋_GB2312" w:eastAsia="仿宋_GB2312" w:cs="仿宋_GB2312"/>
          <w:sz w:val="24"/>
          <w:highlight w:val="none"/>
        </w:rPr>
        <w:t xml:space="preserve">  </w:t>
      </w:r>
      <w:r>
        <w:rPr>
          <w:rFonts w:ascii="宋体" w:hAnsi="宋体" w:eastAsia="宋体" w:cs="宋体"/>
          <w:sz w:val="24"/>
          <w:highlight w:val="none"/>
        </w:rPr>
        <w:t>日</w:t>
      </w:r>
    </w:p>
    <w:p w14:paraId="0AFEDB82">
      <w:pPr>
        <w:jc w:val="right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发票日期应大于签订日期</w:t>
      </w:r>
    </w:p>
    <w:p w14:paraId="6F5DFB5B">
      <w:pPr>
        <w:rPr>
          <w:rFonts w:ascii="仿宋_GB2312" w:hAnsi="仿宋_GB2312" w:eastAsia="仿宋_GB2312" w:cs="仿宋_GB2312"/>
          <w:sz w:val="32"/>
          <w:highlight w:val="none"/>
        </w:rPr>
      </w:pPr>
      <w:r>
        <w:rPr>
          <w:rFonts w:ascii="仿宋_GB2312" w:hAnsi="仿宋_GB2312" w:eastAsia="仿宋_GB2312" w:cs="仿宋_GB2312"/>
          <w:sz w:val="32"/>
          <w:highlight w:val="none"/>
        </w:rPr>
        <w:br w:type="page"/>
      </w:r>
    </w:p>
    <w:p w14:paraId="20559B2D">
      <w:pPr>
        <w:spacing w:before="312" w:after="312"/>
        <w:jc w:val="center"/>
        <w:rPr>
          <w:rFonts w:ascii="仿宋_GB2312" w:hAnsi="仿宋_GB2312" w:eastAsia="仿宋_GB2312" w:cs="仿宋_GB2312"/>
          <w:sz w:val="32"/>
          <w:highlight w:val="none"/>
        </w:rPr>
      </w:pPr>
      <w:r>
        <w:rPr>
          <w:rFonts w:ascii="仿宋_GB2312" w:hAnsi="仿宋_GB2312" w:eastAsia="仿宋_GB2312" w:cs="仿宋_GB2312"/>
          <w:sz w:val="32"/>
          <w:highlight w:val="none"/>
        </w:rPr>
        <w:t>XXXXXXXXXXXX</w:t>
      </w:r>
      <w:r>
        <w:rPr>
          <w:rFonts w:ascii="宋体" w:hAnsi="宋体" w:eastAsia="宋体" w:cs="宋体"/>
          <w:sz w:val="32"/>
          <w:highlight w:val="none"/>
        </w:rPr>
        <w:t>合同</w:t>
      </w:r>
    </w:p>
    <w:p w14:paraId="48DD4E57"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根据《中华人民共和国政府采购法》、《中华人民共和国民法典》等相关法规，西安理工大学，</w:t>
      </w:r>
      <w:r>
        <w:rPr>
          <w:rFonts w:ascii="宋体" w:hAnsi="宋体" w:eastAsia="宋体" w:cs="宋体"/>
          <w:b/>
          <w:i/>
          <w:color w:val="FF0000"/>
          <w:sz w:val="24"/>
          <w:highlight w:val="none"/>
        </w:rPr>
        <w:t>卖方企业名称</w:t>
      </w:r>
      <w:r>
        <w:rPr>
          <w:rFonts w:ascii="宋体" w:hAnsi="宋体" w:eastAsia="宋体" w:cs="宋体"/>
          <w:color w:val="000000"/>
          <w:sz w:val="24"/>
          <w:highlight w:val="none"/>
        </w:rPr>
        <w:t>，双方本着友好平等协商、互惠互利的原则维护双方合法权益，达成如下协议。</w:t>
      </w:r>
    </w:p>
    <w:p w14:paraId="60B716FC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一、标的物及价款：</w:t>
      </w:r>
    </w:p>
    <w:tbl>
      <w:tblPr>
        <w:tblStyle w:val="10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8"/>
        <w:gridCol w:w="1445"/>
        <w:gridCol w:w="1441"/>
        <w:gridCol w:w="1072"/>
        <w:gridCol w:w="814"/>
        <w:gridCol w:w="943"/>
        <w:gridCol w:w="850"/>
        <w:gridCol w:w="1239"/>
      </w:tblGrid>
      <w:tr w14:paraId="6D27D4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4CBA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37B86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8F2A3">
            <w:pPr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品牌</w:t>
            </w:r>
            <w:r>
              <w:rPr>
                <w:rFonts w:ascii="Calibri" w:hAnsi="Calibri" w:eastAsia="Calibri" w:cs="Calibri"/>
                <w:b/>
                <w:highlight w:val="none"/>
              </w:rPr>
              <w:t>/</w:t>
            </w:r>
            <w:r>
              <w:rPr>
                <w:rFonts w:ascii="宋体" w:hAnsi="宋体" w:eastAsia="宋体" w:cs="宋体"/>
                <w:b/>
                <w:highlight w:val="none"/>
              </w:rPr>
              <w:t>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1667C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生产厂家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70C0B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F73B1">
            <w:pPr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数</w:t>
            </w:r>
            <w:r>
              <w:rPr>
                <w:rFonts w:ascii="Calibri" w:hAnsi="Calibri" w:eastAsia="Calibri" w:cs="Calibri"/>
                <w:b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highlight w:val="none"/>
              </w:rPr>
              <w:t>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25C179">
            <w:pPr>
              <w:jc w:val="center"/>
              <w:rPr>
                <w:rFonts w:ascii="Calibri" w:hAnsi="Calibri" w:eastAsia="Calibri" w:cs="Calibri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单</w:t>
            </w:r>
            <w:r>
              <w:rPr>
                <w:rFonts w:ascii="Calibri" w:hAnsi="Calibri" w:eastAsia="Calibri" w:cs="Calibri"/>
                <w:b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highlight w:val="none"/>
              </w:rPr>
              <w:t>价</w:t>
            </w:r>
          </w:p>
          <w:p w14:paraId="40BD1323">
            <w:pPr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1FDE5E">
            <w:pPr>
              <w:jc w:val="center"/>
              <w:rPr>
                <w:rFonts w:ascii="Calibri" w:hAnsi="Calibri" w:eastAsia="Calibri" w:cs="Calibri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小</w:t>
            </w:r>
            <w:r>
              <w:rPr>
                <w:rFonts w:ascii="Calibri" w:hAnsi="Calibri" w:eastAsia="Calibri" w:cs="Calibri"/>
                <w:b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highlight w:val="none"/>
              </w:rPr>
              <w:t>计</w:t>
            </w:r>
          </w:p>
          <w:p w14:paraId="0227A27B">
            <w:pPr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（元）</w:t>
            </w:r>
          </w:p>
        </w:tc>
      </w:tr>
      <w:tr w14:paraId="53146D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06F250">
            <w:pPr>
              <w:jc w:val="center"/>
              <w:rPr>
                <w:highlight w:val="none"/>
              </w:rPr>
            </w:pPr>
            <w:r>
              <w:rPr>
                <w:rFonts w:ascii="Calibri" w:hAnsi="Calibri" w:eastAsia="Calibri" w:cs="Calibri"/>
                <w:b/>
                <w:highlight w:val="none"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719608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DCC26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B92F1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607500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4431AA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3090A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0CE370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</w:tr>
      <w:tr w14:paraId="2B5D86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5B2C4A">
            <w:pPr>
              <w:jc w:val="center"/>
              <w:rPr>
                <w:highlight w:val="none"/>
              </w:rPr>
            </w:pPr>
            <w:r>
              <w:rPr>
                <w:rFonts w:ascii="Calibri" w:hAnsi="Calibri" w:eastAsia="Calibri" w:cs="Calibri"/>
                <w:b/>
                <w:highlight w:val="none"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C14F6E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7B3F31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204A83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FFD4EF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6750BF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054058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C04EF2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</w:tr>
      <w:tr w14:paraId="5BA5B35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8E3E16">
            <w:pPr>
              <w:jc w:val="center"/>
              <w:rPr>
                <w:highlight w:val="none"/>
              </w:rPr>
            </w:pPr>
            <w:r>
              <w:rPr>
                <w:rFonts w:ascii="Calibri" w:hAnsi="Calibri" w:eastAsia="Calibri" w:cs="Calibri"/>
                <w:b/>
                <w:highlight w:val="none"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0763E0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A6DFEF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9C8975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B056D0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56C363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DEA84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031B63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</w:tr>
      <w:tr w14:paraId="2ACA4B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7DCCC3">
            <w:pPr>
              <w:jc w:val="center"/>
              <w:rPr>
                <w:highlight w:val="none"/>
              </w:rPr>
            </w:pPr>
            <w:r>
              <w:rPr>
                <w:rFonts w:ascii="Calibri" w:hAnsi="Calibri" w:eastAsia="Calibri" w:cs="Calibri"/>
                <w:b/>
                <w:highlight w:val="none"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8CD212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C2830A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25DC8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BE25E3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F814FC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E50D06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8A1F98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</w:tr>
      <w:tr w14:paraId="0518F5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B8ADDA">
            <w:pPr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总价（人民币大写</w:t>
            </w:r>
            <w:r>
              <w:rPr>
                <w:rFonts w:ascii="Calibri" w:hAnsi="Calibri" w:eastAsia="Calibri" w:cs="Calibri"/>
                <w:b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highlight w:val="none"/>
              </w:rPr>
              <w:t>）：</w:t>
            </w:r>
            <w:r>
              <w:rPr>
                <w:rFonts w:ascii="Calibri" w:hAnsi="Calibri" w:eastAsia="Calibri" w:cs="Calibri"/>
                <w:b/>
                <w:highlight w:val="none"/>
              </w:rPr>
              <w:t xml:space="preserve">                               </w:t>
            </w:r>
            <w:r>
              <w:rPr>
                <w:rFonts w:ascii="宋体" w:hAnsi="宋体" w:eastAsia="宋体" w:cs="宋体"/>
                <w:b/>
                <w:highlight w:val="none"/>
              </w:rPr>
              <w:t>合计（小写）　</w:t>
            </w:r>
            <w:r>
              <w:rPr>
                <w:rFonts w:ascii="Calibri" w:hAnsi="Calibri" w:eastAsia="Calibri" w:cs="Calibri"/>
                <w:b/>
                <w:highlight w:val="none"/>
              </w:rPr>
              <w:t xml:space="preserve">:        </w:t>
            </w:r>
            <w:r>
              <w:rPr>
                <w:rFonts w:ascii="宋体" w:hAnsi="宋体" w:eastAsia="宋体" w:cs="宋体"/>
                <w:b/>
                <w:highlight w:val="none"/>
              </w:rPr>
              <w:t>元</w:t>
            </w:r>
          </w:p>
        </w:tc>
      </w:tr>
      <w:tr w14:paraId="1CE850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A76730">
            <w:pPr>
              <w:rPr>
                <w:rFonts w:ascii="Calibri" w:hAnsi="Calibri" w:eastAsia="Calibri" w:cs="Calibri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注：以上各项均包含材料费、安装费、税费等。</w:t>
            </w:r>
          </w:p>
          <w:p w14:paraId="24F9A8AC">
            <w:pPr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i/>
                <w:color w:val="FF0000"/>
                <w:highlight w:val="none"/>
              </w:rPr>
              <w:t>技术要求见附件</w:t>
            </w:r>
          </w:p>
        </w:tc>
      </w:tr>
    </w:tbl>
    <w:p w14:paraId="7C270CE7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二、履约地点：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</w:p>
    <w:p w14:paraId="2E220F79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三、履约期限：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 xml:space="preserve"> </w:t>
      </w:r>
    </w:p>
    <w:p w14:paraId="7D9E51DD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四、履约方式：到货现场安装调试。</w:t>
      </w:r>
    </w:p>
    <w:p w14:paraId="06AF00CD">
      <w:pPr>
        <w:spacing w:line="360" w:lineRule="auto"/>
        <w:rPr>
          <w:rFonts w:hint="eastAsia" w:ascii="宋体" w:hAnsi="宋体" w:eastAsia="宋体" w:cs="宋体"/>
          <w:iCs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五、验收标准：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按照招标技术参数实行，安装后可正常制备样品，机器正常运行。</w:t>
      </w:r>
    </w:p>
    <w:p w14:paraId="105F85D9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六、质量及质保期：</w:t>
      </w:r>
    </w:p>
    <w:p w14:paraId="418D6EA6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1.合同标的物必须为全新的、来源合法，符合国家或有关行业质量标准。</w:t>
      </w:r>
    </w:p>
    <w:p w14:paraId="7B6EB3B4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2.合同标的物自项目验收合格之日起质保期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两</w:t>
      </w:r>
      <w:r>
        <w:rPr>
          <w:rFonts w:ascii="宋体" w:hAnsi="宋体" w:eastAsia="宋体" w:cs="宋体"/>
          <w:color w:val="000000"/>
          <w:sz w:val="24"/>
          <w:highlight w:val="none"/>
        </w:rPr>
        <w:t>年，在质保期内出现的质量问题，</w:t>
      </w:r>
      <w:r>
        <w:rPr>
          <w:rFonts w:hint="eastAsia" w:ascii="宋体" w:hAnsi="宋体" w:cs="宋体"/>
          <w:color w:val="000000"/>
          <w:sz w:val="24"/>
          <w:highlight w:val="none"/>
          <w:lang w:eastAsia="zh-CN"/>
        </w:rPr>
        <w:t>卖方</w:t>
      </w:r>
      <w:r>
        <w:rPr>
          <w:rFonts w:ascii="宋体" w:hAnsi="宋体" w:eastAsia="宋体" w:cs="宋体"/>
          <w:color w:val="000000"/>
          <w:sz w:val="24"/>
          <w:highlight w:val="none"/>
        </w:rPr>
        <w:t>负责免费维修、维护或更换。</w:t>
      </w:r>
    </w:p>
    <w:p w14:paraId="56D1117B">
      <w:pPr>
        <w:spacing w:line="360" w:lineRule="auto"/>
        <w:rPr>
          <w:rFonts w:ascii="宋体" w:hAnsi="宋体" w:eastAsia="宋体" w:cs="宋体"/>
          <w:color w:val="000000"/>
          <w:sz w:val="24"/>
          <w:highlight w:val="none"/>
        </w:rPr>
      </w:pPr>
      <w:r>
        <w:rPr>
          <w:rFonts w:hint="eastAsia"/>
          <w:color w:val="000000"/>
          <w:sz w:val="24"/>
          <w:szCs w:val="24"/>
          <w:highlight w:val="none"/>
        </w:rPr>
        <w:t>七、售后要求：</w:t>
      </w:r>
    </w:p>
    <w:p w14:paraId="5CAA811A">
      <w:pPr>
        <w:spacing w:line="360" w:lineRule="auto"/>
        <w:rPr>
          <w:rFonts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八</w:t>
      </w:r>
      <w:r>
        <w:rPr>
          <w:rFonts w:ascii="宋体" w:hAnsi="宋体" w:eastAsia="宋体" w:cs="宋体"/>
          <w:color w:val="000000"/>
          <w:sz w:val="24"/>
          <w:highlight w:val="none"/>
        </w:rPr>
        <w:t>、结算方式：合同签订后，达到付款条件起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25</w:t>
      </w:r>
      <w:r>
        <w:rPr>
          <w:rFonts w:ascii="宋体" w:hAnsi="宋体" w:eastAsia="宋体" w:cs="宋体"/>
          <w:color w:val="000000"/>
          <w:sz w:val="24"/>
          <w:highlight w:val="none"/>
        </w:rPr>
        <w:t xml:space="preserve">日内，支付合同总金额的 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40</w:t>
      </w:r>
      <w:r>
        <w:rPr>
          <w:rFonts w:ascii="宋体" w:hAnsi="宋体" w:eastAsia="宋体" w:cs="宋体"/>
          <w:color w:val="000000"/>
          <w:sz w:val="24"/>
          <w:highlight w:val="none"/>
        </w:rPr>
        <w:t>.00%。</w:t>
      </w:r>
    </w:p>
    <w:p w14:paraId="0A3431AF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项目实施完成且验收合格后 ，达到付款条件起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日内，支付合同总金额的 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60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.00%。每次买方向卖方付款前,卖方应提供正式等额增值税专用发票，否则，由此造成的后果自行承担。</w:t>
      </w:r>
    </w:p>
    <w:p w14:paraId="29711758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九</w:t>
      </w:r>
      <w:r>
        <w:rPr>
          <w:rFonts w:ascii="宋体" w:hAnsi="宋体" w:eastAsia="宋体" w:cs="宋体"/>
          <w:color w:val="000000"/>
          <w:sz w:val="24"/>
          <w:highlight w:val="none"/>
        </w:rPr>
        <w:t>、争议解决：合同履行过程中出现争议时，由双方友好协商解决。协商不成，向买方所在地有管辖权的人民法院提起诉讼。</w:t>
      </w:r>
    </w:p>
    <w:p w14:paraId="160C3788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十</w:t>
      </w:r>
      <w:r>
        <w:rPr>
          <w:rFonts w:ascii="宋体" w:hAnsi="宋体" w:eastAsia="宋体" w:cs="宋体"/>
          <w:color w:val="000000"/>
          <w:sz w:val="24"/>
          <w:highlight w:val="none"/>
        </w:rPr>
        <w:t>、违约责任：</w:t>
      </w:r>
      <w:r>
        <w:rPr>
          <w:rFonts w:ascii="宋体" w:hAnsi="宋体" w:eastAsia="宋体" w:cs="宋体"/>
          <w:i/>
          <w:color w:val="FF0000"/>
          <w:highlight w:val="none"/>
        </w:rPr>
        <w:t>依据《中华人民共和国民法典》合同</w:t>
      </w:r>
      <w:r>
        <w:rPr>
          <w:rFonts w:hint="eastAsia" w:ascii="宋体" w:hAnsi="宋体" w:eastAsia="宋体" w:cs="宋体"/>
          <w:i/>
          <w:color w:val="FF0000"/>
          <w:highlight w:val="none"/>
        </w:rPr>
        <w:t>篇</w:t>
      </w:r>
      <w:r>
        <w:rPr>
          <w:rFonts w:ascii="宋体" w:hAnsi="宋体" w:eastAsia="宋体" w:cs="宋体"/>
          <w:i/>
          <w:color w:val="FF0000"/>
          <w:highlight w:val="none"/>
        </w:rPr>
        <w:t>相关条款执行或具体约定，具体约定的条款不能超出法规允许的范畴。</w:t>
      </w:r>
    </w:p>
    <w:p w14:paraId="6308ECEB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十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一</w:t>
      </w:r>
      <w:r>
        <w:rPr>
          <w:rFonts w:ascii="宋体" w:hAnsi="宋体" w:eastAsia="宋体" w:cs="宋体"/>
          <w:color w:val="000000"/>
          <w:sz w:val="24"/>
          <w:highlight w:val="none"/>
        </w:rPr>
        <w:t>、招投标文件为本合同的附件，与本合同具有同等法律效力（本条款适用于招投标项目）</w:t>
      </w:r>
    </w:p>
    <w:p w14:paraId="70601E3A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highlight w:val="none"/>
        </w:rPr>
        <w:t>十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二</w:t>
      </w:r>
      <w:r>
        <w:rPr>
          <w:rFonts w:ascii="宋体" w:hAnsi="宋体" w:eastAsia="宋体" w:cs="宋体"/>
          <w:color w:val="000000"/>
          <w:sz w:val="24"/>
          <w:highlight w:val="none"/>
        </w:rPr>
        <w:t>、其他约定事项：本合同供需双方分别签订，</w:t>
      </w:r>
      <w:r>
        <w:rPr>
          <w:rFonts w:hint="eastAsia" w:ascii="宋体" w:hAnsi="宋体" w:cs="宋体"/>
          <w:color w:val="000000"/>
          <w:sz w:val="24"/>
          <w:highlight w:val="none"/>
          <w:lang w:eastAsia="zh-CN"/>
        </w:rPr>
        <w:t>卖方</w:t>
      </w:r>
      <w:r>
        <w:rPr>
          <w:rFonts w:ascii="宋体" w:hAnsi="宋体" w:eastAsia="宋体" w:cs="宋体"/>
          <w:color w:val="000000"/>
          <w:sz w:val="24"/>
          <w:highlight w:val="none"/>
        </w:rPr>
        <w:t>签字盖章后，</w:t>
      </w:r>
      <w:r>
        <w:rPr>
          <w:rFonts w:hint="eastAsia" w:ascii="宋体" w:hAnsi="宋体" w:cs="宋体"/>
          <w:color w:val="000000"/>
          <w:sz w:val="24"/>
          <w:highlight w:val="none"/>
          <w:lang w:eastAsia="zh-CN"/>
        </w:rPr>
        <w:t>买方</w:t>
      </w:r>
      <w:r>
        <w:rPr>
          <w:rFonts w:ascii="宋体" w:hAnsi="宋体" w:eastAsia="宋体" w:cs="宋体"/>
          <w:color w:val="000000"/>
          <w:sz w:val="24"/>
          <w:highlight w:val="none"/>
        </w:rPr>
        <w:t>代表按合同审签流程完成审签、盖章后合同生效。合同一式***份买方三份卖方***份。</w:t>
      </w:r>
    </w:p>
    <w:tbl>
      <w:tblPr>
        <w:tblStyle w:val="10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81"/>
        <w:gridCol w:w="4641"/>
      </w:tblGrid>
      <w:tr w14:paraId="4A3DF6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4D39D5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买方</w:t>
            </w: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 xml:space="preserve">：西安理工大学        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559A51">
            <w:pPr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卖方</w:t>
            </w: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 xml:space="preserve">： </w:t>
            </w:r>
          </w:p>
        </w:tc>
      </w:tr>
      <w:tr w14:paraId="73212D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161DEF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信用代码：1261000043523042XN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F62898">
            <w:pPr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信用代码：</w:t>
            </w:r>
          </w:p>
        </w:tc>
      </w:tr>
      <w:tr w14:paraId="5C80D6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F99983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地址：西安市金花南路5号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05A60">
            <w:pPr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地址：</w:t>
            </w:r>
          </w:p>
        </w:tc>
      </w:tr>
      <w:tr w14:paraId="46E69C4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5E6CD">
            <w:pP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开户银行：</w:t>
            </w:r>
          </w:p>
          <w:p w14:paraId="2634A89B">
            <w:pPr>
              <w:rPr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账号</w:t>
            </w: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447187">
            <w:pP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开户银行：</w:t>
            </w:r>
          </w:p>
          <w:p w14:paraId="745435DF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账号</w:t>
            </w: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：</w:t>
            </w:r>
          </w:p>
        </w:tc>
      </w:tr>
      <w:tr w14:paraId="41511E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5257ED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合同章/公章：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E6BEE">
            <w:pPr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合同章/公章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：</w:t>
            </w:r>
          </w:p>
        </w:tc>
      </w:tr>
      <w:tr w14:paraId="1A4D4C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B88E9B">
            <w:pPr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法人/委托代理人签字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433235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法人/委托代理人签字：</w:t>
            </w:r>
          </w:p>
        </w:tc>
      </w:tr>
      <w:tr w14:paraId="79C06C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736202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电话：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97F82A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电话：</w:t>
            </w:r>
          </w:p>
        </w:tc>
      </w:tr>
      <w:tr w14:paraId="42B329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52BA01">
            <w:pPr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签订日期：202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年  月  日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E2209">
            <w:pPr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签订日期：202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4"/>
                <w:highlight w:val="none"/>
              </w:rPr>
              <w:t>年  月  日</w:t>
            </w:r>
          </w:p>
        </w:tc>
      </w:tr>
    </w:tbl>
    <w:p w14:paraId="69818BEC">
      <w:pPr>
        <w:spacing w:line="360" w:lineRule="auto"/>
        <w:rPr>
          <w:rFonts w:ascii="Calibri" w:hAnsi="Calibri" w:eastAsia="Calibri" w:cs="Calibri"/>
          <w:highlight w:val="none"/>
        </w:rPr>
      </w:pPr>
    </w:p>
    <w:p w14:paraId="54C61190">
      <w:pPr>
        <w:spacing w:line="360" w:lineRule="auto"/>
        <w:rPr>
          <w:rFonts w:ascii="Calibri" w:hAnsi="Calibri" w:eastAsia="Calibri" w:cs="Calibri"/>
          <w:highlight w:val="none"/>
        </w:rPr>
      </w:pPr>
    </w:p>
    <w:p w14:paraId="69F91F1A">
      <w:pPr>
        <w:spacing w:line="360" w:lineRule="auto"/>
        <w:rPr>
          <w:rFonts w:ascii="Calibri" w:hAnsi="Calibri" w:eastAsia="Calibri" w:cs="Calibri"/>
          <w:b/>
          <w:color w:val="FF0000"/>
          <w:sz w:val="28"/>
          <w:highlight w:val="none"/>
        </w:rPr>
      </w:pPr>
      <w:r>
        <w:rPr>
          <w:rFonts w:ascii="宋体" w:hAnsi="宋体" w:eastAsia="宋体" w:cs="宋体"/>
          <w:b/>
          <w:color w:val="FF0000"/>
          <w:sz w:val="28"/>
          <w:highlight w:val="none"/>
        </w:rPr>
        <w:t>注：模版中各条款具体内容及未包含条款（如技术要求、售后服务等）可根据具体项目修改或增减。</w:t>
      </w:r>
    </w:p>
    <w:p w14:paraId="5B52E1C8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089F2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23279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23279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064E5"/>
    <w:rsid w:val="05B6002A"/>
    <w:rsid w:val="06254B95"/>
    <w:rsid w:val="06511E5F"/>
    <w:rsid w:val="0B492353"/>
    <w:rsid w:val="0DD31855"/>
    <w:rsid w:val="0FCD29BF"/>
    <w:rsid w:val="116A65C1"/>
    <w:rsid w:val="151224E2"/>
    <w:rsid w:val="1D0D1432"/>
    <w:rsid w:val="25AE77EF"/>
    <w:rsid w:val="28A81AFE"/>
    <w:rsid w:val="295D41D2"/>
    <w:rsid w:val="2CD02D92"/>
    <w:rsid w:val="31176FE8"/>
    <w:rsid w:val="31420195"/>
    <w:rsid w:val="3254637D"/>
    <w:rsid w:val="3CA559CB"/>
    <w:rsid w:val="4D2D7B93"/>
    <w:rsid w:val="4FB32D22"/>
    <w:rsid w:val="4FC869F1"/>
    <w:rsid w:val="541064E5"/>
    <w:rsid w:val="545729B8"/>
    <w:rsid w:val="559653F1"/>
    <w:rsid w:val="5DD41238"/>
    <w:rsid w:val="5E2E76AC"/>
    <w:rsid w:val="5FBF1D53"/>
    <w:rsid w:val="760B24A8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Arial" w:hAnsi="Arial" w:eastAsia="宋体" w:cs="宋体"/>
      <w:b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7">
    <w:name w:val="HTML Address"/>
    <w:basedOn w:val="1"/>
    <w:qFormat/>
    <w:uiPriority w:val="0"/>
    <w:pPr>
      <w:widowControl/>
      <w:jc w:val="left"/>
    </w:pPr>
    <w:rPr>
      <w:rFonts w:hAnsi="宋体" w:cs="宋体"/>
      <w:i/>
      <w:iCs/>
      <w:szCs w:val="24"/>
    </w:rPr>
  </w:style>
  <w:style w:type="paragraph" w:styleId="8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 Char Char19"/>
    <w:link w:val="2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  <w:rPr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5000</Words>
  <Characters>5069</Characters>
  <Lines>0</Lines>
  <Paragraphs>0</Paragraphs>
  <TotalTime>0</TotalTime>
  <ScaleCrop>false</ScaleCrop>
  <LinksUpToDate>false</LinksUpToDate>
  <CharactersWithSpaces>5432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2024-11-19T09:59:00Z</dcterms:created>
  <dc:creator>子夜</dc:creator>
  <cp:lastModifiedBy>子夜</cp:lastModifiedBy>
  <dcterms:modified xsi:type="dcterms:W3CDTF">2025-06-11T01:08:22Z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B617FDAC017C489DB05EA83DF9C3E5BB_11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