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版本号：HQX-2025(033)20250717001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杨凌监狱2025年罪犯囚被服采购项目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HQX-2025(033)</w:t>
      </w:r>
      <w:r>
        <w:br/>
      </w:r>
      <w:r>
        <w:br/>
      </w:r>
      <w:r>
        <w:br/>
      </w:r>
      <w:r>
        <w:br/>
      </w:r>
      <w:r>
        <w:br/>
      </w:r>
    </w:p>
    <w:p>
      <w:pPr>
        <w:pStyle w:val="null3"/>
        <w:jc w:val="center"/>
        <w:outlineLvl w:val="5"/>
      </w:pPr>
      <w:r>
        <w:rPr>
          <w:rFonts w:ascii="仿宋_GB2312" w:hAnsi="仿宋_GB2312" w:cs="仿宋_GB2312" w:eastAsia="仿宋_GB2312"/>
          <w:sz w:val="15"/>
          <w:b/>
        </w:rPr>
        <w:t>陕西省杨凌监狱</w:t>
      </w:r>
    </w:p>
    <w:p>
      <w:pPr>
        <w:pStyle w:val="null3"/>
        <w:jc w:val="center"/>
        <w:outlineLvl w:val="5"/>
      </w:pPr>
      <w:r>
        <w:rPr>
          <w:rFonts w:ascii="仿宋_GB2312" w:hAnsi="仿宋_GB2312" w:cs="仿宋_GB2312" w:eastAsia="仿宋_GB2312"/>
          <w:sz w:val="15"/>
          <w:b/>
        </w:rPr>
        <w:t>陕西恒谦行工程管理咨询有限公司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陕西省杨凌监狱</w:t>
      </w:r>
      <w:r>
        <w:rPr>
          <w:rFonts w:ascii="仿宋_GB2312" w:hAnsi="仿宋_GB2312" w:cs="仿宋_GB2312" w:eastAsia="仿宋_GB2312"/>
        </w:rPr>
        <w:t>委托，拟对</w:t>
      </w:r>
      <w:r>
        <w:rPr>
          <w:rFonts w:ascii="仿宋_GB2312" w:hAnsi="仿宋_GB2312" w:cs="仿宋_GB2312" w:eastAsia="仿宋_GB2312"/>
        </w:rPr>
        <w:t>杨凌监狱2025年罪犯囚被服采购项目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HQX-2025(033)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杨凌监狱2025年罪犯囚被服采购项目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为规范罪犯管理，统一着装要求，采购1批罪犯囚服，罩衣，被褥、床单、被套等，具体内容详见采购内容及要求。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采购包1（杨凌监狱2025年罪犯囚被服采购项目）：属于专门面向中小企业采购。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pPr>
        <w:pStyle w:val="null3"/>
      </w:pPr>
      <w:r>
        <w:rPr>
          <w:rFonts w:ascii="仿宋_GB2312" w:hAnsi="仿宋_GB2312" w:cs="仿宋_GB2312" w:eastAsia="仿宋_GB2312"/>
        </w:rPr>
        <w:t>2、供应商须具有良好的商业信誉：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pPr>
        <w:pStyle w:val="null3"/>
      </w:pPr>
      <w:r>
        <w:rPr>
          <w:rFonts w:ascii="仿宋_GB2312" w:hAnsi="仿宋_GB2312" w:cs="仿宋_GB2312" w:eastAsia="仿宋_GB2312"/>
        </w:rPr>
        <w:t>3、供应商须具有健全的财务会计制度：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4、所必需的设备和专业技术能力承诺书：供应商须具有履行合同所必需的设备和专业技术能力,根据自身情况提供承诺书，供应商需在项目电子化交易系统中按要求提供证明资料并进行电子签章。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5、具有依法缴纳税收的良好记录：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6、具有依法缴纳社会保障资金的良好记录：提供递交响应文件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7、没有重大违法记录的书面声明：提供参加本次政府采购活动前三年内在经营活动中没有重大违法记录的书面声明，供应商需在项目电子化交易系统中按要求提供证明资料并进行电子签章。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8、法定代表人身份证明书或授权委托书：供应商应提供法定代表人身份证明书或授权委托书。法定代表人直接参加的，须出具法定代表人身份 证明书，并与营业执照上信息一致；被授权人参加的，须出具法定代表人授权委托书，供应商需在项 目电子化交易系统中按要求提供证明资料并进行电子签章。</w:t>
      </w:r>
    </w:p>
    <w:p>
      <w:pPr>
        <w:pStyle w:val="null3"/>
      </w:pPr>
      <w:r>
        <w:rPr>
          <w:rFonts w:ascii="仿宋_GB2312" w:hAnsi="仿宋_GB2312" w:cs="仿宋_GB2312" w:eastAsia="仿宋_GB2312"/>
        </w:rPr>
        <w:t>9、非联合体投标声明：本项目不接受联合体投标，供应商需在项目电子化交易系统中按要求提供证明资料并进行电子签章。</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陕西省杨凌监狱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陕西省杨凌示范区滨河东路2号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029-68005036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陕西省西咸新区沣西新城沣西国际大厦1号楼10层1004室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梁乐乐、马梅、马青青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代理服务费收费标准：按照本项目招标代理合同， 招标代理费为固定总价人民币大写：壹万伍仟贰佰伍拾元整（￥15250.00元）。成交单位在领取成交通知书时向采购代理机构一次性支付代理服务费。本费用已包含在投标报价中，采购人不在另行单独支付。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陕西省杨凌监狱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陕西省杨凌监狱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 xml:space="preserve"> 为规范罪犯管理，统一着装要求，采购1批罪犯囚服，罩衣，被褥、床单、被套等，具体内容详见采购内容及要求。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囚被服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标的名称：囚被服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color w:val="FF0000"/>
              </w:rPr>
              <w:t>标的名称：夏服</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2</w:t>
            </w:r>
            <w:r>
              <w:rPr>
                <w:rFonts w:ascii="仿宋_GB2312" w:hAnsi="仿宋_GB2312" w:cs="仿宋_GB2312" w:eastAsia="仿宋_GB2312"/>
                <w:sz w:val="18"/>
                <w:color w:val="FF0000"/>
              </w:rPr>
              <w:t>000套</w:t>
            </w:r>
          </w:p>
          <w:p>
            <w:pPr>
              <w:pStyle w:val="null3"/>
              <w:ind w:left="195"/>
            </w:pPr>
            <w:r>
              <w:rPr>
                <w:rFonts w:ascii="仿宋_GB2312" w:hAnsi="仿宋_GB2312" w:cs="仿宋_GB2312" w:eastAsia="仿宋_GB2312"/>
                <w:sz w:val="18"/>
                <w:color w:val="000000"/>
              </w:rPr>
              <w:t>型号：特号、一号、二号、三号、四号</w:t>
            </w:r>
          </w:p>
          <w:p>
            <w:pPr>
              <w:pStyle w:val="null3"/>
              <w:ind w:left="195"/>
            </w:pPr>
            <w:r>
              <w:rPr>
                <w:rFonts w:ascii="仿宋_GB2312" w:hAnsi="仿宋_GB2312" w:cs="仿宋_GB2312" w:eastAsia="仿宋_GB2312"/>
                <w:sz w:val="18"/>
                <w:color w:val="000000"/>
              </w:rPr>
              <w:t>技术参数如下：</w:t>
            </w:r>
          </w:p>
          <w:p>
            <w:pPr>
              <w:pStyle w:val="null3"/>
              <w:ind w:left="180"/>
              <w:jc w:val="left"/>
            </w:pPr>
            <w:r>
              <w:rPr>
                <w:rFonts w:ascii="仿宋_GB2312" w:hAnsi="仿宋_GB2312" w:cs="仿宋_GB2312" w:eastAsia="仿宋_GB2312"/>
                <w:sz w:val="18"/>
                <w:color w:val="000000"/>
              </w:rPr>
              <w:t>1.浅驼色涤府绸，T/C 65/35,纱支 45×45 密度110×76；</w:t>
            </w:r>
          </w:p>
          <w:p>
            <w:pPr>
              <w:pStyle w:val="null3"/>
              <w:ind w:left="180"/>
              <w:jc w:val="left"/>
            </w:pPr>
            <w:r>
              <w:rPr>
                <w:rFonts w:ascii="仿宋_GB2312" w:hAnsi="仿宋_GB2312" w:cs="仿宋_GB2312" w:eastAsia="仿宋_GB2312"/>
                <w:sz w:val="18"/>
                <w:color w:val="000000"/>
              </w:rPr>
              <w:t>2.灰蓝色涤府绸，T/C 65/35,纱支 45×45 密度110×76；</w:t>
            </w:r>
          </w:p>
          <w:p>
            <w:pPr>
              <w:pStyle w:val="null3"/>
              <w:ind w:left="180"/>
              <w:jc w:val="left"/>
            </w:pPr>
            <w:r>
              <w:rPr>
                <w:rFonts w:ascii="仿宋_GB2312" w:hAnsi="仿宋_GB2312" w:cs="仿宋_GB2312" w:eastAsia="仿宋_GB2312"/>
                <w:sz w:val="18"/>
                <w:color w:val="000000"/>
              </w:rPr>
              <w:t>3.白色涤棉平布，T/C 80/20,纱支30×30 密度68×68，袋布、腰里。可用面料 、可搭配；</w:t>
            </w:r>
          </w:p>
          <w:p>
            <w:pPr>
              <w:pStyle w:val="null3"/>
              <w:ind w:left="180"/>
              <w:jc w:val="left"/>
            </w:pPr>
            <w:r>
              <w:rPr>
                <w:rFonts w:ascii="仿宋_GB2312" w:hAnsi="仿宋_GB2312" w:cs="仿宋_GB2312" w:eastAsia="仿宋_GB2312"/>
                <w:sz w:val="18"/>
                <w:color w:val="000000"/>
              </w:rPr>
              <w:t>4.粘合衬，PE30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（无纺）幅宽：</w:t>
            </w:r>
            <w:r>
              <w:rPr>
                <w:rFonts w:ascii="仿宋_GB2312" w:hAnsi="仿宋_GB2312" w:cs="仿宋_GB2312" w:eastAsia="仿宋_GB2312"/>
                <w:sz w:val="18"/>
                <w:color w:val="000000"/>
              </w:rPr>
              <w:t>0.9m，领面、腰里；</w:t>
            </w:r>
          </w:p>
          <w:p>
            <w:pPr>
              <w:pStyle w:val="null3"/>
              <w:ind w:left="180"/>
              <w:jc w:val="left"/>
            </w:pPr>
            <w:r>
              <w:rPr>
                <w:rFonts w:ascii="仿宋_GB2312" w:hAnsi="仿宋_GB2312" w:cs="仿宋_GB2312" w:eastAsia="仿宋_GB2312"/>
                <w:sz w:val="18"/>
                <w:color w:val="000000"/>
              </w:rPr>
              <w:t>5.浅蓝涤府绸标志布，T/C 65/35,纱支 45×45 密度110×76，覆肩、袋盖等标志布配料；</w:t>
            </w:r>
          </w:p>
          <w:p>
            <w:pPr>
              <w:pStyle w:val="null3"/>
              <w:ind w:left="180"/>
              <w:jc w:val="left"/>
            </w:pPr>
            <w:r>
              <w:rPr>
                <w:rFonts w:ascii="仿宋_GB2312" w:hAnsi="仿宋_GB2312" w:cs="仿宋_GB2312" w:eastAsia="仿宋_GB2312"/>
                <w:sz w:val="18"/>
                <w:color w:val="000000"/>
              </w:rPr>
              <w:t>6.灰蓝涤府绸标志布，T/C 65/35,纱支 45×45 密度110×76，裤子标志布配料；</w:t>
            </w:r>
          </w:p>
          <w:p>
            <w:pPr>
              <w:pStyle w:val="null3"/>
              <w:ind w:left="180"/>
              <w:jc w:val="left"/>
            </w:pPr>
            <w:r>
              <w:rPr>
                <w:rFonts w:ascii="仿宋_GB2312" w:hAnsi="仿宋_GB2312" w:cs="仿宋_GB2312" w:eastAsia="仿宋_GB2312"/>
                <w:sz w:val="18"/>
                <w:color w:val="000000"/>
              </w:rPr>
              <w:t>7.A、B、C专用标志钮扣，24#，前门襟（顺色）；</w:t>
            </w:r>
          </w:p>
          <w:p>
            <w:pPr>
              <w:pStyle w:val="null3"/>
              <w:ind w:left="180"/>
              <w:jc w:val="left"/>
            </w:pPr>
            <w:r>
              <w:rPr>
                <w:rFonts w:ascii="仿宋_GB2312" w:hAnsi="仿宋_GB2312" w:cs="仿宋_GB2312" w:eastAsia="仿宋_GB2312"/>
                <w:sz w:val="18"/>
                <w:color w:val="000000"/>
              </w:rPr>
              <w:t>8.A、B、C专用标志钮扣，24#，裤掩襟扣；</w:t>
            </w:r>
          </w:p>
          <w:p>
            <w:pPr>
              <w:pStyle w:val="null3"/>
              <w:ind w:left="180"/>
              <w:jc w:val="left"/>
            </w:pPr>
            <w:r>
              <w:rPr>
                <w:rFonts w:ascii="仿宋_GB2312" w:hAnsi="仿宋_GB2312" w:cs="仿宋_GB2312" w:eastAsia="仿宋_GB2312"/>
                <w:sz w:val="18"/>
                <w:color w:val="000000"/>
              </w:rPr>
              <w:t>9.A、B、C专用标志钮扣，36#，裤腰；</w:t>
            </w:r>
          </w:p>
          <w:p>
            <w:pPr>
              <w:pStyle w:val="null3"/>
              <w:ind w:left="90"/>
              <w:jc w:val="left"/>
            </w:pPr>
            <w:r>
              <w:rPr>
                <w:rFonts w:ascii="仿宋_GB2312" w:hAnsi="仿宋_GB2312" w:cs="仿宋_GB2312" w:eastAsia="仿宋_GB2312"/>
                <w:sz w:val="18"/>
                <w:color w:val="000000"/>
              </w:rPr>
              <w:t>10.涤纶线，403，缝纫、环缝、锁眼、钉扣。</w:t>
            </w:r>
          </w:p>
          <w:p>
            <w:pPr>
              <w:pStyle w:val="null3"/>
              <w:jc w:val="both"/>
            </w:pPr>
            <w:r>
              <w:drawing>
                <wp:inline distT="0" distR="0" distB="0" distL="0">
                  <wp:extent cx="1621155" cy="109157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091577"/>
                          </a:xfrm>
                          <a:prstGeom prst="rect">
                            <a:avLst/>
                          </a:prstGeom>
                        </pic:spPr>
                      </pic:pic>
                    </a:graphicData>
                  </a:graphic>
                </wp:inline>
              </w:drawing>
            </w:r>
            <w:r>
              <w:drawing>
                <wp:inline distT="0" distR="0" distB="0" distL="0">
                  <wp:extent cx="1621155" cy="116182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161827"/>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180"/>
              <w:jc w:val="left"/>
            </w:pPr>
            <w:r>
              <w:rPr>
                <w:rFonts w:ascii="仿宋_GB2312" w:hAnsi="仿宋_GB2312" w:cs="仿宋_GB2312" w:eastAsia="仿宋_GB2312"/>
                <w:sz w:val="18"/>
                <w:color w:val="FF0000"/>
              </w:rPr>
              <w:t>标的名称：春秋服</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1</w:t>
            </w:r>
            <w:r>
              <w:rPr>
                <w:rFonts w:ascii="仿宋_GB2312" w:hAnsi="仿宋_GB2312" w:cs="仿宋_GB2312" w:eastAsia="仿宋_GB2312"/>
                <w:sz w:val="18"/>
                <w:color w:val="FF0000"/>
              </w:rPr>
              <w:t>500套</w:t>
            </w:r>
          </w:p>
          <w:p>
            <w:pPr>
              <w:pStyle w:val="null3"/>
              <w:ind w:left="195"/>
            </w:pPr>
            <w:r>
              <w:rPr>
                <w:rFonts w:ascii="仿宋_GB2312" w:hAnsi="仿宋_GB2312" w:cs="仿宋_GB2312" w:eastAsia="仿宋_GB2312"/>
                <w:sz w:val="18"/>
                <w:color w:val="000000"/>
              </w:rPr>
              <w:t>型号：特号、一号、二号、三号、四号</w:t>
            </w:r>
          </w:p>
          <w:p>
            <w:pPr>
              <w:pStyle w:val="null3"/>
              <w:ind w:left="195"/>
            </w:pPr>
            <w:r>
              <w:rPr>
                <w:rFonts w:ascii="仿宋_GB2312" w:hAnsi="仿宋_GB2312" w:cs="仿宋_GB2312" w:eastAsia="仿宋_GB2312"/>
                <w:sz w:val="18"/>
                <w:color w:val="000000"/>
              </w:rPr>
              <w:t>技术参数如下：</w:t>
            </w:r>
          </w:p>
          <w:p>
            <w:pPr>
              <w:pStyle w:val="null3"/>
              <w:ind w:firstLine="219"/>
              <w:jc w:val="left"/>
            </w:pPr>
            <w:r>
              <w:rPr>
                <w:rFonts w:ascii="仿宋_GB2312" w:hAnsi="仿宋_GB2312" w:cs="仿宋_GB2312" w:eastAsia="仿宋_GB2312"/>
                <w:sz w:val="18"/>
                <w:color w:val="000000"/>
              </w:rPr>
              <w:t>1.灰蓝线府绸，T/C 65/35,纱支 42/2×21 密度84×64；</w:t>
            </w:r>
          </w:p>
          <w:p>
            <w:pPr>
              <w:pStyle w:val="null3"/>
              <w:ind w:firstLine="219"/>
              <w:jc w:val="left"/>
            </w:pPr>
            <w:r>
              <w:rPr>
                <w:rFonts w:ascii="仿宋_GB2312" w:hAnsi="仿宋_GB2312" w:cs="仿宋_GB2312" w:eastAsia="仿宋_GB2312"/>
                <w:sz w:val="18"/>
                <w:color w:val="000000"/>
              </w:rPr>
              <w:t>2.白色涤棉平布，T/C 80/20,纱支30×30 密度68×68，袋布、腰里。可用面料、可搭配；</w:t>
            </w:r>
          </w:p>
          <w:p>
            <w:pPr>
              <w:pStyle w:val="null3"/>
              <w:ind w:firstLine="219"/>
              <w:jc w:val="left"/>
            </w:pPr>
            <w:r>
              <w:rPr>
                <w:rFonts w:ascii="仿宋_GB2312" w:hAnsi="仿宋_GB2312" w:cs="仿宋_GB2312" w:eastAsia="仿宋_GB2312"/>
                <w:sz w:val="18"/>
                <w:color w:val="000000"/>
              </w:rPr>
              <w:t>3.粘合衬，PE30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（无纺），幅宽：</w:t>
            </w:r>
            <w:r>
              <w:rPr>
                <w:rFonts w:ascii="仿宋_GB2312" w:hAnsi="仿宋_GB2312" w:cs="仿宋_GB2312" w:eastAsia="仿宋_GB2312"/>
                <w:sz w:val="18"/>
                <w:color w:val="000000"/>
              </w:rPr>
              <w:t>0.9m，领面、腰里；</w:t>
            </w:r>
          </w:p>
          <w:p>
            <w:pPr>
              <w:pStyle w:val="null3"/>
              <w:ind w:firstLine="219"/>
              <w:jc w:val="left"/>
            </w:pPr>
            <w:r>
              <w:rPr>
                <w:rFonts w:ascii="仿宋_GB2312" w:hAnsi="仿宋_GB2312" w:cs="仿宋_GB2312" w:eastAsia="仿宋_GB2312"/>
                <w:sz w:val="18"/>
                <w:color w:val="000000"/>
              </w:rPr>
              <w:t>4.灰蓝线府绸标志布，T/C 65/35,纱支 42/2×21 密度84×64,覆肩、袋盖等标志布配料；</w:t>
            </w:r>
          </w:p>
          <w:p>
            <w:pPr>
              <w:pStyle w:val="null3"/>
              <w:ind w:firstLine="219"/>
              <w:jc w:val="left"/>
            </w:pPr>
            <w:r>
              <w:rPr>
                <w:rFonts w:ascii="仿宋_GB2312" w:hAnsi="仿宋_GB2312" w:cs="仿宋_GB2312" w:eastAsia="仿宋_GB2312"/>
                <w:sz w:val="18"/>
                <w:color w:val="000000"/>
              </w:rPr>
              <w:t>5.A、B、C专用标志钮扣，36#，前门襟（顺色）；</w:t>
            </w:r>
          </w:p>
          <w:p>
            <w:pPr>
              <w:pStyle w:val="null3"/>
              <w:ind w:firstLine="219"/>
              <w:jc w:val="left"/>
            </w:pPr>
            <w:r>
              <w:rPr>
                <w:rFonts w:ascii="仿宋_GB2312" w:hAnsi="仿宋_GB2312" w:cs="仿宋_GB2312" w:eastAsia="仿宋_GB2312"/>
                <w:sz w:val="18"/>
                <w:color w:val="000000"/>
              </w:rPr>
              <w:t>6.四眼塑脂扣，1.5cm，裤掩襟扣（顺色）；</w:t>
            </w:r>
          </w:p>
          <w:p>
            <w:pPr>
              <w:pStyle w:val="null3"/>
              <w:ind w:firstLine="219"/>
              <w:jc w:val="left"/>
            </w:pPr>
            <w:r>
              <w:rPr>
                <w:rFonts w:ascii="仿宋_GB2312" w:hAnsi="仿宋_GB2312" w:cs="仿宋_GB2312" w:eastAsia="仿宋_GB2312"/>
                <w:sz w:val="18"/>
                <w:color w:val="000000"/>
              </w:rPr>
              <w:t>7.涤纶线，403，缝纫、环缝、锁眼、钉扣。</w:t>
            </w:r>
          </w:p>
          <w:p>
            <w:pPr>
              <w:pStyle w:val="null3"/>
              <w:jc w:val="both"/>
            </w:pPr>
            <w:r>
              <w:drawing>
                <wp:inline distT="0" distR="0" distB="0" distL="0">
                  <wp:extent cx="1621155" cy="967289"/>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967289"/>
                          </a:xfrm>
                          <a:prstGeom prst="rect">
                            <a:avLst/>
                          </a:prstGeom>
                        </pic:spPr>
                      </pic:pic>
                    </a:graphicData>
                  </a:graphic>
                </wp:inline>
              </w:drawing>
            </w:r>
            <w:r>
              <w:drawing>
                <wp:inline distT="0" distR="0" distB="0" distL="0">
                  <wp:extent cx="1621155" cy="110238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1102385"/>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195"/>
            </w:pPr>
            <w:r>
              <w:rPr>
                <w:rFonts w:ascii="仿宋_GB2312" w:hAnsi="仿宋_GB2312" w:cs="仿宋_GB2312" w:eastAsia="仿宋_GB2312"/>
                <w:sz w:val="18"/>
                <w:color w:val="FF0000"/>
              </w:rPr>
              <w:t>标的名称：罩衣</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19</w:t>
            </w:r>
            <w:r>
              <w:rPr>
                <w:rFonts w:ascii="仿宋_GB2312" w:hAnsi="仿宋_GB2312" w:cs="仿宋_GB2312" w:eastAsia="仿宋_GB2312"/>
                <w:sz w:val="18"/>
                <w:color w:val="FF0000"/>
              </w:rPr>
              <w:t>00套</w:t>
            </w:r>
          </w:p>
          <w:p>
            <w:pPr>
              <w:pStyle w:val="null3"/>
              <w:ind w:left="195"/>
            </w:pPr>
            <w:r>
              <w:rPr>
                <w:rFonts w:ascii="仿宋_GB2312" w:hAnsi="仿宋_GB2312" w:cs="仿宋_GB2312" w:eastAsia="仿宋_GB2312"/>
                <w:sz w:val="18"/>
                <w:color w:val="000000"/>
              </w:rPr>
              <w:t>型号：特号、一号、二号、三号、四号</w:t>
            </w:r>
          </w:p>
          <w:p>
            <w:pPr>
              <w:pStyle w:val="null3"/>
              <w:ind w:left="195"/>
            </w:pPr>
            <w:r>
              <w:rPr>
                <w:rFonts w:ascii="仿宋_GB2312" w:hAnsi="仿宋_GB2312" w:cs="仿宋_GB2312" w:eastAsia="仿宋_GB2312"/>
                <w:sz w:val="18"/>
                <w:color w:val="000000"/>
              </w:rPr>
              <w:t>技术参数如下：</w:t>
            </w:r>
          </w:p>
          <w:p>
            <w:pPr>
              <w:pStyle w:val="null3"/>
              <w:ind w:left="195"/>
            </w:pPr>
            <w:r>
              <w:rPr>
                <w:rFonts w:ascii="仿宋_GB2312" w:hAnsi="仿宋_GB2312" w:cs="仿宋_GB2312" w:eastAsia="仿宋_GB2312"/>
                <w:sz w:val="18"/>
                <w:color w:val="000000"/>
              </w:rPr>
              <w:t>1.灰蓝沙卡，T/C 65/35,纱支 21×21 密度108×58；</w:t>
            </w:r>
          </w:p>
          <w:p>
            <w:pPr>
              <w:pStyle w:val="null3"/>
              <w:ind w:left="195"/>
            </w:pPr>
            <w:r>
              <w:rPr>
                <w:rFonts w:ascii="仿宋_GB2312" w:hAnsi="仿宋_GB2312" w:cs="仿宋_GB2312" w:eastAsia="仿宋_GB2312"/>
                <w:sz w:val="18"/>
                <w:color w:val="000000"/>
              </w:rPr>
              <w:t>2.白色涤棉平布，T/C 80/20,纱支 30×30 密度68×68，可用面料、可搭配；</w:t>
            </w:r>
          </w:p>
          <w:p>
            <w:pPr>
              <w:pStyle w:val="null3"/>
              <w:ind w:left="195"/>
            </w:pPr>
            <w:r>
              <w:rPr>
                <w:rFonts w:ascii="仿宋_GB2312" w:hAnsi="仿宋_GB2312" w:cs="仿宋_GB2312" w:eastAsia="仿宋_GB2312"/>
                <w:sz w:val="18"/>
                <w:color w:val="000000"/>
              </w:rPr>
              <w:t>3.粘合衬，PE30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（无纺）</w:t>
            </w:r>
            <w:r>
              <w:rPr>
                <w:rFonts w:ascii="仿宋_GB2312" w:hAnsi="仿宋_GB2312" w:cs="仿宋_GB2312" w:eastAsia="仿宋_GB2312"/>
                <w:sz w:val="18"/>
                <w:color w:val="000000"/>
              </w:rPr>
              <w:t>,幅宽：0.9m,领面、腰里；</w:t>
            </w:r>
          </w:p>
          <w:p>
            <w:pPr>
              <w:pStyle w:val="null3"/>
              <w:ind w:left="195"/>
            </w:pPr>
            <w:r>
              <w:rPr>
                <w:rFonts w:ascii="仿宋_GB2312" w:hAnsi="仿宋_GB2312" w:cs="仿宋_GB2312" w:eastAsia="仿宋_GB2312"/>
                <w:sz w:val="18"/>
                <w:color w:val="000000"/>
              </w:rPr>
              <w:t>4.灰蓝线府绸标志布，T/C 65/35,纱支 42/2×21，密度84×64,覆肩等标志布配料；</w:t>
            </w:r>
          </w:p>
          <w:p>
            <w:pPr>
              <w:pStyle w:val="null3"/>
              <w:ind w:left="195"/>
            </w:pPr>
            <w:r>
              <w:rPr>
                <w:rFonts w:ascii="仿宋_GB2312" w:hAnsi="仿宋_GB2312" w:cs="仿宋_GB2312" w:eastAsia="仿宋_GB2312"/>
                <w:sz w:val="18"/>
                <w:color w:val="000000"/>
              </w:rPr>
              <w:t>5.A、B、C专用标志钮扣，36#，前门襟（顺色）；</w:t>
            </w:r>
          </w:p>
          <w:p>
            <w:pPr>
              <w:pStyle w:val="null3"/>
              <w:ind w:left="195"/>
            </w:pPr>
            <w:r>
              <w:rPr>
                <w:rFonts w:ascii="仿宋_GB2312" w:hAnsi="仿宋_GB2312" w:cs="仿宋_GB2312" w:eastAsia="仿宋_GB2312"/>
                <w:sz w:val="18"/>
                <w:color w:val="000000"/>
              </w:rPr>
              <w:t>6.四眼塑脂扣，1.5cm，裤掩襟扣（顺色）；</w:t>
            </w:r>
          </w:p>
          <w:p>
            <w:pPr>
              <w:pStyle w:val="null3"/>
              <w:ind w:left="195"/>
            </w:pPr>
            <w:r>
              <w:rPr>
                <w:rFonts w:ascii="仿宋_GB2312" w:hAnsi="仿宋_GB2312" w:cs="仿宋_GB2312" w:eastAsia="仿宋_GB2312"/>
                <w:sz w:val="18"/>
                <w:color w:val="000000"/>
              </w:rPr>
              <w:t>7.涤纶线，403，缝纫、环缝、锁眼、钉扣。</w:t>
            </w:r>
          </w:p>
          <w:p>
            <w:pPr>
              <w:pStyle w:val="null3"/>
              <w:jc w:val="both"/>
            </w:pPr>
            <w:r>
              <w:drawing>
                <wp:inline distT="0" distR="0" distB="0" distL="0">
                  <wp:extent cx="1621155" cy="1238699"/>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238699"/>
                          </a:xfrm>
                          <a:prstGeom prst="rect">
                            <a:avLst/>
                          </a:prstGeom>
                        </pic:spPr>
                      </pic:pic>
                    </a:graphicData>
                  </a:graphic>
                </wp:inline>
              </w:drawing>
            </w:r>
            <w:r>
              <w:drawing>
                <wp:inline distT="0" distR="0" distB="0" distL="0">
                  <wp:extent cx="1621155" cy="998951"/>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998951"/>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180"/>
              <w:jc w:val="left"/>
            </w:pPr>
            <w:r>
              <w:rPr>
                <w:rFonts w:ascii="仿宋_GB2312" w:hAnsi="仿宋_GB2312" w:cs="仿宋_GB2312" w:eastAsia="仿宋_GB2312"/>
                <w:sz w:val="18"/>
                <w:color w:val="FF0000"/>
              </w:rPr>
              <w:t>标的名称：棉上衣</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9</w:t>
            </w:r>
            <w:r>
              <w:rPr>
                <w:rFonts w:ascii="仿宋_GB2312" w:hAnsi="仿宋_GB2312" w:cs="仿宋_GB2312" w:eastAsia="仿宋_GB2312"/>
                <w:sz w:val="18"/>
                <w:color w:val="FF0000"/>
              </w:rPr>
              <w:t>00套</w:t>
            </w:r>
          </w:p>
          <w:p>
            <w:pPr>
              <w:pStyle w:val="null3"/>
              <w:ind w:left="195"/>
            </w:pPr>
            <w:r>
              <w:rPr>
                <w:rFonts w:ascii="仿宋_GB2312" w:hAnsi="仿宋_GB2312" w:cs="仿宋_GB2312" w:eastAsia="仿宋_GB2312"/>
                <w:sz w:val="18"/>
                <w:color w:val="000000"/>
              </w:rPr>
              <w:t>型号：特号、一号、二号、三号、四号</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1.灰蓝线府绸，T/C 65/35,纱支 42/2×21 密度84×64；</w:t>
            </w:r>
          </w:p>
          <w:p>
            <w:pPr>
              <w:pStyle w:val="null3"/>
              <w:ind w:left="90"/>
              <w:jc w:val="left"/>
            </w:pPr>
            <w:r>
              <w:rPr>
                <w:rFonts w:ascii="仿宋_GB2312" w:hAnsi="仿宋_GB2312" w:cs="仿宋_GB2312" w:eastAsia="仿宋_GB2312"/>
                <w:sz w:val="18"/>
                <w:color w:val="000000"/>
              </w:rPr>
              <w:t>2.水洗布，T/C 65/35,纱支 45×45 密度96×72；</w:t>
            </w:r>
          </w:p>
          <w:p>
            <w:pPr>
              <w:pStyle w:val="null3"/>
              <w:ind w:left="90"/>
              <w:jc w:val="left"/>
            </w:pPr>
            <w:r>
              <w:rPr>
                <w:rFonts w:ascii="仿宋_GB2312" w:hAnsi="仿宋_GB2312" w:cs="仿宋_GB2312" w:eastAsia="仿宋_GB2312"/>
                <w:sz w:val="18"/>
                <w:color w:val="000000"/>
              </w:rPr>
              <w:t>3.白色涤棉平布，T/C 80/20,纱支30×30 密度68×68，袋布、腰里。可用面料、可搭配；</w:t>
            </w:r>
          </w:p>
          <w:p>
            <w:pPr>
              <w:pStyle w:val="null3"/>
              <w:ind w:left="90"/>
              <w:jc w:val="left"/>
            </w:pPr>
            <w:r>
              <w:rPr>
                <w:rFonts w:ascii="仿宋_GB2312" w:hAnsi="仿宋_GB2312" w:cs="仿宋_GB2312" w:eastAsia="仿宋_GB2312"/>
                <w:sz w:val="18"/>
                <w:color w:val="000000"/>
              </w:rPr>
              <w:t>4.粘合衬，PE30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（无纺）幅宽：</w:t>
            </w:r>
            <w:r>
              <w:rPr>
                <w:rFonts w:ascii="仿宋_GB2312" w:hAnsi="仿宋_GB2312" w:cs="仿宋_GB2312" w:eastAsia="仿宋_GB2312"/>
                <w:sz w:val="18"/>
                <w:color w:val="000000"/>
              </w:rPr>
              <w:t>0.9m，领面、腰里；</w:t>
            </w:r>
          </w:p>
          <w:p>
            <w:pPr>
              <w:pStyle w:val="null3"/>
              <w:ind w:left="90"/>
              <w:jc w:val="left"/>
            </w:pPr>
            <w:r>
              <w:rPr>
                <w:rFonts w:ascii="仿宋_GB2312" w:hAnsi="仿宋_GB2312" w:cs="仿宋_GB2312" w:eastAsia="仿宋_GB2312"/>
                <w:sz w:val="18"/>
                <w:color w:val="000000"/>
              </w:rPr>
              <w:t>5.灰蓝线府绸标志布，T/C 65/35,纱支 42/2×21 密度84×64,覆肩等标志布配料；</w:t>
            </w:r>
          </w:p>
          <w:p>
            <w:pPr>
              <w:pStyle w:val="null3"/>
              <w:ind w:left="90"/>
              <w:jc w:val="left"/>
            </w:pPr>
            <w:r>
              <w:rPr>
                <w:rFonts w:ascii="仿宋_GB2312" w:hAnsi="仿宋_GB2312" w:cs="仿宋_GB2312" w:eastAsia="仿宋_GB2312"/>
                <w:sz w:val="18"/>
                <w:color w:val="000000"/>
              </w:rPr>
              <w:t>6.A、B、C专用标志钮扣，24#，前门襟（顺色）；</w:t>
            </w:r>
          </w:p>
          <w:p>
            <w:pPr>
              <w:pStyle w:val="null3"/>
              <w:ind w:left="90"/>
              <w:jc w:val="left"/>
            </w:pPr>
            <w:r>
              <w:rPr>
                <w:rFonts w:ascii="仿宋_GB2312" w:hAnsi="仿宋_GB2312" w:cs="仿宋_GB2312" w:eastAsia="仿宋_GB2312"/>
                <w:sz w:val="18"/>
                <w:color w:val="000000"/>
              </w:rPr>
              <w:t>7.四眼塑脂扣，24#，裤掩襟扣；</w:t>
            </w:r>
          </w:p>
          <w:p>
            <w:pPr>
              <w:pStyle w:val="null3"/>
              <w:ind w:left="90"/>
              <w:jc w:val="left"/>
            </w:pPr>
            <w:r>
              <w:rPr>
                <w:rFonts w:ascii="仿宋_GB2312" w:hAnsi="仿宋_GB2312" w:cs="仿宋_GB2312" w:eastAsia="仿宋_GB2312"/>
                <w:sz w:val="18"/>
                <w:color w:val="000000"/>
              </w:rPr>
              <w:t>8.涤纶线，36#，缝纫、环缝、锁眼、钉扣；</w:t>
            </w:r>
          </w:p>
          <w:p>
            <w:pPr>
              <w:pStyle w:val="null3"/>
              <w:ind w:left="90"/>
              <w:jc w:val="left"/>
            </w:pPr>
            <w:r>
              <w:rPr>
                <w:rFonts w:ascii="仿宋_GB2312" w:hAnsi="仿宋_GB2312" w:cs="仿宋_GB2312" w:eastAsia="仿宋_GB2312"/>
                <w:sz w:val="18"/>
                <w:color w:val="000000"/>
              </w:rPr>
              <w:t>9.喷胶棉，身240kg，身180kg。</w:t>
            </w:r>
          </w:p>
          <w:p>
            <w:pPr>
              <w:pStyle w:val="null3"/>
              <w:jc w:val="both"/>
            </w:pPr>
            <w:r>
              <w:drawing>
                <wp:inline distT="0" distR="0" distB="0" distL="0">
                  <wp:extent cx="1621155" cy="764782"/>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621155" cy="764782"/>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90"/>
              <w:jc w:val="left"/>
            </w:pPr>
            <w:r>
              <w:rPr>
                <w:rFonts w:ascii="仿宋_GB2312" w:hAnsi="仿宋_GB2312" w:cs="仿宋_GB2312" w:eastAsia="仿宋_GB2312"/>
                <w:sz w:val="18"/>
                <w:color w:val="FF0000"/>
              </w:rPr>
              <w:t>标的名称：男短裤</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25</w:t>
            </w:r>
            <w:r>
              <w:rPr>
                <w:rFonts w:ascii="仿宋_GB2312" w:hAnsi="仿宋_GB2312" w:cs="仿宋_GB2312" w:eastAsia="仿宋_GB2312"/>
                <w:sz w:val="18"/>
                <w:color w:val="FF0000"/>
              </w:rPr>
              <w:t>00条</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1.汗布，浅灰色，T/C35/65, 32普梳。</w:t>
            </w:r>
          </w:p>
          <w:p>
            <w:pPr>
              <w:pStyle w:val="null3"/>
              <w:ind w:left="90"/>
              <w:jc w:val="left"/>
            </w:pPr>
            <w:r>
              <w:rPr>
                <w:rFonts w:ascii="仿宋_GB2312" w:hAnsi="仿宋_GB2312" w:cs="仿宋_GB2312" w:eastAsia="仿宋_GB2312"/>
                <w:sz w:val="18"/>
                <w:color w:val="000000"/>
              </w:rPr>
              <w:t>2.标志布：白底灰蓝条,T/C35/65,160g/m</w:t>
            </w:r>
            <w:r>
              <w:rPr>
                <w:rFonts w:ascii="仿宋_GB2312" w:hAnsi="仿宋_GB2312" w:cs="仿宋_GB2312" w:eastAsia="仿宋_GB2312"/>
                <w:sz w:val="18"/>
                <w:color w:val="000000"/>
                <w:vertAlign w:val="superscript"/>
              </w:rPr>
              <w:t>2</w:t>
            </w:r>
            <w:r>
              <w:rPr>
                <w:rFonts w:ascii="仿宋_GB2312" w:hAnsi="仿宋_GB2312" w:cs="仿宋_GB2312" w:eastAsia="仿宋_GB2312"/>
                <w:sz w:val="18"/>
                <w:color w:val="000000"/>
              </w:rPr>
              <w:t>, 32普梳。</w:t>
            </w:r>
          </w:p>
          <w:p>
            <w:pPr>
              <w:pStyle w:val="null3"/>
              <w:jc w:val="both"/>
            </w:pPr>
            <w:r>
              <w:drawing>
                <wp:inline distT="0" distR="0" distB="0" distL="0">
                  <wp:extent cx="1621155" cy="1242183"/>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1621155" cy="1242183"/>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left="195"/>
            </w:pPr>
            <w:r>
              <w:rPr>
                <w:rFonts w:ascii="仿宋_GB2312" w:hAnsi="仿宋_GB2312" w:cs="仿宋_GB2312" w:eastAsia="仿宋_GB2312"/>
                <w:sz w:val="18"/>
                <w:color w:val="FF0000"/>
              </w:rPr>
              <w:t>标的名称：秋衣秋裤</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12</w:t>
            </w:r>
            <w:r>
              <w:rPr>
                <w:rFonts w:ascii="仿宋_GB2312" w:hAnsi="仿宋_GB2312" w:cs="仿宋_GB2312" w:eastAsia="仿宋_GB2312"/>
                <w:sz w:val="18"/>
                <w:color w:val="FF0000"/>
              </w:rPr>
              <w:t>00套</w:t>
            </w:r>
          </w:p>
          <w:p>
            <w:pPr>
              <w:pStyle w:val="null3"/>
              <w:ind w:left="195"/>
            </w:pPr>
            <w:r>
              <w:rPr>
                <w:rFonts w:ascii="仿宋_GB2312" w:hAnsi="仿宋_GB2312" w:cs="仿宋_GB2312" w:eastAsia="仿宋_GB2312"/>
                <w:sz w:val="18"/>
                <w:color w:val="000000"/>
              </w:rPr>
              <w:t>技术参数如下：</w:t>
            </w:r>
          </w:p>
          <w:p>
            <w:pPr>
              <w:pStyle w:val="null3"/>
              <w:ind w:left="195"/>
            </w:pPr>
            <w:r>
              <w:rPr>
                <w:rFonts w:ascii="仿宋_GB2312" w:hAnsi="仿宋_GB2312" w:cs="仿宋_GB2312" w:eastAsia="仿宋_GB2312"/>
                <w:sz w:val="18"/>
                <w:color w:val="000000"/>
              </w:rPr>
              <w:t>1.棉毛布，浅灰色，T/C35/65, 200g/m</w:t>
            </w:r>
            <w:r>
              <w:rPr>
                <w:rFonts w:ascii="仿宋_GB2312" w:hAnsi="仿宋_GB2312" w:cs="仿宋_GB2312" w:eastAsia="仿宋_GB2312"/>
                <w:sz w:val="18"/>
                <w:color w:val="000000"/>
                <w:vertAlign w:val="superscript"/>
              </w:rPr>
              <w:t>2</w:t>
            </w:r>
            <w:r>
              <w:rPr>
                <w:rFonts w:ascii="仿宋_GB2312" w:hAnsi="仿宋_GB2312" w:cs="仿宋_GB2312" w:eastAsia="仿宋_GB2312"/>
                <w:sz w:val="18"/>
                <w:color w:val="000000"/>
              </w:rPr>
              <w:t>, 32普梳；</w:t>
            </w:r>
          </w:p>
          <w:p>
            <w:pPr>
              <w:pStyle w:val="null3"/>
              <w:ind w:left="195"/>
            </w:pPr>
            <w:r>
              <w:rPr>
                <w:rFonts w:ascii="仿宋_GB2312" w:hAnsi="仿宋_GB2312" w:cs="仿宋_GB2312" w:eastAsia="仿宋_GB2312"/>
                <w:sz w:val="18"/>
                <w:color w:val="000000"/>
              </w:rPr>
              <w:t>2.标志布：白底灰蓝条，T/C35/65, 200g/m2, 32普梳。罗纹布，浅灰色，T/C35/65, 200g/m2,圆筒，3Z普梳。</w:t>
            </w:r>
          </w:p>
          <w:p>
            <w:pPr>
              <w:pStyle w:val="null3"/>
              <w:jc w:val="both"/>
            </w:pPr>
            <w:r>
              <w:drawing>
                <wp:inline distT="0" distR="0" distB="0" distL="0">
                  <wp:extent cx="1621155" cy="1546541"/>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621155" cy="1546541"/>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left="195"/>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棉裤</w:t>
            </w:r>
          </w:p>
          <w:p>
            <w:pPr>
              <w:pStyle w:val="null3"/>
              <w:ind w:left="195"/>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400条</w:t>
            </w:r>
          </w:p>
          <w:p>
            <w:pPr>
              <w:pStyle w:val="null3"/>
              <w:ind w:left="195"/>
            </w:pPr>
            <w:r>
              <w:rPr>
                <w:rFonts w:ascii="仿宋_GB2312" w:hAnsi="仿宋_GB2312" w:cs="仿宋_GB2312" w:eastAsia="仿宋_GB2312"/>
                <w:sz w:val="18"/>
                <w:color w:val="000000"/>
              </w:rPr>
              <w:t>型号：</w:t>
            </w:r>
            <w:r>
              <w:rPr>
                <w:rFonts w:ascii="仿宋_GB2312" w:hAnsi="仿宋_GB2312" w:cs="仿宋_GB2312" w:eastAsia="仿宋_GB2312"/>
                <w:sz w:val="18"/>
                <w:color w:val="000000"/>
              </w:rPr>
              <w:t>特号、</w:t>
            </w:r>
            <w:r>
              <w:rPr>
                <w:rFonts w:ascii="仿宋_GB2312" w:hAnsi="仿宋_GB2312" w:cs="仿宋_GB2312" w:eastAsia="仿宋_GB2312"/>
                <w:sz w:val="18"/>
                <w:color w:val="000000"/>
              </w:rPr>
              <w:t>1号、2 号、3号</w:t>
            </w:r>
            <w:r>
              <w:rPr>
                <w:rFonts w:ascii="仿宋_GB2312" w:hAnsi="仿宋_GB2312" w:cs="仿宋_GB2312" w:eastAsia="仿宋_GB2312"/>
                <w:sz w:val="18"/>
                <w:color w:val="000000"/>
              </w:rPr>
              <w:t>、</w:t>
            </w:r>
            <w:r>
              <w:rPr>
                <w:rFonts w:ascii="仿宋_GB2312" w:hAnsi="仿宋_GB2312" w:cs="仿宋_GB2312" w:eastAsia="仿宋_GB2312"/>
                <w:sz w:val="18"/>
                <w:color w:val="000000"/>
              </w:rPr>
              <w:t>4号</w:t>
            </w:r>
          </w:p>
          <w:p>
            <w:pPr>
              <w:pStyle w:val="null3"/>
              <w:ind w:left="195"/>
            </w:pPr>
            <w:r>
              <w:rPr>
                <w:rFonts w:ascii="仿宋_GB2312" w:hAnsi="仿宋_GB2312" w:cs="仿宋_GB2312" w:eastAsia="仿宋_GB2312"/>
                <w:sz w:val="18"/>
                <w:color w:val="000000"/>
              </w:rPr>
              <w:t>技术参数如下：</w:t>
            </w:r>
          </w:p>
          <w:p>
            <w:pPr>
              <w:pStyle w:val="null3"/>
              <w:ind w:left="195"/>
            </w:pPr>
            <w:r>
              <w:rPr>
                <w:rFonts w:ascii="仿宋_GB2312" w:hAnsi="仿宋_GB2312" w:cs="仿宋_GB2312" w:eastAsia="仿宋_GB2312"/>
                <w:sz w:val="18"/>
                <w:color w:val="000000"/>
              </w:rPr>
              <w:t>1.灰蓝线府绸，T/C 65/35,纱支 42/2×21 密度84×64；</w:t>
            </w:r>
          </w:p>
          <w:p>
            <w:pPr>
              <w:pStyle w:val="null3"/>
              <w:ind w:left="195"/>
            </w:pPr>
            <w:r>
              <w:rPr>
                <w:rFonts w:ascii="仿宋_GB2312" w:hAnsi="仿宋_GB2312" w:cs="仿宋_GB2312" w:eastAsia="仿宋_GB2312"/>
                <w:sz w:val="18"/>
                <w:color w:val="000000"/>
              </w:rPr>
              <w:t>2.水洗布，T/C 65/35,纱支 45×45 密度96×72；</w:t>
            </w:r>
          </w:p>
          <w:p>
            <w:pPr>
              <w:pStyle w:val="null3"/>
              <w:ind w:left="195"/>
            </w:pPr>
            <w:r>
              <w:rPr>
                <w:rFonts w:ascii="仿宋_GB2312" w:hAnsi="仿宋_GB2312" w:cs="仿宋_GB2312" w:eastAsia="仿宋_GB2312"/>
                <w:sz w:val="18"/>
                <w:color w:val="000000"/>
              </w:rPr>
              <w:t>3.白色涤棉平布，T/C 80/20,纱支30×30 密度68×68，袋布、腰里。可用面料、可搭配；</w:t>
            </w:r>
          </w:p>
          <w:p>
            <w:pPr>
              <w:pStyle w:val="null3"/>
              <w:ind w:left="195"/>
            </w:pPr>
            <w:r>
              <w:rPr>
                <w:rFonts w:ascii="仿宋_GB2312" w:hAnsi="仿宋_GB2312" w:cs="仿宋_GB2312" w:eastAsia="仿宋_GB2312"/>
                <w:sz w:val="18"/>
                <w:color w:val="000000"/>
              </w:rPr>
              <w:t>4.粘合衬，</w:t>
            </w:r>
            <w:r>
              <w:rPr>
                <w:rFonts w:ascii="仿宋_GB2312" w:hAnsi="仿宋_GB2312" w:cs="仿宋_GB2312" w:eastAsia="仿宋_GB2312"/>
                <w:sz w:val="18"/>
                <w:color w:val="000000"/>
              </w:rPr>
              <w:t>PE30s×30s</w:t>
            </w:r>
            <w:r>
              <w:rPr>
                <w:rFonts w:ascii="仿宋_GB2312" w:hAnsi="仿宋_GB2312" w:cs="仿宋_GB2312" w:eastAsia="仿宋_GB2312"/>
                <w:sz w:val="18"/>
                <w:color w:val="000000"/>
              </w:rPr>
              <w:t>\\</w:t>
            </w:r>
            <w:r>
              <w:rPr>
                <w:rFonts w:ascii="仿宋_GB2312" w:hAnsi="仿宋_GB2312" w:cs="仿宋_GB2312" w:eastAsia="仿宋_GB2312"/>
                <w:sz w:val="18"/>
                <w:color w:val="000000"/>
              </w:rPr>
              <w:t>21s×21</w:t>
            </w:r>
            <w:r>
              <w:rPr>
                <w:rFonts w:ascii="仿宋_GB2312" w:hAnsi="仿宋_GB2312" w:cs="仿宋_GB2312" w:eastAsia="仿宋_GB2312"/>
                <w:sz w:val="18"/>
                <w:color w:val="000000"/>
              </w:rPr>
              <w:t>s</w:t>
            </w:r>
            <w:r>
              <w:rPr>
                <w:rFonts w:ascii="仿宋_GB2312" w:hAnsi="仿宋_GB2312" w:cs="仿宋_GB2312" w:eastAsia="仿宋_GB2312"/>
                <w:sz w:val="18"/>
                <w:color w:val="000000"/>
              </w:rPr>
              <w:t>（无纺）</w:t>
            </w:r>
            <w:r>
              <w:rPr>
                <w:rFonts w:ascii="仿宋_GB2312" w:hAnsi="仿宋_GB2312" w:cs="仿宋_GB2312" w:eastAsia="仿宋_GB2312"/>
                <w:sz w:val="18"/>
                <w:color w:val="000000"/>
              </w:rPr>
              <w:t>幅宽：</w:t>
            </w:r>
            <w:r>
              <w:rPr>
                <w:rFonts w:ascii="仿宋_GB2312" w:hAnsi="仿宋_GB2312" w:cs="仿宋_GB2312" w:eastAsia="仿宋_GB2312"/>
                <w:sz w:val="18"/>
                <w:color w:val="000000"/>
              </w:rPr>
              <w:t>0.9m，领面、腰里；</w:t>
            </w:r>
          </w:p>
          <w:p>
            <w:pPr>
              <w:pStyle w:val="null3"/>
              <w:ind w:left="195"/>
            </w:pPr>
            <w:r>
              <w:rPr>
                <w:rFonts w:ascii="仿宋_GB2312" w:hAnsi="仿宋_GB2312" w:cs="仿宋_GB2312" w:eastAsia="仿宋_GB2312"/>
                <w:sz w:val="18"/>
                <w:color w:val="000000"/>
              </w:rPr>
              <w:t>5.灰蓝线府绸标志布，</w:t>
            </w:r>
            <w:r>
              <w:rPr>
                <w:rFonts w:ascii="仿宋_GB2312" w:hAnsi="仿宋_GB2312" w:cs="仿宋_GB2312" w:eastAsia="仿宋_GB2312"/>
                <w:sz w:val="18"/>
                <w:color w:val="000000"/>
              </w:rPr>
              <w:t>T/C 65/35,纱支 42/2×21 密度84×64,</w:t>
            </w:r>
            <w:r>
              <w:rPr>
                <w:rFonts w:ascii="仿宋_GB2312" w:hAnsi="仿宋_GB2312" w:cs="仿宋_GB2312" w:eastAsia="仿宋_GB2312"/>
                <w:sz w:val="18"/>
                <w:color w:val="000000"/>
              </w:rPr>
              <w:t>覆肩等标志布配料；</w:t>
            </w:r>
          </w:p>
          <w:p>
            <w:pPr>
              <w:pStyle w:val="null3"/>
              <w:ind w:left="195"/>
            </w:pPr>
            <w:r>
              <w:rPr>
                <w:rFonts w:ascii="仿宋_GB2312" w:hAnsi="仿宋_GB2312" w:cs="仿宋_GB2312" w:eastAsia="仿宋_GB2312"/>
                <w:sz w:val="18"/>
                <w:color w:val="000000"/>
              </w:rPr>
              <w:t>6.A、B、C专用标志钮扣，24#，前门襟（顺色）；</w:t>
            </w:r>
          </w:p>
          <w:p>
            <w:pPr>
              <w:pStyle w:val="null3"/>
              <w:ind w:left="195"/>
            </w:pPr>
            <w:r>
              <w:rPr>
                <w:rFonts w:ascii="仿宋_GB2312" w:hAnsi="仿宋_GB2312" w:cs="仿宋_GB2312" w:eastAsia="仿宋_GB2312"/>
                <w:sz w:val="18"/>
                <w:color w:val="000000"/>
              </w:rPr>
              <w:t>7.四眼塑脂扣，24#，裤掩襟扣；</w:t>
            </w:r>
          </w:p>
          <w:p>
            <w:pPr>
              <w:pStyle w:val="null3"/>
              <w:ind w:left="195"/>
            </w:pPr>
            <w:r>
              <w:rPr>
                <w:rFonts w:ascii="仿宋_GB2312" w:hAnsi="仿宋_GB2312" w:cs="仿宋_GB2312" w:eastAsia="仿宋_GB2312"/>
                <w:sz w:val="18"/>
                <w:color w:val="000000"/>
              </w:rPr>
              <w:t>8.涤纶线，36#，缝纫、环缝、锁眼、钉扣；</w:t>
            </w:r>
          </w:p>
          <w:p>
            <w:pPr>
              <w:pStyle w:val="null3"/>
              <w:ind w:left="195"/>
            </w:pPr>
            <w:r>
              <w:rPr>
                <w:rFonts w:ascii="仿宋_GB2312" w:hAnsi="仿宋_GB2312" w:cs="仿宋_GB2312" w:eastAsia="仿宋_GB2312"/>
                <w:sz w:val="18"/>
                <w:color w:val="000000"/>
              </w:rPr>
              <w:t>9.喷胶棉，身240g，袖180g。</w:t>
            </w:r>
          </w:p>
          <w:p>
            <w:pPr>
              <w:pStyle w:val="null3"/>
              <w:jc w:val="both"/>
            </w:pPr>
            <w:r>
              <w:drawing>
                <wp:inline distT="0" distR="0" distB="0" distL="0">
                  <wp:extent cx="1621155" cy="1274840"/>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1621155" cy="1274840"/>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left="90"/>
              <w:jc w:val="left"/>
            </w:pPr>
            <w:r>
              <w:rPr>
                <w:rFonts w:ascii="仿宋_GB2312" w:hAnsi="仿宋_GB2312" w:cs="仿宋_GB2312" w:eastAsia="仿宋_GB2312"/>
                <w:sz w:val="18"/>
                <w:color w:val="FF0000"/>
              </w:rPr>
              <w:t>标的名称：床单</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300条</w:t>
            </w:r>
          </w:p>
          <w:p>
            <w:pPr>
              <w:pStyle w:val="null3"/>
              <w:ind w:firstLine="180"/>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1.湖蓝缎条布，C100%缎纹3公分宽纱支 40×40 密度 130×105；</w:t>
            </w:r>
          </w:p>
          <w:p>
            <w:pPr>
              <w:pStyle w:val="null3"/>
              <w:ind w:left="90"/>
              <w:jc w:val="left"/>
            </w:pPr>
            <w:r>
              <w:rPr>
                <w:rFonts w:ascii="仿宋_GB2312" w:hAnsi="仿宋_GB2312" w:cs="仿宋_GB2312" w:eastAsia="仿宋_GB2312"/>
                <w:sz w:val="18"/>
                <w:color w:val="000000"/>
              </w:rPr>
              <w:t>2.白色涤纶线，403，缝纫，锁定；</w:t>
            </w:r>
          </w:p>
          <w:p>
            <w:pPr>
              <w:pStyle w:val="null3"/>
              <w:jc w:val="both"/>
            </w:pPr>
            <w:r>
              <w:rPr>
                <w:rFonts w:ascii="仿宋_GB2312" w:hAnsi="仿宋_GB2312" w:cs="仿宋_GB2312" w:eastAsia="仿宋_GB2312"/>
                <w:sz w:val="18"/>
                <w:color w:val="000000"/>
              </w:rPr>
              <w:t>3.床单规格：210×110。</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left="90"/>
              <w:jc w:val="left"/>
            </w:pPr>
            <w:r>
              <w:rPr>
                <w:rFonts w:ascii="仿宋_GB2312" w:hAnsi="仿宋_GB2312" w:cs="仿宋_GB2312" w:eastAsia="仿宋_GB2312"/>
                <w:sz w:val="18"/>
                <w:color w:val="FF0000"/>
              </w:rPr>
              <w:t>标的名称：被罩</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300条</w:t>
            </w:r>
          </w:p>
          <w:p>
            <w:pPr>
              <w:pStyle w:val="null3"/>
              <w:ind w:firstLine="180"/>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1.湖蓝缎条布，C100%缎纹3公分宽纱支 40×40 密度 130×105；</w:t>
            </w:r>
          </w:p>
          <w:p>
            <w:pPr>
              <w:pStyle w:val="null3"/>
              <w:ind w:left="90"/>
              <w:jc w:val="left"/>
            </w:pPr>
            <w:r>
              <w:rPr>
                <w:rFonts w:ascii="仿宋_GB2312" w:hAnsi="仿宋_GB2312" w:cs="仿宋_GB2312" w:eastAsia="仿宋_GB2312"/>
                <w:sz w:val="18"/>
                <w:color w:val="000000"/>
              </w:rPr>
              <w:t>2.白色涤纶线，403，缝纫，锁定；</w:t>
            </w:r>
          </w:p>
          <w:p>
            <w:pPr>
              <w:pStyle w:val="null3"/>
              <w:jc w:val="both"/>
            </w:pPr>
            <w:r>
              <w:rPr>
                <w:rFonts w:ascii="仿宋_GB2312" w:hAnsi="仿宋_GB2312" w:cs="仿宋_GB2312" w:eastAsia="仿宋_GB2312"/>
                <w:sz w:val="18"/>
                <w:color w:val="000000"/>
              </w:rPr>
              <w:t>3.被罩规格：200×150。</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left="90"/>
              <w:jc w:val="left"/>
            </w:pPr>
            <w:r>
              <w:rPr>
                <w:rFonts w:ascii="仿宋_GB2312" w:hAnsi="仿宋_GB2312" w:cs="仿宋_GB2312" w:eastAsia="仿宋_GB2312"/>
                <w:sz w:val="18"/>
                <w:color w:val="FF0000"/>
              </w:rPr>
              <w:t>标的名称：枕套</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3</w:t>
            </w:r>
            <w:r>
              <w:rPr>
                <w:rFonts w:ascii="仿宋_GB2312" w:hAnsi="仿宋_GB2312" w:cs="仿宋_GB2312" w:eastAsia="仿宋_GB2312"/>
                <w:sz w:val="18"/>
                <w:color w:val="FF0000"/>
              </w:rPr>
              <w:t>00个</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1.湖蓝缎条布，C100%缎纹3公分宽纱支 40×40 密度 130×105；</w:t>
            </w:r>
          </w:p>
          <w:p>
            <w:pPr>
              <w:pStyle w:val="null3"/>
              <w:ind w:left="90"/>
              <w:jc w:val="left"/>
            </w:pPr>
            <w:r>
              <w:rPr>
                <w:rFonts w:ascii="仿宋_GB2312" w:hAnsi="仿宋_GB2312" w:cs="仿宋_GB2312" w:eastAsia="仿宋_GB2312"/>
                <w:sz w:val="18"/>
                <w:color w:val="000000"/>
              </w:rPr>
              <w:t>2.白色涤纶线，403，缝纫，锁定；</w:t>
            </w:r>
          </w:p>
          <w:p>
            <w:pPr>
              <w:pStyle w:val="null3"/>
              <w:jc w:val="both"/>
            </w:pPr>
            <w:r>
              <w:rPr>
                <w:rFonts w:ascii="仿宋_GB2312" w:hAnsi="仿宋_GB2312" w:cs="仿宋_GB2312" w:eastAsia="仿宋_GB2312"/>
                <w:sz w:val="18"/>
                <w:color w:val="000000"/>
              </w:rPr>
              <w:t>3.枕套规格：65*45。</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ind w:left="90"/>
              <w:jc w:val="left"/>
            </w:pPr>
            <w:r>
              <w:rPr>
                <w:rFonts w:ascii="仿宋_GB2312" w:hAnsi="仿宋_GB2312" w:cs="仿宋_GB2312" w:eastAsia="仿宋_GB2312"/>
                <w:sz w:val="18"/>
                <w:color w:val="FF0000"/>
              </w:rPr>
              <w:t>标的名称：棉被</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4</w:t>
            </w:r>
            <w:r>
              <w:rPr>
                <w:rFonts w:ascii="仿宋_GB2312" w:hAnsi="仿宋_GB2312" w:cs="仿宋_GB2312" w:eastAsia="仿宋_GB2312"/>
                <w:sz w:val="18"/>
                <w:color w:val="FF0000"/>
              </w:rPr>
              <w:t>00个</w:t>
            </w:r>
          </w:p>
          <w:p>
            <w:pPr>
              <w:pStyle w:val="null3"/>
              <w:ind w:left="195"/>
            </w:pPr>
            <w:r>
              <w:rPr>
                <w:rFonts w:ascii="仿宋_GB2312" w:hAnsi="仿宋_GB2312" w:cs="仿宋_GB2312" w:eastAsia="仿宋_GB2312"/>
                <w:sz w:val="18"/>
                <w:color w:val="000000"/>
              </w:rPr>
              <w:t>技术参数如下：</w:t>
            </w:r>
          </w:p>
          <w:p>
            <w:pPr>
              <w:pStyle w:val="null3"/>
              <w:ind w:left="195"/>
            </w:pPr>
            <w:r>
              <w:rPr>
                <w:rFonts w:ascii="仿宋_GB2312" w:hAnsi="仿宋_GB2312" w:cs="仿宋_GB2312" w:eastAsia="仿宋_GB2312"/>
                <w:sz w:val="18"/>
                <w:color w:val="000000"/>
              </w:rPr>
              <w:t>1、200*150cm，总重5斤，二级棉；</w:t>
            </w:r>
          </w:p>
          <w:p>
            <w:pPr>
              <w:pStyle w:val="null3"/>
              <w:jc w:val="both"/>
            </w:pPr>
            <w:r>
              <w:rPr>
                <w:rFonts w:ascii="仿宋_GB2312" w:hAnsi="仿宋_GB2312" w:cs="仿宋_GB2312" w:eastAsia="仿宋_GB2312"/>
                <w:sz w:val="18"/>
                <w:color w:val="000000"/>
              </w:rPr>
              <w:t>2、包布：全棉印花布全包32×32 68×68。</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left="90"/>
              <w:jc w:val="left"/>
            </w:pPr>
            <w:r>
              <w:rPr>
                <w:rFonts w:ascii="仿宋_GB2312" w:hAnsi="仿宋_GB2312" w:cs="仿宋_GB2312" w:eastAsia="仿宋_GB2312"/>
                <w:sz w:val="18"/>
                <w:color w:val="FF0000"/>
              </w:rPr>
              <w:t>标的名称：棉褥</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4</w:t>
            </w:r>
            <w:r>
              <w:rPr>
                <w:rFonts w:ascii="仿宋_GB2312" w:hAnsi="仿宋_GB2312" w:cs="仿宋_GB2312" w:eastAsia="仿宋_GB2312"/>
                <w:sz w:val="18"/>
                <w:color w:val="FF0000"/>
              </w:rPr>
              <w:t>00个</w:t>
            </w:r>
          </w:p>
          <w:p>
            <w:pPr>
              <w:pStyle w:val="null3"/>
              <w:ind w:left="195"/>
            </w:pPr>
            <w:r>
              <w:rPr>
                <w:rFonts w:ascii="仿宋_GB2312" w:hAnsi="仿宋_GB2312" w:cs="仿宋_GB2312" w:eastAsia="仿宋_GB2312"/>
                <w:sz w:val="18"/>
                <w:color w:val="000000"/>
              </w:rPr>
              <w:t>技术参数如下：</w:t>
            </w:r>
          </w:p>
          <w:p>
            <w:pPr>
              <w:pStyle w:val="null3"/>
              <w:ind w:left="195"/>
            </w:pPr>
            <w:r>
              <w:rPr>
                <w:rFonts w:ascii="仿宋_GB2312" w:hAnsi="仿宋_GB2312" w:cs="仿宋_GB2312" w:eastAsia="仿宋_GB2312"/>
                <w:sz w:val="18"/>
                <w:color w:val="000000"/>
              </w:rPr>
              <w:t>1、200*90cm ，总重4斤，二级棉；</w:t>
            </w:r>
          </w:p>
          <w:p>
            <w:pPr>
              <w:pStyle w:val="null3"/>
              <w:jc w:val="both"/>
            </w:pPr>
            <w:r>
              <w:rPr>
                <w:rFonts w:ascii="仿宋_GB2312" w:hAnsi="仿宋_GB2312" w:cs="仿宋_GB2312" w:eastAsia="仿宋_GB2312"/>
                <w:sz w:val="18"/>
                <w:color w:val="000000"/>
              </w:rPr>
              <w:t>2、包布：全棉印花布全包32×32 68×68。</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ind w:left="90"/>
              <w:jc w:val="left"/>
            </w:pPr>
            <w:r>
              <w:rPr>
                <w:rFonts w:ascii="仿宋_GB2312" w:hAnsi="仿宋_GB2312" w:cs="仿宋_GB2312" w:eastAsia="仿宋_GB2312"/>
                <w:sz w:val="18"/>
                <w:color w:val="FF0000"/>
              </w:rPr>
              <w:t>标的名称：棉袜</w:t>
            </w:r>
          </w:p>
          <w:p>
            <w:pPr>
              <w:pStyle w:val="null3"/>
              <w:ind w:left="195"/>
            </w:pPr>
            <w:r>
              <w:rPr>
                <w:rFonts w:ascii="仿宋_GB2312" w:hAnsi="仿宋_GB2312" w:cs="仿宋_GB2312" w:eastAsia="仿宋_GB2312"/>
                <w:sz w:val="18"/>
                <w:color w:val="FF0000"/>
              </w:rPr>
              <w:t>数量：</w:t>
            </w:r>
            <w:r>
              <w:rPr>
                <w:rFonts w:ascii="仿宋_GB2312" w:hAnsi="仿宋_GB2312" w:cs="仿宋_GB2312" w:eastAsia="仿宋_GB2312"/>
                <w:sz w:val="18"/>
                <w:color w:val="FF0000"/>
              </w:rPr>
              <w:t>1500</w:t>
            </w:r>
            <w:r>
              <w:rPr>
                <w:rFonts w:ascii="仿宋_GB2312" w:hAnsi="仿宋_GB2312" w:cs="仿宋_GB2312" w:eastAsia="仿宋_GB2312"/>
                <w:sz w:val="18"/>
                <w:color w:val="FF0000"/>
              </w:rPr>
              <w:t>双</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1.袜子，麻灰色，涤棉70% 氨纶25% 橡根5%, 40g/双，纱支21支，橡筋宽8.5cm高2.5cm,袜筒15cm, 袜底20cm,袜底宽度8.5cm；</w:t>
            </w:r>
          </w:p>
          <w:p>
            <w:pPr>
              <w:pStyle w:val="null3"/>
              <w:ind w:left="90"/>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2.交织平板，规格22-24,24-28, 28-32,袜跟距袜口 15cm,袜口8cm, 168针针密。变形交织囚字长3.5cm，高 2cm,顶端距袜口4cm,白条边1.2cm,蓝条边1.8cm。</w:t>
            </w:r>
          </w:p>
          <w:p>
            <w:pPr>
              <w:pStyle w:val="null3"/>
              <w:jc w:val="both"/>
            </w:pPr>
            <w:r>
              <w:drawing>
                <wp:inline distT="0" distR="0" distB="0" distL="0">
                  <wp:extent cx="1621155" cy="1606282"/>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6"/>
                          <a:stretch>
                            <a:fillRect/>
                          </a:stretch>
                        </pic:blipFill>
                        <pic:spPr>
                          <a:xfrm>
                            <a:off x="0" y="0"/>
                            <a:ext cx="1621155" cy="1606282"/>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19"/>
                <w:color w:val="000000"/>
              </w:rPr>
              <w:t>注：清单中数量均为一类产品的小计数量，每类产品的每个尺寸数量按照采购人的计划表执行，计划表在双方签订合同时采购人交给成交供应商。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陕西省杨凌监狱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货物到达采购方指定地点并验收合格后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符合合同约定条款，采购方成立验收小组进行验收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1年内包退包换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详见采购文件中的采购合同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清单中数量均为一类产品的小计数量，每类产品的每个尺寸数量按照采购人的计划表执行，计划表在双方签订合同时采购人交给成交供应商。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法人提供经审计的2023或2024年度的财务报告（成立时间至递交响应文件截止时间不足一 年的可提供成立后任意时段的资产负债表、利润表、现金流），或递交响应文件截止时间前 六个月内银行出具的资信证明；其他组织提供银行出具的资信证明或财务报表，供应商需在 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营业执照</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 证明书，并与营业执照上信息一致；被授权人参加的，须出具法定代表人授权委托书，供应商需在项 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本项目为专门面向中小企业。</w:t>
            </w:r>
          </w:p>
        </w:tc>
        <w:tc>
          <w:tcPr>
            <w:tcW w:type="dxa" w:w="3322"/>
          </w:tcPr>
          <w:p>
            <w:pPr>
              <w:pStyle w:val="null3"/>
            </w:pPr>
            <w:r>
              <w:rPr>
                <w:rFonts w:ascii="仿宋_GB2312" w:hAnsi="仿宋_GB2312" w:cs="仿宋_GB2312" w:eastAsia="仿宋_GB2312"/>
              </w:rPr>
              <w:t>本项目为专门面向中小企业。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保密承诺书.docx 拒绝政府采购领域商业贿赂承诺书.docx 拟投入本项目人员组成.docx 供应商业绩汇总表.docx 项目实施方案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响应文件的供应商名称</w:t>
            </w:r>
          </w:p>
        </w:tc>
        <w:tc>
          <w:tcPr>
            <w:tcW w:type="dxa" w:w="3322"/>
          </w:tcPr>
          <w:p>
            <w:pPr>
              <w:pStyle w:val="null3"/>
            </w:pPr>
            <w:r>
              <w:rPr>
                <w:rFonts w:ascii="仿宋_GB2312" w:hAnsi="仿宋_GB2312" w:cs="仿宋_GB2312" w:eastAsia="仿宋_GB2312"/>
              </w:rPr>
              <w:t>响应文件中的供应商名称与营业执照一致。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响应文件封面 保密承诺书.docx 供应商基本情况表.docx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自递交响应文件截止日起90日历天。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自合同签订之日起120日历天。</w:t>
            </w:r>
          </w:p>
        </w:tc>
        <w:tc>
          <w:tcPr>
            <w:tcW w:type="dxa" w:w="1661"/>
          </w:tcPr>
          <w:p>
            <w:pPr>
              <w:pStyle w:val="null3"/>
            </w:pPr>
            <w:r>
              <w:rPr>
                <w:rFonts w:ascii="仿宋_GB2312" w:hAnsi="仿宋_GB2312" w:cs="仿宋_GB2312" w:eastAsia="仿宋_GB2312"/>
              </w:rPr>
              <w:t>技术偏离表.docx 报价表 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1年内包退包换。</w:t>
            </w:r>
          </w:p>
        </w:tc>
        <w:tc>
          <w:tcPr>
            <w:tcW w:type="dxa" w:w="1661"/>
          </w:tcPr>
          <w:p>
            <w:pPr>
              <w:pStyle w:val="null3"/>
            </w:pPr>
            <w:r>
              <w:rPr>
                <w:rFonts w:ascii="仿宋_GB2312" w:hAnsi="仿宋_GB2312" w:cs="仿宋_GB2312" w:eastAsia="仿宋_GB2312"/>
              </w:rPr>
              <w:t>技术偏离表.docx 报价表 商务偏离表.docx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详见附件：拟投入本项目人员组成.docx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详见附件：保密承诺书.docx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16" Target="media/image11.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