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F918E">
      <w:pPr>
        <w:pStyle w:val="9"/>
        <w:numPr>
          <w:ilvl w:val="0"/>
          <w:numId w:val="0"/>
        </w:numPr>
        <w:spacing w:line="360" w:lineRule="auto"/>
        <w:ind w:leftChars="0"/>
        <w:outlineLvl w:val="1"/>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附件 其他</w:t>
      </w:r>
      <w:r>
        <w:rPr>
          <w:rFonts w:hint="eastAsia" w:ascii="宋体" w:hAnsi="宋体" w:eastAsia="宋体" w:cs="宋体"/>
          <w:b/>
          <w:sz w:val="21"/>
          <w:szCs w:val="21"/>
        </w:rPr>
        <w:t>资格证明文件</w:t>
      </w:r>
    </w:p>
    <w:p w14:paraId="20EFB2AD">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供应商的企业法人营业执照副本复印件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企业资质证书等</w:t>
      </w:r>
      <w:r>
        <w:rPr>
          <w:rFonts w:hint="eastAsia" w:ascii="宋体" w:hAnsi="宋体" w:eastAsia="宋体" w:cs="宋体"/>
          <w:sz w:val="21"/>
          <w:szCs w:val="21"/>
        </w:rPr>
        <w:t>；</w:t>
      </w:r>
    </w:p>
    <w:p w14:paraId="39E42D4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SA"/>
        </w:rPr>
        <w:t>2.</w:t>
      </w:r>
      <w:r>
        <w:rPr>
          <w:rFonts w:hint="eastAsia" w:ascii="宋体" w:hAnsi="宋体" w:eastAsia="宋体" w:cs="宋体"/>
          <w:sz w:val="21"/>
          <w:szCs w:val="21"/>
        </w:rPr>
        <w:t>供应商上一年度经审计的财务报表复印件；</w:t>
      </w:r>
    </w:p>
    <w:p w14:paraId="42B442D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3.供应商基本情况表；</w:t>
      </w:r>
    </w:p>
    <w:p w14:paraId="436A29F6">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4.项目负责人资质证书及承诺；</w:t>
      </w:r>
    </w:p>
    <w:p w14:paraId="0258A099">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5.在人员、设备、资金等方面具备相应施工能力且无不良记录；</w:t>
      </w:r>
    </w:p>
    <w:p w14:paraId="1DB51D22">
      <w:pPr>
        <w:keepNext w:val="0"/>
        <w:keepLines w:val="0"/>
        <w:pageBreakBefore w:val="0"/>
        <w:widowControl w:val="0"/>
        <w:numPr>
          <w:ilvl w:val="0"/>
          <w:numId w:val="0"/>
        </w:numPr>
        <w:tabs>
          <w:tab w:val="left" w:pos="993"/>
          <w:tab w:val="left" w:pos="1030"/>
          <w:tab w:val="left" w:pos="8364"/>
        </w:tabs>
        <w:kinsoku/>
        <w:wordWrap w:val="0"/>
        <w:overflowPunct/>
        <w:topLinePunct w:val="0"/>
        <w:autoSpaceDE/>
        <w:autoSpaceDN/>
        <w:bidi w:val="0"/>
        <w:adjustRightInd/>
        <w:snapToGrid w:val="0"/>
        <w:spacing w:line="360" w:lineRule="auto"/>
        <w:ind w:leftChars="200" w:right="0" w:right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6.提供供应商及项目负责人在“陕西省住房和城乡建设厅（https://js.shaanxi.gov.cn/zwfw/）”的查询截图；</w:t>
      </w:r>
    </w:p>
    <w:p w14:paraId="671F7D7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7.供应商认为需要补充说明的其他资料。</w:t>
      </w:r>
    </w:p>
    <w:p w14:paraId="62777087">
      <w:pPr>
        <w:jc w:val="center"/>
        <w:rPr>
          <w:rFonts w:hint="eastAsia" w:ascii="宋体" w:hAnsi="宋体" w:eastAsia="宋体" w:cs="宋体"/>
          <w:spacing w:val="20"/>
          <w:sz w:val="21"/>
          <w:szCs w:val="21"/>
        </w:rPr>
      </w:pPr>
      <w:bookmarkStart w:id="2" w:name="_GoBack"/>
      <w:bookmarkEnd w:id="2"/>
      <w:r>
        <w:rPr>
          <w:rFonts w:hint="eastAsia" w:ascii="宋体" w:hAnsi="宋体" w:eastAsia="宋体" w:cs="宋体"/>
          <w:sz w:val="21"/>
          <w:szCs w:val="21"/>
        </w:rPr>
        <w:br w:type="page"/>
      </w:r>
      <w:bookmarkStart w:id="0" w:name="_Hlt520274121"/>
      <w:bookmarkEnd w:id="0"/>
    </w:p>
    <w:p w14:paraId="21C7D20F">
      <w:pPr>
        <w:pStyle w:val="9"/>
        <w:numPr>
          <w:ilvl w:val="0"/>
          <w:numId w:val="0"/>
        </w:numPr>
        <w:ind w:leftChars="0"/>
        <w:jc w:val="left"/>
        <w:outlineLvl w:val="2"/>
        <w:rPr>
          <w:rFonts w:hint="eastAsia" w:ascii="宋体" w:hAnsi="宋体" w:eastAsia="宋体" w:cs="宋体"/>
          <w:b/>
          <w:sz w:val="21"/>
          <w:szCs w:val="21"/>
        </w:rPr>
      </w:pPr>
      <w:r>
        <w:rPr>
          <w:rFonts w:hint="eastAsia" w:ascii="宋体" w:hAnsi="宋体" w:eastAsia="宋体" w:cs="宋体"/>
          <w:b/>
          <w:sz w:val="21"/>
          <w:szCs w:val="21"/>
          <w:lang w:val="en-US" w:eastAsia="zh-CN"/>
        </w:rPr>
        <w:t>1.供应商的企业法人营业执照副本复印件、企业资质证书等</w:t>
      </w:r>
    </w:p>
    <w:p w14:paraId="09C05C9C">
      <w:pPr>
        <w:jc w:val="left"/>
        <w:rPr>
          <w:rFonts w:hint="eastAsia" w:ascii="宋体" w:hAnsi="宋体" w:eastAsia="宋体" w:cs="宋体"/>
          <w:sz w:val="21"/>
          <w:szCs w:val="21"/>
        </w:rPr>
      </w:pPr>
    </w:p>
    <w:p w14:paraId="06DE8F15">
      <w:pPr>
        <w:jc w:val="left"/>
        <w:rPr>
          <w:rFonts w:hint="eastAsia" w:ascii="宋体" w:hAnsi="宋体" w:eastAsia="宋体" w:cs="宋体"/>
          <w:sz w:val="21"/>
          <w:szCs w:val="21"/>
          <w:lang w:eastAsia="zh-CN"/>
        </w:rPr>
      </w:pPr>
      <w:r>
        <w:rPr>
          <w:rFonts w:hint="eastAsia" w:ascii="宋体" w:hAnsi="宋体" w:eastAsia="宋体" w:cs="宋体"/>
          <w:sz w:val="21"/>
          <w:szCs w:val="21"/>
        </w:rPr>
        <w:t>注：根据项目实际情况，本项内容可能要求提供“事业单位法人证书”、执业许可证、自然人身份证明等证明材料</w:t>
      </w:r>
      <w:r>
        <w:rPr>
          <w:rFonts w:hint="eastAsia" w:ascii="宋体" w:hAnsi="宋体" w:eastAsia="宋体" w:cs="宋体"/>
          <w:sz w:val="21"/>
          <w:szCs w:val="21"/>
          <w:lang w:eastAsia="zh-CN"/>
        </w:rPr>
        <w:t>；</w:t>
      </w:r>
    </w:p>
    <w:p w14:paraId="727E148E">
      <w:pPr>
        <w:jc w:val="left"/>
        <w:rPr>
          <w:rFonts w:hint="eastAsia" w:ascii="宋体" w:hAnsi="宋体" w:eastAsia="宋体" w:cs="宋体"/>
          <w:sz w:val="21"/>
          <w:szCs w:val="21"/>
        </w:rPr>
      </w:pPr>
      <w:r>
        <w:rPr>
          <w:rFonts w:hint="eastAsia" w:ascii="宋体" w:hAnsi="宋体" w:eastAsia="宋体" w:cs="宋体"/>
          <w:sz w:val="21"/>
          <w:szCs w:val="21"/>
          <w:lang w:val="en-US" w:eastAsia="zh-CN"/>
        </w:rPr>
        <w:t>建筑工程施工总承包叁级及以上资质以及合法有效的安全生产许可证复印件。</w:t>
      </w:r>
    </w:p>
    <w:p w14:paraId="37EF053E">
      <w:pPr>
        <w:adjustRightInd w:val="0"/>
        <w:spacing w:line="360" w:lineRule="atLeast"/>
        <w:jc w:val="left"/>
        <w:textAlignment w:val="baseline"/>
        <w:rPr>
          <w:rFonts w:hint="eastAsia" w:ascii="宋体" w:hAnsi="宋体" w:eastAsia="宋体" w:cs="宋体"/>
          <w:b/>
          <w:sz w:val="21"/>
          <w:szCs w:val="21"/>
          <w:lang w:val="en-US" w:eastAsia="zh-CN"/>
        </w:rPr>
      </w:pPr>
      <w:r>
        <w:rPr>
          <w:rFonts w:hint="eastAsia" w:ascii="宋体" w:hAnsi="宋体" w:eastAsia="宋体" w:cs="宋体"/>
          <w:b/>
          <w:sz w:val="21"/>
          <w:szCs w:val="21"/>
        </w:rPr>
        <w:br w:type="page"/>
      </w:r>
      <w:bookmarkStart w:id="1" w:name="_Ref527015333"/>
      <w:r>
        <w:rPr>
          <w:rFonts w:hint="eastAsia" w:ascii="宋体" w:hAnsi="宋体" w:eastAsia="宋体" w:cs="宋体"/>
          <w:b/>
          <w:sz w:val="21"/>
          <w:szCs w:val="21"/>
          <w:lang w:val="en-US" w:eastAsia="zh-CN"/>
        </w:rPr>
        <w:t>2.</w:t>
      </w:r>
      <w:r>
        <w:rPr>
          <w:rFonts w:hint="eastAsia" w:ascii="宋体" w:hAnsi="宋体" w:eastAsia="宋体" w:cs="宋体"/>
          <w:b/>
          <w:sz w:val="21"/>
          <w:szCs w:val="21"/>
        </w:rPr>
        <w:t>上一年度经审计的财务报表</w:t>
      </w:r>
      <w:bookmarkEnd w:id="1"/>
      <w:r>
        <w:rPr>
          <w:rFonts w:hint="eastAsia" w:ascii="宋体" w:hAnsi="宋体" w:eastAsia="宋体" w:cs="宋体"/>
          <w:b/>
          <w:sz w:val="21"/>
          <w:szCs w:val="21"/>
          <w:lang w:val="en-US" w:eastAsia="zh-CN"/>
        </w:rPr>
        <w:t>复印件</w:t>
      </w:r>
    </w:p>
    <w:p w14:paraId="68A409AA">
      <w:pPr>
        <w:spacing w:line="360" w:lineRule="auto"/>
        <w:rPr>
          <w:rFonts w:hint="eastAsia" w:ascii="宋体" w:hAnsi="宋体" w:eastAsia="宋体" w:cs="宋体"/>
          <w:sz w:val="21"/>
          <w:szCs w:val="21"/>
        </w:rPr>
      </w:pPr>
    </w:p>
    <w:p w14:paraId="145BB0B1">
      <w:pPr>
        <w:spacing w:line="360" w:lineRule="auto"/>
        <w:ind w:right="155"/>
        <w:rPr>
          <w:rFonts w:hint="eastAsia" w:ascii="宋体" w:hAnsi="宋体" w:eastAsia="宋体" w:cs="宋体"/>
          <w:sz w:val="21"/>
          <w:szCs w:val="21"/>
        </w:rPr>
      </w:pPr>
      <w:r>
        <w:rPr>
          <w:rFonts w:hint="eastAsia" w:ascii="宋体" w:hAnsi="宋体" w:eastAsia="宋体" w:cs="宋体"/>
          <w:sz w:val="21"/>
          <w:szCs w:val="21"/>
        </w:rPr>
        <w:t>法人提供会计师事务所出具的完整的</w:t>
      </w:r>
      <w:r>
        <w:rPr>
          <w:rFonts w:hint="eastAsia" w:ascii="宋体" w:hAnsi="宋体" w:eastAsia="宋体" w:cs="宋体"/>
          <w:sz w:val="21"/>
          <w:szCs w:val="21"/>
          <w:lang w:val="en-US" w:eastAsia="zh-CN"/>
        </w:rPr>
        <w:t>2024</w:t>
      </w:r>
      <w:r>
        <w:rPr>
          <w:rFonts w:hint="eastAsia" w:ascii="宋体" w:hAnsi="宋体" w:eastAsia="宋体" w:cs="宋体"/>
          <w:sz w:val="21"/>
          <w:szCs w:val="21"/>
        </w:rPr>
        <w:t>年度审计报告（包括资产负债表、现金流量表、利润表）复印件或扫描件</w:t>
      </w:r>
      <w:r>
        <w:rPr>
          <w:rFonts w:hint="eastAsia" w:ascii="宋体" w:hAnsi="宋体" w:eastAsia="宋体" w:cs="宋体"/>
          <w:sz w:val="21"/>
          <w:szCs w:val="21"/>
          <w:lang w:eastAsia="zh-CN"/>
        </w:rPr>
        <w:t>；</w:t>
      </w:r>
      <w:r>
        <w:rPr>
          <w:rFonts w:hint="eastAsia" w:ascii="宋体" w:hAnsi="宋体" w:eastAsia="宋体" w:cs="宋体"/>
          <w:sz w:val="21"/>
          <w:szCs w:val="21"/>
        </w:rPr>
        <w:t>成立时间至首次提交磋商响应文件截止时间不足一年的可提供成立后任意时段的资产负债表</w:t>
      </w:r>
    </w:p>
    <w:p w14:paraId="6A867E0D">
      <w:pPr>
        <w:spacing w:line="360" w:lineRule="auto"/>
        <w:ind w:right="155"/>
        <w:rPr>
          <w:rFonts w:hint="eastAsia" w:ascii="宋体" w:hAnsi="宋体" w:eastAsia="宋体" w:cs="宋体"/>
          <w:sz w:val="21"/>
          <w:szCs w:val="21"/>
        </w:rPr>
      </w:pPr>
    </w:p>
    <w:p w14:paraId="2417ECD6">
      <w:pPr>
        <w:spacing w:line="360" w:lineRule="auto"/>
        <w:rPr>
          <w:rFonts w:hint="eastAsia" w:ascii="宋体" w:hAnsi="宋体" w:eastAsia="宋体" w:cs="宋体"/>
          <w:sz w:val="21"/>
          <w:szCs w:val="21"/>
        </w:rPr>
      </w:pPr>
    </w:p>
    <w:p w14:paraId="053CC836">
      <w:pPr>
        <w:spacing w:line="360" w:lineRule="auto"/>
        <w:ind w:right="155"/>
        <w:rPr>
          <w:rFonts w:hint="eastAsia" w:ascii="宋体" w:hAnsi="宋体" w:eastAsia="宋体" w:cs="宋体"/>
          <w:sz w:val="21"/>
          <w:szCs w:val="21"/>
        </w:rPr>
      </w:pPr>
      <w:r>
        <w:rPr>
          <w:rFonts w:hint="eastAsia" w:ascii="宋体" w:hAnsi="宋体" w:eastAsia="宋体" w:cs="宋体"/>
          <w:sz w:val="21"/>
          <w:szCs w:val="21"/>
          <w:lang w:val="en-US" w:eastAsia="zh-CN"/>
        </w:rPr>
        <w:t>或磋商响应文件提交截止时间前6个月内（2025年1月1日后）其基本账户银行出具的资信证明（附开户许可证或基本银行证明以证明该户为基本户）</w:t>
      </w:r>
    </w:p>
    <w:p w14:paraId="23CDEEE9">
      <w:pPr>
        <w:spacing w:line="360" w:lineRule="auto"/>
        <w:ind w:right="155"/>
        <w:rPr>
          <w:rFonts w:hint="eastAsia" w:ascii="宋体" w:hAnsi="宋体" w:eastAsia="宋体" w:cs="宋体"/>
          <w:sz w:val="21"/>
          <w:szCs w:val="21"/>
        </w:rPr>
      </w:pPr>
    </w:p>
    <w:p w14:paraId="74335694">
      <w:pPr>
        <w:pStyle w:val="2"/>
        <w:rPr>
          <w:rFonts w:hint="eastAsia" w:ascii="宋体" w:hAnsi="宋体" w:eastAsia="宋体" w:cs="宋体"/>
          <w:sz w:val="21"/>
          <w:szCs w:val="21"/>
        </w:rPr>
      </w:pPr>
    </w:p>
    <w:p w14:paraId="5AFF32DB">
      <w:pPr>
        <w:spacing w:line="360" w:lineRule="auto"/>
        <w:ind w:right="155"/>
        <w:rPr>
          <w:rFonts w:hint="eastAsia" w:ascii="宋体" w:hAnsi="宋体" w:eastAsia="宋体" w:cs="宋体"/>
          <w:sz w:val="21"/>
          <w:szCs w:val="21"/>
        </w:rPr>
      </w:pPr>
      <w:r>
        <w:rPr>
          <w:rFonts w:hint="eastAsia" w:ascii="宋体" w:hAnsi="宋体" w:eastAsia="宋体" w:cs="宋体"/>
          <w:sz w:val="21"/>
          <w:szCs w:val="21"/>
        </w:rPr>
        <w:t>或信用担保机构出具的投标担保函</w:t>
      </w:r>
    </w:p>
    <w:p w14:paraId="129533FC">
      <w:pPr>
        <w:spacing w:line="360" w:lineRule="auto"/>
        <w:ind w:right="155"/>
        <w:rPr>
          <w:rFonts w:hint="eastAsia" w:ascii="宋体" w:hAnsi="宋体" w:eastAsia="宋体" w:cs="宋体"/>
          <w:sz w:val="21"/>
          <w:szCs w:val="21"/>
        </w:rPr>
      </w:pPr>
    </w:p>
    <w:p w14:paraId="211EFFE5">
      <w:pPr>
        <w:pStyle w:val="2"/>
        <w:rPr>
          <w:rFonts w:hint="eastAsia" w:ascii="宋体" w:hAnsi="宋体" w:eastAsia="宋体" w:cs="宋体"/>
          <w:sz w:val="21"/>
          <w:szCs w:val="21"/>
        </w:rPr>
      </w:pPr>
    </w:p>
    <w:p w14:paraId="6B649988">
      <w:pPr>
        <w:spacing w:line="360" w:lineRule="auto"/>
        <w:ind w:right="155"/>
        <w:rPr>
          <w:rFonts w:hint="eastAsia" w:ascii="宋体" w:hAnsi="宋体" w:eastAsia="宋体" w:cs="宋体"/>
          <w:sz w:val="21"/>
          <w:szCs w:val="21"/>
        </w:rPr>
      </w:pPr>
      <w:r>
        <w:rPr>
          <w:rFonts w:hint="eastAsia" w:ascii="宋体" w:hAnsi="宋体" w:eastAsia="宋体" w:cs="宋体"/>
          <w:sz w:val="21"/>
          <w:szCs w:val="21"/>
          <w:lang w:val="en-US" w:eastAsia="zh-CN"/>
        </w:rPr>
        <w:t>或</w:t>
      </w:r>
      <w:r>
        <w:rPr>
          <w:rFonts w:hint="eastAsia" w:ascii="宋体" w:hAnsi="宋体" w:eastAsia="宋体" w:cs="宋体"/>
          <w:sz w:val="21"/>
          <w:szCs w:val="21"/>
        </w:rPr>
        <w:t>其他组织和自然人提供银行出具的资信证明或财务报表。</w:t>
      </w:r>
    </w:p>
    <w:p w14:paraId="0B2922D5">
      <w:pPr>
        <w:widowControl/>
        <w:jc w:val="left"/>
        <w:rPr>
          <w:rFonts w:hint="eastAsia" w:ascii="宋体" w:hAnsi="宋体" w:eastAsia="宋体" w:cs="宋体"/>
          <w:sz w:val="21"/>
          <w:szCs w:val="21"/>
        </w:rPr>
      </w:pPr>
      <w:r>
        <w:rPr>
          <w:rFonts w:hint="eastAsia" w:ascii="宋体" w:hAnsi="宋体" w:eastAsia="宋体" w:cs="宋体"/>
          <w:b/>
          <w:spacing w:val="20"/>
          <w:sz w:val="21"/>
          <w:szCs w:val="21"/>
        </w:rPr>
        <w:br w:type="page"/>
      </w:r>
    </w:p>
    <w:p w14:paraId="1C47ADC4">
      <w:pPr>
        <w:pStyle w:val="9"/>
        <w:numPr>
          <w:ilvl w:val="0"/>
          <w:numId w:val="0"/>
        </w:numPr>
        <w:ind w:leftChars="0"/>
        <w:jc w:val="left"/>
        <w:outlineLvl w:val="2"/>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3.供应商基本情况表</w:t>
      </w:r>
    </w:p>
    <w:p w14:paraId="38840FB7">
      <w:pPr>
        <w:rPr>
          <w:rFonts w:hint="eastAsia" w:ascii="宋体" w:hAnsi="宋体" w:eastAsia="宋体" w:cs="宋体"/>
          <w:sz w:val="21"/>
          <w:szCs w:val="21"/>
        </w:rPr>
      </w:pPr>
    </w:p>
    <w:p w14:paraId="146A6F87">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供应商基本情况表</w:t>
      </w:r>
    </w:p>
    <w:p w14:paraId="22F26D37">
      <w:pPr>
        <w:spacing w:line="440" w:lineRule="exact"/>
        <w:ind w:firstLine="420" w:firstLineChars="200"/>
        <w:rPr>
          <w:rFonts w:hint="eastAsia" w:ascii="宋体" w:hAnsi="宋体" w:eastAsia="宋体" w:cs="宋体"/>
          <w:sz w:val="21"/>
          <w:szCs w:val="21"/>
        </w:rPr>
      </w:pPr>
    </w:p>
    <w:tbl>
      <w:tblPr>
        <w:tblStyle w:val="6"/>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9"/>
        <w:gridCol w:w="155"/>
        <w:gridCol w:w="2899"/>
        <w:gridCol w:w="141"/>
        <w:gridCol w:w="1243"/>
        <w:gridCol w:w="198"/>
        <w:gridCol w:w="2373"/>
      </w:tblGrid>
      <w:tr w14:paraId="5376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549" w:type="dxa"/>
            <w:vAlign w:val="center"/>
          </w:tcPr>
          <w:p w14:paraId="21D6323D">
            <w:pPr>
              <w:rPr>
                <w:rFonts w:hint="eastAsia" w:ascii="宋体" w:hAnsi="宋体" w:eastAsia="宋体" w:cs="宋体"/>
                <w:sz w:val="21"/>
                <w:szCs w:val="21"/>
              </w:rPr>
            </w:pPr>
            <w:r>
              <w:rPr>
                <w:rFonts w:hint="eastAsia" w:ascii="宋体" w:hAnsi="宋体" w:eastAsia="宋体" w:cs="宋体"/>
                <w:sz w:val="21"/>
                <w:szCs w:val="21"/>
              </w:rPr>
              <w:t>企业名称</w:t>
            </w:r>
          </w:p>
        </w:tc>
        <w:tc>
          <w:tcPr>
            <w:tcW w:w="3195" w:type="dxa"/>
            <w:gridSpan w:val="3"/>
            <w:vAlign w:val="center"/>
          </w:tcPr>
          <w:p w14:paraId="0D8A4F53">
            <w:pPr>
              <w:rPr>
                <w:rFonts w:hint="eastAsia" w:ascii="宋体" w:hAnsi="宋体" w:eastAsia="宋体" w:cs="宋体"/>
                <w:sz w:val="21"/>
                <w:szCs w:val="21"/>
              </w:rPr>
            </w:pPr>
          </w:p>
        </w:tc>
        <w:tc>
          <w:tcPr>
            <w:tcW w:w="1441" w:type="dxa"/>
            <w:gridSpan w:val="2"/>
            <w:vAlign w:val="center"/>
          </w:tcPr>
          <w:p w14:paraId="6677F6C8">
            <w:pPr>
              <w:rPr>
                <w:rFonts w:hint="eastAsia" w:ascii="宋体" w:hAnsi="宋体" w:eastAsia="宋体" w:cs="宋体"/>
                <w:sz w:val="21"/>
                <w:szCs w:val="21"/>
              </w:rPr>
            </w:pPr>
            <w:r>
              <w:rPr>
                <w:rFonts w:hint="eastAsia" w:ascii="宋体" w:hAnsi="宋体" w:eastAsia="宋体" w:cs="宋体"/>
                <w:sz w:val="21"/>
                <w:szCs w:val="21"/>
              </w:rPr>
              <w:t>成立日期</w:t>
            </w:r>
          </w:p>
        </w:tc>
        <w:tc>
          <w:tcPr>
            <w:tcW w:w="2373" w:type="dxa"/>
            <w:vAlign w:val="center"/>
          </w:tcPr>
          <w:p w14:paraId="55B5EDAF">
            <w:pPr>
              <w:rPr>
                <w:rFonts w:hint="eastAsia" w:ascii="宋体" w:hAnsi="宋体" w:eastAsia="宋体" w:cs="宋体"/>
                <w:sz w:val="21"/>
                <w:szCs w:val="21"/>
              </w:rPr>
            </w:pPr>
          </w:p>
        </w:tc>
      </w:tr>
      <w:tr w14:paraId="2D5C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4744" w:type="dxa"/>
            <w:gridSpan w:val="4"/>
            <w:vAlign w:val="center"/>
          </w:tcPr>
          <w:p w14:paraId="47E3D01A">
            <w:pPr>
              <w:rPr>
                <w:rFonts w:hint="eastAsia" w:ascii="宋体" w:hAnsi="宋体" w:eastAsia="宋体" w:cs="宋体"/>
                <w:sz w:val="21"/>
                <w:szCs w:val="21"/>
              </w:rPr>
            </w:pPr>
            <w:r>
              <w:rPr>
                <w:rFonts w:hint="eastAsia" w:ascii="宋体" w:hAnsi="宋体" w:eastAsia="宋体" w:cs="宋体"/>
                <w:sz w:val="21"/>
                <w:szCs w:val="21"/>
              </w:rPr>
              <w:t>统一社会信用代码</w:t>
            </w:r>
          </w:p>
        </w:tc>
        <w:tc>
          <w:tcPr>
            <w:tcW w:w="3814" w:type="dxa"/>
            <w:gridSpan w:val="3"/>
            <w:vAlign w:val="center"/>
          </w:tcPr>
          <w:p w14:paraId="246E2436">
            <w:pPr>
              <w:rPr>
                <w:rFonts w:hint="eastAsia" w:ascii="宋体" w:hAnsi="宋体" w:eastAsia="宋体" w:cs="宋体"/>
                <w:sz w:val="21"/>
                <w:szCs w:val="21"/>
              </w:rPr>
            </w:pPr>
          </w:p>
        </w:tc>
      </w:tr>
      <w:tr w14:paraId="3A1D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305C9B04">
            <w:pPr>
              <w:rPr>
                <w:rFonts w:hint="eastAsia" w:ascii="宋体" w:hAnsi="宋体" w:eastAsia="宋体" w:cs="宋体"/>
                <w:sz w:val="21"/>
                <w:szCs w:val="21"/>
              </w:rPr>
            </w:pPr>
            <w:r>
              <w:rPr>
                <w:rFonts w:hint="eastAsia" w:ascii="宋体" w:hAnsi="宋体" w:eastAsia="宋体" w:cs="宋体"/>
                <w:sz w:val="21"/>
                <w:szCs w:val="21"/>
              </w:rPr>
              <w:t>注册资本</w:t>
            </w:r>
          </w:p>
        </w:tc>
        <w:tc>
          <w:tcPr>
            <w:tcW w:w="3040" w:type="dxa"/>
            <w:gridSpan w:val="2"/>
            <w:vAlign w:val="center"/>
          </w:tcPr>
          <w:p w14:paraId="3DE2A4F4">
            <w:pPr>
              <w:rPr>
                <w:rFonts w:hint="eastAsia" w:ascii="宋体" w:hAnsi="宋体" w:eastAsia="宋体" w:cs="宋体"/>
                <w:sz w:val="21"/>
                <w:szCs w:val="21"/>
              </w:rPr>
            </w:pPr>
          </w:p>
        </w:tc>
        <w:tc>
          <w:tcPr>
            <w:tcW w:w="1441" w:type="dxa"/>
            <w:gridSpan w:val="2"/>
            <w:vAlign w:val="center"/>
          </w:tcPr>
          <w:p w14:paraId="439DE6DA">
            <w:pPr>
              <w:rPr>
                <w:rFonts w:hint="eastAsia" w:ascii="宋体" w:hAnsi="宋体" w:eastAsia="宋体" w:cs="宋体"/>
                <w:sz w:val="21"/>
                <w:szCs w:val="21"/>
              </w:rPr>
            </w:pPr>
            <w:r>
              <w:rPr>
                <w:rFonts w:hint="eastAsia" w:ascii="宋体" w:hAnsi="宋体" w:eastAsia="宋体" w:cs="宋体"/>
                <w:sz w:val="21"/>
                <w:szCs w:val="21"/>
              </w:rPr>
              <w:t>企业类型</w:t>
            </w:r>
          </w:p>
        </w:tc>
        <w:tc>
          <w:tcPr>
            <w:tcW w:w="2373" w:type="dxa"/>
            <w:vAlign w:val="center"/>
          </w:tcPr>
          <w:p w14:paraId="00C68C23">
            <w:pPr>
              <w:rPr>
                <w:rFonts w:hint="eastAsia" w:ascii="宋体" w:hAnsi="宋体" w:eastAsia="宋体" w:cs="宋体"/>
                <w:sz w:val="21"/>
                <w:szCs w:val="21"/>
              </w:rPr>
            </w:pPr>
          </w:p>
        </w:tc>
      </w:tr>
      <w:tr w14:paraId="2EC8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5C37FA40">
            <w:pPr>
              <w:rPr>
                <w:rFonts w:hint="eastAsia" w:ascii="宋体" w:hAnsi="宋体" w:eastAsia="宋体" w:cs="宋体"/>
                <w:sz w:val="21"/>
                <w:szCs w:val="21"/>
              </w:rPr>
            </w:pPr>
            <w:r>
              <w:rPr>
                <w:rFonts w:hint="eastAsia" w:ascii="宋体" w:hAnsi="宋体" w:eastAsia="宋体" w:cs="宋体"/>
                <w:sz w:val="21"/>
                <w:szCs w:val="21"/>
              </w:rPr>
              <w:t>批准登记机关</w:t>
            </w:r>
          </w:p>
        </w:tc>
        <w:tc>
          <w:tcPr>
            <w:tcW w:w="6854" w:type="dxa"/>
            <w:gridSpan w:val="5"/>
            <w:vAlign w:val="center"/>
          </w:tcPr>
          <w:p w14:paraId="5AB3B64E">
            <w:pPr>
              <w:rPr>
                <w:rFonts w:hint="eastAsia" w:ascii="宋体" w:hAnsi="宋体" w:eastAsia="宋体" w:cs="宋体"/>
                <w:sz w:val="21"/>
                <w:szCs w:val="21"/>
              </w:rPr>
            </w:pPr>
          </w:p>
        </w:tc>
      </w:tr>
      <w:tr w14:paraId="2A6C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0C5B2843">
            <w:pPr>
              <w:rPr>
                <w:rFonts w:hint="eastAsia" w:ascii="宋体" w:hAnsi="宋体" w:eastAsia="宋体" w:cs="宋体"/>
                <w:sz w:val="21"/>
                <w:szCs w:val="21"/>
              </w:rPr>
            </w:pPr>
            <w:r>
              <w:rPr>
                <w:rFonts w:hint="eastAsia" w:ascii="宋体" w:hAnsi="宋体" w:eastAsia="宋体" w:cs="宋体"/>
                <w:sz w:val="21"/>
                <w:szCs w:val="21"/>
              </w:rPr>
              <w:t>法定代表人</w:t>
            </w:r>
          </w:p>
        </w:tc>
        <w:tc>
          <w:tcPr>
            <w:tcW w:w="3040" w:type="dxa"/>
            <w:gridSpan w:val="2"/>
            <w:vAlign w:val="center"/>
          </w:tcPr>
          <w:p w14:paraId="4C8FE91A">
            <w:pPr>
              <w:rPr>
                <w:rFonts w:hint="eastAsia" w:ascii="宋体" w:hAnsi="宋体" w:eastAsia="宋体" w:cs="宋体"/>
                <w:sz w:val="21"/>
                <w:szCs w:val="21"/>
              </w:rPr>
            </w:pPr>
          </w:p>
        </w:tc>
        <w:tc>
          <w:tcPr>
            <w:tcW w:w="1441" w:type="dxa"/>
            <w:gridSpan w:val="2"/>
            <w:vAlign w:val="center"/>
          </w:tcPr>
          <w:p w14:paraId="289E79B3">
            <w:pPr>
              <w:rPr>
                <w:rFonts w:hint="eastAsia" w:ascii="宋体" w:hAnsi="宋体" w:eastAsia="宋体" w:cs="宋体"/>
                <w:sz w:val="21"/>
                <w:szCs w:val="21"/>
              </w:rPr>
            </w:pPr>
            <w:r>
              <w:rPr>
                <w:rFonts w:hint="eastAsia" w:ascii="宋体" w:hAnsi="宋体" w:eastAsia="宋体" w:cs="宋体"/>
                <w:sz w:val="21"/>
                <w:szCs w:val="21"/>
              </w:rPr>
              <w:t>营业期限</w:t>
            </w:r>
          </w:p>
        </w:tc>
        <w:tc>
          <w:tcPr>
            <w:tcW w:w="2373" w:type="dxa"/>
            <w:vAlign w:val="center"/>
          </w:tcPr>
          <w:p w14:paraId="17C4127C">
            <w:pPr>
              <w:rPr>
                <w:rFonts w:hint="eastAsia" w:ascii="宋体" w:hAnsi="宋体" w:eastAsia="宋体" w:cs="宋体"/>
                <w:sz w:val="21"/>
                <w:szCs w:val="21"/>
              </w:rPr>
            </w:pPr>
          </w:p>
        </w:tc>
      </w:tr>
      <w:tr w14:paraId="2DFC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68DF4EDF">
            <w:pPr>
              <w:rPr>
                <w:rFonts w:hint="eastAsia" w:ascii="宋体" w:hAnsi="宋体" w:eastAsia="宋体" w:cs="宋体"/>
                <w:sz w:val="21"/>
                <w:szCs w:val="21"/>
              </w:rPr>
            </w:pPr>
            <w:r>
              <w:rPr>
                <w:rFonts w:hint="eastAsia" w:ascii="宋体" w:hAnsi="宋体" w:eastAsia="宋体" w:cs="宋体"/>
                <w:sz w:val="21"/>
                <w:szCs w:val="21"/>
              </w:rPr>
              <w:t>资质类型</w:t>
            </w:r>
          </w:p>
        </w:tc>
        <w:tc>
          <w:tcPr>
            <w:tcW w:w="3040" w:type="dxa"/>
            <w:gridSpan w:val="2"/>
            <w:vAlign w:val="center"/>
          </w:tcPr>
          <w:p w14:paraId="4CBAC0F1">
            <w:pPr>
              <w:rPr>
                <w:rFonts w:hint="eastAsia" w:ascii="宋体" w:hAnsi="宋体" w:eastAsia="宋体" w:cs="宋体"/>
                <w:sz w:val="21"/>
                <w:szCs w:val="21"/>
              </w:rPr>
            </w:pPr>
          </w:p>
        </w:tc>
        <w:tc>
          <w:tcPr>
            <w:tcW w:w="1441" w:type="dxa"/>
            <w:gridSpan w:val="2"/>
            <w:vAlign w:val="center"/>
          </w:tcPr>
          <w:p w14:paraId="057B6E16">
            <w:pPr>
              <w:rPr>
                <w:rFonts w:hint="eastAsia" w:ascii="宋体" w:hAnsi="宋体" w:eastAsia="宋体" w:cs="宋体"/>
                <w:sz w:val="21"/>
                <w:szCs w:val="21"/>
              </w:rPr>
            </w:pPr>
            <w:r>
              <w:rPr>
                <w:rFonts w:hint="eastAsia" w:ascii="宋体" w:hAnsi="宋体" w:eastAsia="宋体" w:cs="宋体"/>
                <w:sz w:val="21"/>
                <w:szCs w:val="21"/>
              </w:rPr>
              <w:t>资质等级</w:t>
            </w:r>
          </w:p>
        </w:tc>
        <w:tc>
          <w:tcPr>
            <w:tcW w:w="2373" w:type="dxa"/>
            <w:vAlign w:val="center"/>
          </w:tcPr>
          <w:p w14:paraId="10027957">
            <w:pPr>
              <w:rPr>
                <w:rFonts w:hint="eastAsia" w:ascii="宋体" w:hAnsi="宋体" w:eastAsia="宋体" w:cs="宋体"/>
                <w:sz w:val="21"/>
                <w:szCs w:val="21"/>
              </w:rPr>
            </w:pPr>
          </w:p>
        </w:tc>
      </w:tr>
      <w:tr w14:paraId="46C9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342AE8FE">
            <w:pPr>
              <w:rPr>
                <w:rFonts w:hint="eastAsia" w:ascii="宋体" w:hAnsi="宋体" w:eastAsia="宋体" w:cs="宋体"/>
                <w:sz w:val="21"/>
                <w:szCs w:val="21"/>
              </w:rPr>
            </w:pPr>
            <w:r>
              <w:rPr>
                <w:rFonts w:hint="eastAsia" w:ascii="宋体" w:hAnsi="宋体" w:eastAsia="宋体" w:cs="宋体"/>
                <w:sz w:val="21"/>
                <w:szCs w:val="21"/>
              </w:rPr>
              <w:t>主营业务</w:t>
            </w:r>
          </w:p>
        </w:tc>
        <w:tc>
          <w:tcPr>
            <w:tcW w:w="6854" w:type="dxa"/>
            <w:gridSpan w:val="5"/>
            <w:vAlign w:val="center"/>
          </w:tcPr>
          <w:p w14:paraId="4040C010">
            <w:pPr>
              <w:rPr>
                <w:rFonts w:hint="eastAsia" w:ascii="宋体" w:hAnsi="宋体" w:eastAsia="宋体" w:cs="宋体"/>
                <w:sz w:val="21"/>
                <w:szCs w:val="21"/>
              </w:rPr>
            </w:pPr>
          </w:p>
        </w:tc>
      </w:tr>
      <w:tr w14:paraId="7224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3060565A">
            <w:pPr>
              <w:rPr>
                <w:rFonts w:hint="eastAsia" w:ascii="宋体" w:hAnsi="宋体" w:eastAsia="宋体" w:cs="宋体"/>
                <w:sz w:val="21"/>
                <w:szCs w:val="21"/>
              </w:rPr>
            </w:pPr>
            <w:r>
              <w:rPr>
                <w:rFonts w:hint="eastAsia" w:ascii="宋体" w:hAnsi="宋体" w:eastAsia="宋体" w:cs="宋体"/>
                <w:sz w:val="21"/>
                <w:szCs w:val="21"/>
              </w:rPr>
              <w:t>地  址</w:t>
            </w:r>
          </w:p>
        </w:tc>
        <w:tc>
          <w:tcPr>
            <w:tcW w:w="6854" w:type="dxa"/>
            <w:gridSpan w:val="5"/>
            <w:vAlign w:val="center"/>
          </w:tcPr>
          <w:p w14:paraId="49ADF826">
            <w:pPr>
              <w:rPr>
                <w:rFonts w:hint="eastAsia" w:ascii="宋体" w:hAnsi="宋体" w:eastAsia="宋体" w:cs="宋体"/>
                <w:sz w:val="21"/>
                <w:szCs w:val="21"/>
              </w:rPr>
            </w:pPr>
          </w:p>
        </w:tc>
      </w:tr>
      <w:tr w14:paraId="37EB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4E480008">
            <w:pPr>
              <w:rPr>
                <w:rFonts w:hint="eastAsia" w:ascii="宋体" w:hAnsi="宋体" w:eastAsia="宋体" w:cs="宋体"/>
                <w:sz w:val="21"/>
                <w:szCs w:val="21"/>
              </w:rPr>
            </w:pPr>
            <w:r>
              <w:rPr>
                <w:rFonts w:hint="eastAsia" w:ascii="宋体" w:hAnsi="宋体" w:eastAsia="宋体" w:cs="宋体"/>
                <w:sz w:val="21"/>
                <w:szCs w:val="21"/>
              </w:rPr>
              <w:t>开户银行</w:t>
            </w:r>
          </w:p>
        </w:tc>
        <w:tc>
          <w:tcPr>
            <w:tcW w:w="6854" w:type="dxa"/>
            <w:gridSpan w:val="5"/>
            <w:vAlign w:val="center"/>
          </w:tcPr>
          <w:p w14:paraId="0A863191">
            <w:pPr>
              <w:rPr>
                <w:rFonts w:hint="eastAsia" w:ascii="宋体" w:hAnsi="宋体" w:eastAsia="宋体" w:cs="宋体"/>
                <w:sz w:val="21"/>
                <w:szCs w:val="21"/>
              </w:rPr>
            </w:pPr>
          </w:p>
        </w:tc>
      </w:tr>
      <w:tr w14:paraId="529D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8" w:hRule="atLeast"/>
          <w:jc w:val="center"/>
        </w:trPr>
        <w:tc>
          <w:tcPr>
            <w:tcW w:w="1704" w:type="dxa"/>
            <w:gridSpan w:val="2"/>
            <w:vAlign w:val="center"/>
          </w:tcPr>
          <w:p w14:paraId="3D3D8067">
            <w:pPr>
              <w:rPr>
                <w:rFonts w:hint="eastAsia" w:ascii="宋体" w:hAnsi="宋体" w:eastAsia="宋体" w:cs="宋体"/>
                <w:sz w:val="21"/>
                <w:szCs w:val="21"/>
              </w:rPr>
            </w:pPr>
            <w:r>
              <w:rPr>
                <w:rFonts w:hint="eastAsia" w:ascii="宋体" w:hAnsi="宋体" w:eastAsia="宋体" w:cs="宋体"/>
                <w:sz w:val="21"/>
                <w:szCs w:val="21"/>
              </w:rPr>
              <w:t>开户行号</w:t>
            </w:r>
          </w:p>
          <w:p w14:paraId="00FD6BB8">
            <w:pPr>
              <w:rPr>
                <w:rFonts w:hint="eastAsia" w:ascii="宋体" w:hAnsi="宋体" w:eastAsia="宋体" w:cs="宋体"/>
                <w:sz w:val="21"/>
                <w:szCs w:val="21"/>
              </w:rPr>
            </w:pPr>
            <w:r>
              <w:rPr>
                <w:rFonts w:hint="eastAsia" w:ascii="宋体" w:hAnsi="宋体" w:eastAsia="宋体" w:cs="宋体"/>
                <w:sz w:val="21"/>
                <w:szCs w:val="21"/>
              </w:rPr>
              <w:t>（如有）</w:t>
            </w:r>
          </w:p>
        </w:tc>
        <w:tc>
          <w:tcPr>
            <w:tcW w:w="6854" w:type="dxa"/>
            <w:gridSpan w:val="5"/>
            <w:vAlign w:val="center"/>
          </w:tcPr>
          <w:p w14:paraId="5F2546A5">
            <w:pPr>
              <w:rPr>
                <w:rFonts w:hint="eastAsia" w:ascii="宋体" w:hAnsi="宋体" w:eastAsia="宋体" w:cs="宋体"/>
                <w:sz w:val="21"/>
                <w:szCs w:val="21"/>
              </w:rPr>
            </w:pPr>
          </w:p>
        </w:tc>
      </w:tr>
      <w:tr w14:paraId="5437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12865670">
            <w:pPr>
              <w:rPr>
                <w:rFonts w:hint="eastAsia" w:ascii="宋体" w:hAnsi="宋体" w:eastAsia="宋体" w:cs="宋体"/>
                <w:sz w:val="21"/>
                <w:szCs w:val="21"/>
              </w:rPr>
            </w:pPr>
            <w:r>
              <w:rPr>
                <w:rFonts w:hint="eastAsia" w:ascii="宋体" w:hAnsi="宋体" w:eastAsia="宋体" w:cs="宋体"/>
                <w:sz w:val="21"/>
                <w:szCs w:val="21"/>
              </w:rPr>
              <w:t>银行账号</w:t>
            </w:r>
          </w:p>
        </w:tc>
        <w:tc>
          <w:tcPr>
            <w:tcW w:w="6854" w:type="dxa"/>
            <w:gridSpan w:val="5"/>
            <w:vAlign w:val="center"/>
          </w:tcPr>
          <w:p w14:paraId="314E2F90">
            <w:pPr>
              <w:rPr>
                <w:rFonts w:hint="eastAsia" w:ascii="宋体" w:hAnsi="宋体" w:eastAsia="宋体" w:cs="宋体"/>
                <w:sz w:val="21"/>
                <w:szCs w:val="21"/>
              </w:rPr>
            </w:pPr>
          </w:p>
        </w:tc>
      </w:tr>
      <w:tr w14:paraId="20A8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67AD9523">
            <w:pPr>
              <w:rPr>
                <w:rFonts w:hint="eastAsia" w:ascii="宋体" w:hAnsi="宋体" w:eastAsia="宋体" w:cs="宋体"/>
                <w:sz w:val="21"/>
                <w:szCs w:val="21"/>
              </w:rPr>
            </w:pPr>
            <w:r>
              <w:rPr>
                <w:rFonts w:hint="eastAsia" w:ascii="宋体" w:hAnsi="宋体" w:eastAsia="宋体" w:cs="宋体"/>
                <w:sz w:val="21"/>
                <w:szCs w:val="21"/>
              </w:rPr>
              <w:t>电  话</w:t>
            </w:r>
          </w:p>
        </w:tc>
        <w:tc>
          <w:tcPr>
            <w:tcW w:w="2899" w:type="dxa"/>
            <w:vAlign w:val="center"/>
          </w:tcPr>
          <w:p w14:paraId="763EC460">
            <w:pPr>
              <w:rPr>
                <w:rFonts w:hint="eastAsia" w:ascii="宋体" w:hAnsi="宋体" w:eastAsia="宋体" w:cs="宋体"/>
                <w:sz w:val="21"/>
                <w:szCs w:val="21"/>
              </w:rPr>
            </w:pPr>
          </w:p>
        </w:tc>
        <w:tc>
          <w:tcPr>
            <w:tcW w:w="1384" w:type="dxa"/>
            <w:gridSpan w:val="2"/>
            <w:vAlign w:val="center"/>
          </w:tcPr>
          <w:p w14:paraId="235B46C2">
            <w:pPr>
              <w:rPr>
                <w:rFonts w:hint="eastAsia" w:ascii="宋体" w:hAnsi="宋体" w:eastAsia="宋体" w:cs="宋体"/>
                <w:sz w:val="21"/>
                <w:szCs w:val="21"/>
              </w:rPr>
            </w:pPr>
            <w:r>
              <w:rPr>
                <w:rFonts w:hint="eastAsia" w:ascii="宋体" w:hAnsi="宋体" w:eastAsia="宋体" w:cs="宋体"/>
                <w:sz w:val="21"/>
                <w:szCs w:val="21"/>
              </w:rPr>
              <w:t>传  真</w:t>
            </w:r>
          </w:p>
        </w:tc>
        <w:tc>
          <w:tcPr>
            <w:tcW w:w="2571" w:type="dxa"/>
            <w:gridSpan w:val="2"/>
            <w:vAlign w:val="center"/>
          </w:tcPr>
          <w:p w14:paraId="34E33EEC">
            <w:pPr>
              <w:rPr>
                <w:rFonts w:hint="eastAsia" w:ascii="宋体" w:hAnsi="宋体" w:eastAsia="宋体" w:cs="宋体"/>
                <w:sz w:val="21"/>
                <w:szCs w:val="21"/>
              </w:rPr>
            </w:pPr>
          </w:p>
        </w:tc>
      </w:tr>
      <w:tr w14:paraId="7561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6008EC37">
            <w:pPr>
              <w:rPr>
                <w:rFonts w:hint="eastAsia" w:ascii="宋体" w:hAnsi="宋体" w:eastAsia="宋体" w:cs="宋体"/>
                <w:sz w:val="21"/>
                <w:szCs w:val="21"/>
              </w:rPr>
            </w:pPr>
            <w:r>
              <w:rPr>
                <w:rFonts w:hint="eastAsia" w:ascii="宋体" w:hAnsi="宋体" w:eastAsia="宋体" w:cs="宋体"/>
                <w:sz w:val="21"/>
                <w:szCs w:val="21"/>
              </w:rPr>
              <w:t>邮  箱</w:t>
            </w:r>
          </w:p>
        </w:tc>
        <w:tc>
          <w:tcPr>
            <w:tcW w:w="2899" w:type="dxa"/>
            <w:vAlign w:val="center"/>
          </w:tcPr>
          <w:p w14:paraId="745AA2F5">
            <w:pPr>
              <w:rPr>
                <w:rFonts w:hint="eastAsia" w:ascii="宋体" w:hAnsi="宋体" w:eastAsia="宋体" w:cs="宋体"/>
                <w:sz w:val="21"/>
                <w:szCs w:val="21"/>
              </w:rPr>
            </w:pPr>
          </w:p>
        </w:tc>
        <w:tc>
          <w:tcPr>
            <w:tcW w:w="1384" w:type="dxa"/>
            <w:gridSpan w:val="2"/>
            <w:vAlign w:val="center"/>
          </w:tcPr>
          <w:p w14:paraId="43C3B3CB">
            <w:pPr>
              <w:rPr>
                <w:rFonts w:hint="eastAsia" w:ascii="宋体" w:hAnsi="宋体" w:eastAsia="宋体" w:cs="宋体"/>
                <w:sz w:val="21"/>
                <w:szCs w:val="21"/>
              </w:rPr>
            </w:pPr>
            <w:r>
              <w:rPr>
                <w:rFonts w:hint="eastAsia" w:ascii="宋体" w:hAnsi="宋体" w:eastAsia="宋体" w:cs="宋体"/>
                <w:sz w:val="21"/>
                <w:szCs w:val="21"/>
              </w:rPr>
              <w:t>邮  编</w:t>
            </w:r>
          </w:p>
        </w:tc>
        <w:tc>
          <w:tcPr>
            <w:tcW w:w="2571" w:type="dxa"/>
            <w:gridSpan w:val="2"/>
            <w:vAlign w:val="center"/>
          </w:tcPr>
          <w:p w14:paraId="4420EF77">
            <w:pPr>
              <w:rPr>
                <w:rFonts w:hint="eastAsia" w:ascii="宋体" w:hAnsi="宋体" w:eastAsia="宋体" w:cs="宋体"/>
                <w:sz w:val="21"/>
                <w:szCs w:val="21"/>
              </w:rPr>
            </w:pPr>
          </w:p>
        </w:tc>
      </w:tr>
      <w:tr w14:paraId="72E2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704" w:type="dxa"/>
            <w:gridSpan w:val="2"/>
            <w:vAlign w:val="center"/>
          </w:tcPr>
          <w:p w14:paraId="61688185">
            <w:pPr>
              <w:rPr>
                <w:rFonts w:hint="eastAsia" w:ascii="宋体" w:hAnsi="宋体" w:eastAsia="宋体" w:cs="宋体"/>
                <w:sz w:val="21"/>
                <w:szCs w:val="21"/>
              </w:rPr>
            </w:pPr>
            <w:r>
              <w:rPr>
                <w:rFonts w:hint="eastAsia" w:ascii="宋体" w:hAnsi="宋体" w:eastAsia="宋体" w:cs="宋体"/>
                <w:sz w:val="21"/>
                <w:szCs w:val="21"/>
              </w:rPr>
              <w:t>联系人</w:t>
            </w:r>
          </w:p>
        </w:tc>
        <w:tc>
          <w:tcPr>
            <w:tcW w:w="2899" w:type="dxa"/>
            <w:vAlign w:val="center"/>
          </w:tcPr>
          <w:p w14:paraId="4C42AF55">
            <w:pPr>
              <w:rPr>
                <w:rFonts w:hint="eastAsia" w:ascii="宋体" w:hAnsi="宋体" w:eastAsia="宋体" w:cs="宋体"/>
                <w:sz w:val="21"/>
                <w:szCs w:val="21"/>
              </w:rPr>
            </w:pPr>
          </w:p>
        </w:tc>
        <w:tc>
          <w:tcPr>
            <w:tcW w:w="1384" w:type="dxa"/>
            <w:gridSpan w:val="2"/>
            <w:vAlign w:val="center"/>
          </w:tcPr>
          <w:p w14:paraId="5D508C9C">
            <w:pPr>
              <w:rPr>
                <w:rFonts w:hint="eastAsia" w:ascii="宋体" w:hAnsi="宋体" w:eastAsia="宋体" w:cs="宋体"/>
                <w:sz w:val="21"/>
                <w:szCs w:val="21"/>
              </w:rPr>
            </w:pPr>
            <w:r>
              <w:rPr>
                <w:rFonts w:hint="eastAsia" w:ascii="宋体" w:hAnsi="宋体" w:eastAsia="宋体" w:cs="宋体"/>
                <w:sz w:val="21"/>
                <w:szCs w:val="21"/>
              </w:rPr>
              <w:t>联系方式</w:t>
            </w:r>
          </w:p>
        </w:tc>
        <w:tc>
          <w:tcPr>
            <w:tcW w:w="2571" w:type="dxa"/>
            <w:gridSpan w:val="2"/>
            <w:vAlign w:val="center"/>
          </w:tcPr>
          <w:p w14:paraId="7C6BC45E">
            <w:pPr>
              <w:rPr>
                <w:rFonts w:hint="eastAsia" w:ascii="宋体" w:hAnsi="宋体" w:eastAsia="宋体" w:cs="宋体"/>
                <w:sz w:val="21"/>
                <w:szCs w:val="21"/>
              </w:rPr>
            </w:pPr>
          </w:p>
        </w:tc>
      </w:tr>
    </w:tbl>
    <w:p w14:paraId="2BF2977B">
      <w:pPr>
        <w:spacing w:line="440" w:lineRule="exact"/>
        <w:ind w:firstLine="420" w:firstLineChars="200"/>
        <w:rPr>
          <w:rFonts w:hint="eastAsia" w:ascii="宋体" w:hAnsi="宋体" w:eastAsia="宋体" w:cs="宋体"/>
          <w:sz w:val="21"/>
          <w:szCs w:val="21"/>
        </w:rPr>
      </w:pPr>
    </w:p>
    <w:p w14:paraId="61D0B81C">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兹声明上述信息是真实、正确的，并提供了全部能提供的资料和数据；如我方提供的证明材料有虚假情况，愿承担相应后果。</w:t>
      </w:r>
    </w:p>
    <w:p w14:paraId="583C9E03">
      <w:pPr>
        <w:rPr>
          <w:rFonts w:hint="eastAsia" w:ascii="宋体" w:hAnsi="宋体" w:eastAsia="宋体" w:cs="宋体"/>
          <w:sz w:val="21"/>
          <w:szCs w:val="21"/>
        </w:rPr>
      </w:pPr>
    </w:p>
    <w:p w14:paraId="0A901018">
      <w:pPr>
        <w:rPr>
          <w:rFonts w:hint="eastAsia" w:ascii="宋体" w:hAnsi="宋体" w:eastAsia="宋体" w:cs="宋体"/>
          <w:sz w:val="21"/>
          <w:szCs w:val="21"/>
        </w:rPr>
      </w:pPr>
    </w:p>
    <w:p w14:paraId="24A8EC78">
      <w:pPr>
        <w:rPr>
          <w:rFonts w:hint="eastAsia" w:ascii="宋体" w:hAnsi="宋体" w:eastAsia="宋体" w:cs="宋体"/>
          <w:sz w:val="21"/>
          <w:szCs w:val="21"/>
        </w:rPr>
      </w:pPr>
    </w:p>
    <w:p w14:paraId="799B05C3">
      <w:pPr>
        <w:spacing w:before="120" w:after="120"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供应商名称（公章）： </w:t>
      </w:r>
    </w:p>
    <w:p w14:paraId="71EC5339">
      <w:pPr>
        <w:spacing w:before="120" w:after="120"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日    期：     年   月    日</w:t>
      </w:r>
    </w:p>
    <w:p w14:paraId="309FABC1">
      <w:pPr>
        <w:rPr>
          <w:rFonts w:hint="eastAsia" w:ascii="宋体" w:hAnsi="宋体" w:eastAsia="宋体" w:cs="宋体"/>
          <w:sz w:val="21"/>
          <w:szCs w:val="21"/>
        </w:rPr>
      </w:pPr>
      <w:r>
        <w:rPr>
          <w:rFonts w:hint="eastAsia" w:ascii="宋体" w:hAnsi="宋体" w:eastAsia="宋体" w:cs="宋体"/>
          <w:sz w:val="21"/>
          <w:szCs w:val="21"/>
        </w:rPr>
        <w:br w:type="page"/>
      </w:r>
    </w:p>
    <w:p w14:paraId="0A354DCA">
      <w:pPr>
        <w:pStyle w:val="9"/>
        <w:numPr>
          <w:ilvl w:val="0"/>
          <w:numId w:val="0"/>
        </w:numPr>
        <w:ind w:leftChars="0"/>
        <w:jc w:val="left"/>
        <w:outlineLvl w:val="2"/>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4.项目负责人资质证书及承诺</w:t>
      </w:r>
    </w:p>
    <w:p w14:paraId="7B75EC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（1）拟派项目负责人具有建筑工程专业二级及以上注册建造师资格及有效的安全生产考核合格证书（B证）复印件；</w:t>
      </w:r>
    </w:p>
    <w:p w14:paraId="3D8C58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（2）未担任其他在施工程项目的承诺书（格式自拟）</w:t>
      </w:r>
    </w:p>
    <w:p w14:paraId="7854F12B">
      <w:pPr>
        <w:pStyle w:val="9"/>
        <w:numPr>
          <w:ilvl w:val="0"/>
          <w:numId w:val="0"/>
        </w:numPr>
        <w:ind w:leftChars="0"/>
        <w:jc w:val="left"/>
        <w:outlineLvl w:val="2"/>
        <w:rPr>
          <w:rFonts w:hint="eastAsia" w:ascii="宋体" w:hAnsi="宋体" w:eastAsia="宋体" w:cs="宋体"/>
          <w:b/>
          <w:sz w:val="21"/>
          <w:szCs w:val="21"/>
        </w:rPr>
      </w:pPr>
    </w:p>
    <w:p w14:paraId="3D4D1DC4">
      <w:pPr>
        <w:pStyle w:val="9"/>
        <w:numPr>
          <w:ilvl w:val="0"/>
          <w:numId w:val="0"/>
        </w:numPr>
        <w:ind w:leftChars="0"/>
        <w:jc w:val="left"/>
        <w:outlineLvl w:val="2"/>
        <w:rPr>
          <w:rFonts w:hint="eastAsia" w:ascii="宋体" w:hAnsi="宋体" w:eastAsia="宋体" w:cs="宋体"/>
          <w:b/>
          <w:sz w:val="21"/>
          <w:szCs w:val="21"/>
        </w:rPr>
      </w:pPr>
    </w:p>
    <w:p w14:paraId="19B0E784">
      <w:pPr>
        <w:pStyle w:val="9"/>
        <w:numPr>
          <w:ilvl w:val="0"/>
          <w:numId w:val="0"/>
        </w:numPr>
        <w:ind w:leftChars="0"/>
        <w:jc w:val="left"/>
        <w:outlineLvl w:val="2"/>
        <w:rPr>
          <w:rFonts w:hint="eastAsia" w:ascii="宋体" w:hAnsi="宋体" w:eastAsia="宋体" w:cs="宋体"/>
          <w:b/>
          <w:sz w:val="21"/>
          <w:szCs w:val="21"/>
        </w:rPr>
      </w:pPr>
    </w:p>
    <w:p w14:paraId="51BA1A9F">
      <w:pPr>
        <w:pStyle w:val="9"/>
        <w:numPr>
          <w:ilvl w:val="0"/>
          <w:numId w:val="0"/>
        </w:numPr>
        <w:ind w:leftChars="0"/>
        <w:jc w:val="left"/>
        <w:outlineLvl w:val="2"/>
        <w:rPr>
          <w:rFonts w:hint="eastAsia" w:ascii="宋体" w:hAnsi="宋体" w:eastAsia="宋体" w:cs="宋体"/>
          <w:b/>
          <w:sz w:val="21"/>
          <w:szCs w:val="21"/>
        </w:rPr>
      </w:pPr>
    </w:p>
    <w:p w14:paraId="54739503">
      <w:pPr>
        <w:pStyle w:val="9"/>
        <w:numPr>
          <w:ilvl w:val="0"/>
          <w:numId w:val="0"/>
        </w:numPr>
        <w:ind w:leftChars="0"/>
        <w:jc w:val="left"/>
        <w:outlineLvl w:val="2"/>
        <w:rPr>
          <w:rFonts w:hint="eastAsia" w:ascii="宋体" w:hAnsi="宋体" w:eastAsia="宋体" w:cs="宋体"/>
          <w:b/>
          <w:sz w:val="21"/>
          <w:szCs w:val="21"/>
        </w:rPr>
      </w:pPr>
    </w:p>
    <w:p w14:paraId="0EDAC553">
      <w:pPr>
        <w:pStyle w:val="9"/>
        <w:numPr>
          <w:ilvl w:val="0"/>
          <w:numId w:val="0"/>
        </w:numPr>
        <w:ind w:leftChars="0"/>
        <w:jc w:val="left"/>
        <w:outlineLvl w:val="2"/>
        <w:rPr>
          <w:rFonts w:hint="eastAsia" w:ascii="宋体" w:hAnsi="宋体" w:eastAsia="宋体" w:cs="宋体"/>
          <w:b/>
          <w:sz w:val="21"/>
          <w:szCs w:val="21"/>
        </w:rPr>
      </w:pPr>
    </w:p>
    <w:p w14:paraId="520D3FFC">
      <w:pPr>
        <w:pStyle w:val="9"/>
        <w:numPr>
          <w:ilvl w:val="0"/>
          <w:numId w:val="0"/>
        </w:numPr>
        <w:ind w:leftChars="0"/>
        <w:jc w:val="left"/>
        <w:outlineLvl w:val="2"/>
        <w:rPr>
          <w:rFonts w:hint="eastAsia" w:ascii="宋体" w:hAnsi="宋体" w:eastAsia="宋体" w:cs="宋体"/>
          <w:b/>
          <w:sz w:val="21"/>
          <w:szCs w:val="21"/>
        </w:rPr>
      </w:pPr>
    </w:p>
    <w:p w14:paraId="56677168">
      <w:pPr>
        <w:pStyle w:val="9"/>
        <w:numPr>
          <w:ilvl w:val="0"/>
          <w:numId w:val="0"/>
        </w:numPr>
        <w:ind w:leftChars="0"/>
        <w:jc w:val="left"/>
        <w:outlineLvl w:val="2"/>
        <w:rPr>
          <w:rFonts w:hint="eastAsia" w:ascii="宋体" w:hAnsi="宋体" w:eastAsia="宋体" w:cs="宋体"/>
          <w:b/>
          <w:sz w:val="21"/>
          <w:szCs w:val="21"/>
        </w:rPr>
      </w:pPr>
    </w:p>
    <w:p w14:paraId="294818D9">
      <w:pPr>
        <w:pStyle w:val="9"/>
        <w:numPr>
          <w:ilvl w:val="0"/>
          <w:numId w:val="0"/>
        </w:numPr>
        <w:ind w:leftChars="0"/>
        <w:jc w:val="left"/>
        <w:outlineLvl w:val="2"/>
        <w:rPr>
          <w:rFonts w:hint="eastAsia" w:ascii="宋体" w:hAnsi="宋体" w:eastAsia="宋体" w:cs="宋体"/>
          <w:b/>
          <w:sz w:val="21"/>
          <w:szCs w:val="21"/>
        </w:rPr>
      </w:pPr>
    </w:p>
    <w:p w14:paraId="5521540F">
      <w:pPr>
        <w:pStyle w:val="9"/>
        <w:numPr>
          <w:ilvl w:val="0"/>
          <w:numId w:val="0"/>
        </w:numPr>
        <w:ind w:leftChars="0"/>
        <w:jc w:val="left"/>
        <w:outlineLvl w:val="2"/>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5.在人员、设备、资金等方面具备相应施工能力且无不良记录（承诺书格式自拟）</w:t>
      </w:r>
    </w:p>
    <w:p w14:paraId="56362B1E">
      <w:pPr>
        <w:pStyle w:val="9"/>
        <w:numPr>
          <w:ilvl w:val="0"/>
          <w:numId w:val="0"/>
        </w:numPr>
        <w:ind w:leftChars="0"/>
        <w:jc w:val="left"/>
        <w:outlineLvl w:val="2"/>
        <w:rPr>
          <w:rFonts w:hint="eastAsia" w:ascii="宋体" w:hAnsi="宋体" w:eastAsia="宋体" w:cs="宋体"/>
          <w:b/>
          <w:sz w:val="21"/>
          <w:szCs w:val="21"/>
          <w:lang w:val="en-US" w:eastAsia="zh-CN"/>
        </w:rPr>
      </w:pPr>
    </w:p>
    <w:p w14:paraId="00311A22">
      <w:pPr>
        <w:pStyle w:val="9"/>
        <w:numPr>
          <w:ilvl w:val="0"/>
          <w:numId w:val="0"/>
        </w:numPr>
        <w:ind w:leftChars="0"/>
        <w:jc w:val="left"/>
        <w:outlineLvl w:val="2"/>
        <w:rPr>
          <w:rFonts w:hint="eastAsia" w:ascii="宋体" w:hAnsi="宋体" w:eastAsia="宋体" w:cs="宋体"/>
          <w:b/>
          <w:sz w:val="21"/>
          <w:szCs w:val="21"/>
          <w:lang w:val="en-US" w:eastAsia="zh-CN"/>
        </w:rPr>
      </w:pPr>
    </w:p>
    <w:p w14:paraId="5789FAC8">
      <w:pPr>
        <w:pStyle w:val="9"/>
        <w:numPr>
          <w:ilvl w:val="0"/>
          <w:numId w:val="0"/>
        </w:numPr>
        <w:ind w:leftChars="0"/>
        <w:jc w:val="left"/>
        <w:outlineLvl w:val="2"/>
        <w:rPr>
          <w:rFonts w:hint="eastAsia" w:ascii="宋体" w:hAnsi="宋体" w:eastAsia="宋体" w:cs="宋体"/>
          <w:b/>
          <w:sz w:val="21"/>
          <w:szCs w:val="21"/>
          <w:lang w:val="en-US" w:eastAsia="zh-CN"/>
        </w:rPr>
      </w:pPr>
    </w:p>
    <w:p w14:paraId="38629D49">
      <w:pPr>
        <w:pStyle w:val="9"/>
        <w:numPr>
          <w:ilvl w:val="0"/>
          <w:numId w:val="0"/>
        </w:numPr>
        <w:ind w:leftChars="0"/>
        <w:jc w:val="left"/>
        <w:outlineLvl w:val="2"/>
        <w:rPr>
          <w:rFonts w:hint="eastAsia" w:ascii="宋体" w:hAnsi="宋体" w:eastAsia="宋体" w:cs="宋体"/>
          <w:b/>
          <w:sz w:val="21"/>
          <w:szCs w:val="21"/>
          <w:lang w:val="en-US" w:eastAsia="zh-CN"/>
        </w:rPr>
      </w:pPr>
    </w:p>
    <w:p w14:paraId="252A00D1">
      <w:pPr>
        <w:pStyle w:val="9"/>
        <w:numPr>
          <w:ilvl w:val="0"/>
          <w:numId w:val="0"/>
        </w:numPr>
        <w:ind w:leftChars="0"/>
        <w:jc w:val="left"/>
        <w:outlineLvl w:val="2"/>
        <w:rPr>
          <w:rFonts w:hint="eastAsia" w:ascii="宋体" w:hAnsi="宋体" w:eastAsia="宋体" w:cs="宋体"/>
          <w:b/>
          <w:sz w:val="21"/>
          <w:szCs w:val="21"/>
          <w:lang w:val="en-US" w:eastAsia="zh-CN"/>
        </w:rPr>
      </w:pPr>
    </w:p>
    <w:p w14:paraId="585F631B">
      <w:pPr>
        <w:pStyle w:val="9"/>
        <w:numPr>
          <w:ilvl w:val="0"/>
          <w:numId w:val="0"/>
        </w:numPr>
        <w:ind w:leftChars="0"/>
        <w:jc w:val="left"/>
        <w:outlineLvl w:val="2"/>
        <w:rPr>
          <w:rFonts w:hint="eastAsia" w:ascii="宋体" w:hAnsi="宋体" w:eastAsia="宋体" w:cs="宋体"/>
          <w:b/>
          <w:sz w:val="21"/>
          <w:szCs w:val="21"/>
          <w:lang w:val="en-US" w:eastAsia="zh-CN"/>
        </w:rPr>
      </w:pPr>
    </w:p>
    <w:p w14:paraId="2F96B2D3">
      <w:pPr>
        <w:pStyle w:val="9"/>
        <w:numPr>
          <w:ilvl w:val="0"/>
          <w:numId w:val="0"/>
        </w:numPr>
        <w:ind w:leftChars="0"/>
        <w:jc w:val="left"/>
        <w:outlineLvl w:val="2"/>
        <w:rPr>
          <w:rFonts w:hint="eastAsia" w:ascii="宋体" w:hAnsi="宋体" w:eastAsia="宋体" w:cs="宋体"/>
          <w:b/>
          <w:sz w:val="21"/>
          <w:szCs w:val="21"/>
          <w:lang w:val="en-US" w:eastAsia="zh-CN"/>
        </w:rPr>
      </w:pPr>
    </w:p>
    <w:p w14:paraId="1000ED45">
      <w:pPr>
        <w:pStyle w:val="9"/>
        <w:keepNext w:val="0"/>
        <w:keepLines w:val="0"/>
        <w:pageBreakBefore w:val="0"/>
        <w:widowControl w:val="0"/>
        <w:numPr>
          <w:ilvl w:val="0"/>
          <w:numId w:val="0"/>
        </w:numPr>
        <w:kinsoku/>
        <w:wordWrap w:val="0"/>
        <w:overflowPunct/>
        <w:topLinePunct w:val="0"/>
        <w:autoSpaceDE/>
        <w:autoSpaceDN/>
        <w:bidi w:val="0"/>
        <w:adjustRightInd/>
        <w:snapToGrid/>
        <w:ind w:leftChars="0"/>
        <w:jc w:val="left"/>
        <w:textAlignment w:val="auto"/>
        <w:outlineLvl w:val="2"/>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6.提供供应商及项目负责人在“陕西省住房和城乡建设厅（https://js.shaanxi.gov.cn/zwfw/）”的查询截图</w:t>
      </w:r>
    </w:p>
    <w:p w14:paraId="6C2D9A95">
      <w:pPr>
        <w:pStyle w:val="9"/>
        <w:numPr>
          <w:ilvl w:val="0"/>
          <w:numId w:val="0"/>
        </w:numPr>
        <w:ind w:leftChars="0"/>
        <w:jc w:val="left"/>
        <w:outlineLvl w:val="2"/>
        <w:rPr>
          <w:rFonts w:hint="eastAsia" w:ascii="宋体" w:hAnsi="宋体" w:eastAsia="宋体" w:cs="宋体"/>
          <w:b/>
          <w:sz w:val="21"/>
          <w:szCs w:val="21"/>
          <w:lang w:val="en-US" w:eastAsia="zh-CN"/>
        </w:rPr>
      </w:pPr>
    </w:p>
    <w:p w14:paraId="10F0B9E0">
      <w:pPr>
        <w:pStyle w:val="9"/>
        <w:numPr>
          <w:ilvl w:val="0"/>
          <w:numId w:val="0"/>
        </w:numPr>
        <w:ind w:leftChars="0"/>
        <w:jc w:val="left"/>
        <w:outlineLvl w:val="2"/>
        <w:rPr>
          <w:rFonts w:hint="eastAsia" w:ascii="宋体" w:hAnsi="宋体" w:eastAsia="宋体" w:cs="宋体"/>
          <w:b/>
          <w:sz w:val="21"/>
          <w:szCs w:val="21"/>
          <w:lang w:val="en-US" w:eastAsia="zh-CN"/>
        </w:rPr>
      </w:pPr>
    </w:p>
    <w:p w14:paraId="11FDA30D">
      <w:pPr>
        <w:pStyle w:val="9"/>
        <w:numPr>
          <w:ilvl w:val="0"/>
          <w:numId w:val="0"/>
        </w:numPr>
        <w:ind w:leftChars="0"/>
        <w:jc w:val="left"/>
        <w:outlineLvl w:val="2"/>
        <w:rPr>
          <w:rFonts w:hint="eastAsia" w:ascii="宋体" w:hAnsi="宋体" w:eastAsia="宋体" w:cs="宋体"/>
          <w:b/>
          <w:sz w:val="21"/>
          <w:szCs w:val="21"/>
          <w:lang w:val="en-US" w:eastAsia="zh-CN"/>
        </w:rPr>
      </w:pPr>
    </w:p>
    <w:p w14:paraId="208FC52A">
      <w:pPr>
        <w:pStyle w:val="9"/>
        <w:numPr>
          <w:ilvl w:val="0"/>
          <w:numId w:val="0"/>
        </w:numPr>
        <w:ind w:leftChars="0"/>
        <w:jc w:val="left"/>
        <w:outlineLvl w:val="2"/>
        <w:rPr>
          <w:rFonts w:hint="eastAsia" w:ascii="宋体" w:hAnsi="宋体" w:eastAsia="宋体" w:cs="宋体"/>
          <w:b/>
          <w:sz w:val="21"/>
          <w:szCs w:val="21"/>
          <w:lang w:val="en-US" w:eastAsia="zh-CN"/>
        </w:rPr>
      </w:pPr>
    </w:p>
    <w:p w14:paraId="1A6FF48C">
      <w:pPr>
        <w:pStyle w:val="9"/>
        <w:numPr>
          <w:ilvl w:val="0"/>
          <w:numId w:val="0"/>
        </w:numPr>
        <w:ind w:leftChars="0"/>
        <w:jc w:val="left"/>
        <w:outlineLvl w:val="2"/>
        <w:rPr>
          <w:rFonts w:hint="eastAsia" w:ascii="宋体" w:hAnsi="宋体" w:eastAsia="宋体" w:cs="宋体"/>
          <w:b/>
          <w:sz w:val="21"/>
          <w:szCs w:val="21"/>
          <w:lang w:val="en-US" w:eastAsia="zh-CN"/>
        </w:rPr>
      </w:pPr>
    </w:p>
    <w:p w14:paraId="14C4B351">
      <w:pPr>
        <w:pStyle w:val="9"/>
        <w:numPr>
          <w:ilvl w:val="0"/>
          <w:numId w:val="0"/>
        </w:numPr>
        <w:ind w:leftChars="0"/>
        <w:jc w:val="left"/>
        <w:outlineLvl w:val="2"/>
        <w:rPr>
          <w:rFonts w:hint="eastAsia" w:ascii="宋体" w:hAnsi="宋体" w:eastAsia="宋体" w:cs="宋体"/>
          <w:b/>
          <w:sz w:val="21"/>
          <w:szCs w:val="21"/>
          <w:lang w:val="en-US" w:eastAsia="zh-CN"/>
        </w:rPr>
      </w:pPr>
    </w:p>
    <w:p w14:paraId="5CFA9432">
      <w:pPr>
        <w:pStyle w:val="9"/>
        <w:numPr>
          <w:ilvl w:val="0"/>
          <w:numId w:val="0"/>
        </w:numPr>
        <w:ind w:leftChars="0"/>
        <w:jc w:val="left"/>
        <w:outlineLvl w:val="2"/>
        <w:rPr>
          <w:rFonts w:hint="eastAsia" w:ascii="宋体" w:hAnsi="宋体" w:eastAsia="宋体" w:cs="宋体"/>
          <w:b/>
          <w:sz w:val="21"/>
          <w:szCs w:val="21"/>
          <w:lang w:val="en-US" w:eastAsia="zh-CN"/>
        </w:rPr>
      </w:pPr>
    </w:p>
    <w:p w14:paraId="058CA2ED">
      <w:pPr>
        <w:pStyle w:val="9"/>
        <w:numPr>
          <w:ilvl w:val="0"/>
          <w:numId w:val="0"/>
        </w:numPr>
        <w:ind w:leftChars="0"/>
        <w:jc w:val="left"/>
        <w:outlineLvl w:val="2"/>
        <w:rPr>
          <w:rFonts w:hint="eastAsia" w:ascii="宋体" w:hAnsi="宋体" w:eastAsia="宋体" w:cs="宋体"/>
          <w:b/>
          <w:sz w:val="21"/>
          <w:szCs w:val="21"/>
          <w:lang w:val="en-US" w:eastAsia="zh-CN"/>
        </w:rPr>
      </w:pPr>
    </w:p>
    <w:p w14:paraId="17116E34">
      <w:pPr>
        <w:pStyle w:val="9"/>
        <w:numPr>
          <w:ilvl w:val="0"/>
          <w:numId w:val="0"/>
        </w:numPr>
        <w:ind w:leftChars="0"/>
        <w:jc w:val="left"/>
        <w:outlineLvl w:val="2"/>
        <w:rPr>
          <w:rFonts w:hint="eastAsia" w:ascii="宋体" w:hAnsi="宋体" w:eastAsia="宋体" w:cs="宋体"/>
          <w:b/>
          <w:sz w:val="21"/>
          <w:szCs w:val="21"/>
          <w:lang w:val="en-US" w:eastAsia="zh-CN"/>
        </w:rPr>
      </w:pPr>
    </w:p>
    <w:p w14:paraId="333C2150">
      <w:pPr>
        <w:pStyle w:val="9"/>
        <w:numPr>
          <w:ilvl w:val="0"/>
          <w:numId w:val="0"/>
        </w:numPr>
        <w:ind w:leftChars="0"/>
        <w:jc w:val="left"/>
        <w:outlineLvl w:val="2"/>
        <w:rPr>
          <w:rFonts w:hint="eastAsia" w:ascii="宋体" w:hAnsi="宋体" w:eastAsia="宋体" w:cs="宋体"/>
          <w:sz w:val="21"/>
          <w:szCs w:val="21"/>
        </w:rPr>
      </w:pPr>
      <w:r>
        <w:rPr>
          <w:rFonts w:hint="eastAsia" w:ascii="宋体" w:hAnsi="宋体" w:eastAsia="宋体" w:cs="宋体"/>
          <w:b/>
          <w:sz w:val="21"/>
          <w:szCs w:val="21"/>
          <w:lang w:val="en-US" w:eastAsia="zh-CN"/>
        </w:rPr>
        <w:t>7.</w:t>
      </w:r>
      <w:r>
        <w:rPr>
          <w:rFonts w:hint="eastAsia" w:ascii="宋体" w:hAnsi="宋体" w:eastAsia="宋体" w:cs="宋体"/>
          <w:b/>
          <w:sz w:val="21"/>
          <w:szCs w:val="21"/>
        </w:rPr>
        <w:t>供应商</w:t>
      </w:r>
      <w:r>
        <w:rPr>
          <w:rFonts w:hint="eastAsia" w:ascii="宋体" w:hAnsi="宋体" w:eastAsia="宋体" w:cs="宋体"/>
          <w:b/>
          <w:sz w:val="21"/>
          <w:szCs w:val="21"/>
          <w:lang w:val="en-US" w:eastAsia="zh-CN"/>
        </w:rPr>
        <w:t>认为需要补充说明的其他资料（如有）</w:t>
      </w:r>
    </w:p>
    <w:p w14:paraId="6F14693F">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Yjg0N2M1ODc3ODUwZjJhZjcwZDM5MTYzMGM2OWIifQ=="/>
  </w:docVars>
  <w:rsids>
    <w:rsidRoot w:val="00000000"/>
    <w:rsid w:val="02426B3B"/>
    <w:rsid w:val="09AA4D5C"/>
    <w:rsid w:val="10790A15"/>
    <w:rsid w:val="11823EC9"/>
    <w:rsid w:val="250B109B"/>
    <w:rsid w:val="29CB06AB"/>
    <w:rsid w:val="2E607025"/>
    <w:rsid w:val="350D601C"/>
    <w:rsid w:val="35B53FBD"/>
    <w:rsid w:val="36301896"/>
    <w:rsid w:val="383C4522"/>
    <w:rsid w:val="3C1A2DCC"/>
    <w:rsid w:val="4A9138C5"/>
    <w:rsid w:val="4C756AEF"/>
    <w:rsid w:val="533E33EC"/>
    <w:rsid w:val="53A00FEE"/>
    <w:rsid w:val="563352B9"/>
    <w:rsid w:val="56F3629C"/>
    <w:rsid w:val="5AC44819"/>
    <w:rsid w:val="5E4C4C10"/>
    <w:rsid w:val="60566219"/>
    <w:rsid w:val="656F4510"/>
    <w:rsid w:val="6B5C220A"/>
    <w:rsid w:val="7B2E1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unhideWhenUsed/>
    <w:qFormat/>
    <w:uiPriority w:val="9"/>
    <w:pPr>
      <w:widowControl w:val="0"/>
      <w:kinsoku/>
      <w:autoSpaceDE/>
      <w:autoSpaceDN/>
      <w:adjustRightInd/>
      <w:snapToGrid/>
      <w:spacing w:line="240" w:lineRule="auto"/>
      <w:jc w:val="left"/>
      <w:textAlignment w:val="auto"/>
      <w:outlineLvl w:val="1"/>
    </w:pPr>
    <w:rPr>
      <w:rFonts w:asciiTheme="minorHAnsi" w:hAnsiTheme="minorHAnsi" w:eastAsiaTheme="minorEastAsia" w:cstheme="minorBidi"/>
      <w:snapToGrid/>
      <w:kern w:val="2"/>
      <w:sz w:val="30"/>
      <w:szCs w:val="22"/>
      <w:lang w:eastAsia="zh-CN"/>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kinsoku/>
      <w:autoSpaceDE w:val="0"/>
      <w:autoSpaceDN w:val="0"/>
      <w:adjustRightInd w:val="0"/>
      <w:snapToGrid/>
      <w:spacing w:line="640" w:lineRule="exact"/>
      <w:ind w:firstLine="585"/>
      <w:jc w:val="both"/>
      <w:textAlignment w:val="auto"/>
    </w:pPr>
    <w:rPr>
      <w:rFonts w:ascii="楷体_GB2312" w:hAnsi="Times New Roman" w:eastAsia="楷体_GB2312" w:cs="Times New Roman"/>
      <w:snapToGrid/>
      <w:kern w:val="2"/>
      <w:sz w:val="32"/>
      <w:szCs w:val="32"/>
      <w:lang w:eastAsia="zh-CN"/>
    </w:rPr>
  </w:style>
  <w:style w:type="paragraph" w:styleId="4">
    <w:name w:val="annotation text"/>
    <w:basedOn w:val="1"/>
    <w:uiPriority w:val="0"/>
    <w:pPr>
      <w:jc w:val="left"/>
    </w:pPr>
  </w:style>
  <w:style w:type="paragraph" w:styleId="5">
    <w:name w:val="Plain Text"/>
    <w:basedOn w:val="1"/>
    <w:autoRedefine/>
    <w:unhideWhenUsed/>
    <w:qFormat/>
    <w:uiPriority w:val="99"/>
    <w:rPr>
      <w:rFonts w:ascii="宋体" w:hAnsi="Courier New" w:cs="Courier New"/>
      <w:szCs w:val="21"/>
    </w:rPr>
  </w:style>
  <w:style w:type="character" w:styleId="8">
    <w:name w:val="Hyperlink"/>
    <w:basedOn w:val="7"/>
    <w:qFormat/>
    <w:uiPriority w:val="0"/>
    <w:rPr>
      <w:color w:val="0000FF"/>
      <w:u w:val="single"/>
    </w:rPr>
  </w:style>
  <w:style w:type="paragraph" w:styleId="9">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878</Words>
  <Characters>928</Characters>
  <Lines>0</Lines>
  <Paragraphs>0</Paragraphs>
  <TotalTime>6</TotalTime>
  <ScaleCrop>false</ScaleCrop>
  <LinksUpToDate>false</LinksUpToDate>
  <CharactersWithSpaces>956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2024-05-01T13:29:00Z</dcterms:created>
  <dc:creator>pc</dc:creator>
  <cp:lastModifiedBy>肖肖</cp:lastModifiedBy>
  <dcterms:modified xsi:type="dcterms:W3CDTF">2025-07-18T04:14:13Z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8839E51455FA49A39B6DEA79F3C3526A_12</vt:lpwstr>
  </property>
  <property fmtid="{D5CDD505-2E9C-101B-9397-08002B2CF9AE}" pid="4" name="KSOTemplateDocerSaveRecord">
    <vt:lpwstr>eyJoZGlkIjoiMjRmYjg0N2M1ODc3ODUwZjJhZjcwZDM5MTYzMGM2OWIiLCJ1c2VySWQiOiI0MzM4MTU0MzAifQ==</vt:lpwstr>
  </property>
</Properties>
</file>