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0049B940">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0E422DCF">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493E373F">
      <w:pPr>
        <w:spacing w:line="500" w:lineRule="exact"/>
        <w:ind w:firstLine="42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r>
        <w:rPr>
          <w:rFonts w:hint="eastAsia" w:ascii="仿宋_GB2312" w:hAnsi="仿宋_GB2312" w:eastAsia="仿宋_GB2312" w:cs="仿宋_GB2312"/>
          <w:lang w:eastAsia="zh-CN"/>
        </w:rPr>
        <w:t>注：财务状况中供应商提供的财务审计报告必须上传注册会计师统一监管平台并申请赋码，否则做无效投标处理。</w:t>
      </w:r>
    </w:p>
    <w:p w14:paraId="1BB79B1A">
      <w:pPr>
        <w:spacing w:line="50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3</w:t>
      </w:r>
      <w:r>
        <w:rPr>
          <w:rFonts w:hint="eastAsia" w:ascii="宋体" w:hAnsi="宋体" w:eastAsia="宋体" w:cs="宋体"/>
          <w:sz w:val="24"/>
          <w:szCs w:val="24"/>
          <w:lang w:val="en-US" w:eastAsia="zh-CN"/>
        </w:rPr>
        <w:t>、</w:t>
      </w:r>
      <w:r>
        <w:rPr>
          <w:rFonts w:hint="eastAsia" w:ascii="宋体" w:hAnsi="宋体" w:eastAsia="宋体" w:cs="宋体"/>
          <w:sz w:val="24"/>
          <w:szCs w:val="24"/>
        </w:rPr>
        <w:t>税收缴纳证明</w:t>
      </w:r>
      <w:r>
        <w:rPr>
          <w:rFonts w:hint="eastAsia" w:ascii="宋体" w:hAnsi="宋体" w:eastAsia="宋体" w:cs="宋体"/>
          <w:sz w:val="24"/>
          <w:szCs w:val="24"/>
          <w:lang w:eastAsia="zh-CN"/>
        </w:rPr>
        <w:t>：提供文件递交截止时间前一年内至少一个月的依法缴纳税收的相关凭据（时间以税款所属时期为准，必须包含所属期间的企业所得税或增值税），凭据应有税务机关或代收机关的公章或业务专用章。依法免税或无须缴纳税收的供应商，应提供相应证明文件</w:t>
      </w:r>
      <w:r>
        <w:rPr>
          <w:rFonts w:hint="eastAsia" w:ascii="宋体" w:hAnsi="宋体" w:eastAsia="宋体" w:cs="宋体"/>
          <w:sz w:val="24"/>
          <w:szCs w:val="24"/>
        </w:rPr>
        <w:t>；</w:t>
      </w:r>
    </w:p>
    <w:p w14:paraId="2F80C54D">
      <w:pPr>
        <w:spacing w:line="500" w:lineRule="exact"/>
        <w:ind w:firstLine="480" w:firstLineChars="200"/>
        <w:rPr>
          <w:rFonts w:hint="default" w:ascii="宋体" w:hAnsi="宋体" w:cs="宋体"/>
          <w:sz w:val="24"/>
          <w:szCs w:val="24"/>
          <w:lang w:val="en-US" w:eastAsia="zh-CN"/>
        </w:rPr>
      </w:pPr>
      <w:r>
        <w:rPr>
          <w:rFonts w:hint="eastAsia" w:ascii="宋体" w:hAnsi="宋体" w:cs="宋体"/>
          <w:sz w:val="24"/>
          <w:szCs w:val="24"/>
          <w:lang w:val="en-US" w:eastAsia="zh-CN"/>
        </w:rPr>
        <w:t>4、</w:t>
      </w:r>
      <w:r>
        <w:rPr>
          <w:rFonts w:hint="eastAsia" w:ascii="宋体" w:hAnsi="宋体" w:eastAsia="宋体" w:cs="宋体"/>
          <w:sz w:val="24"/>
          <w:szCs w:val="24"/>
        </w:rPr>
        <w:t>社会保障资金缴纳证明</w:t>
      </w:r>
      <w:r>
        <w:rPr>
          <w:rFonts w:hint="eastAsia" w:ascii="宋体" w:hAnsi="宋体" w:eastAsia="宋体" w:cs="宋体"/>
          <w:sz w:val="24"/>
          <w:szCs w:val="24"/>
          <w:lang w:eastAsia="zh-CN"/>
        </w:rPr>
        <w:t>：提供文件递交截止时间前一年内至少一个月的社会保障资金缴存单据或社保机构开具的社会保险参保缴费情况证明。依法不需要缴纳社会保障资金的供应商应提供相关文件证明</w:t>
      </w:r>
      <w:r>
        <w:rPr>
          <w:rFonts w:hint="eastAsia" w:ascii="宋体" w:hAnsi="宋体" w:cs="宋体"/>
          <w:sz w:val="24"/>
          <w:szCs w:val="24"/>
          <w:lang w:val="en-US" w:eastAsia="zh-CN"/>
        </w:rPr>
        <w:t>；</w:t>
      </w:r>
    </w:p>
    <w:p w14:paraId="0E4861C1">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548298B">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具有履行合同所必需的设备和专业技术能力的书面声明</w:t>
      </w:r>
    </w:p>
    <w:p w14:paraId="5EC75057">
      <w:pPr>
        <w:rPr>
          <w:rFonts w:hint="eastAsia" w:ascii="宋体" w:hAnsi="宋体" w:eastAsia="宋体" w:cs="宋体"/>
          <w:sz w:val="24"/>
          <w:szCs w:val="24"/>
        </w:rPr>
      </w:pPr>
    </w:p>
    <w:p w14:paraId="07D19659">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490346B9">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6AC8CEF9">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1A574C8B">
      <w:pPr>
        <w:pStyle w:val="7"/>
        <w:spacing w:line="500" w:lineRule="exact"/>
        <w:jc w:val="left"/>
        <w:rPr>
          <w:rFonts w:hint="eastAsia" w:ascii="宋体" w:hAnsi="宋体" w:eastAsia="宋体" w:cs="宋体"/>
          <w:sz w:val="24"/>
          <w:szCs w:val="24"/>
        </w:rPr>
      </w:pPr>
    </w:p>
    <w:p w14:paraId="0C80DFB5">
      <w:pPr>
        <w:pStyle w:val="7"/>
        <w:spacing w:line="480" w:lineRule="auto"/>
        <w:jc w:val="left"/>
        <w:rPr>
          <w:rFonts w:hint="eastAsia" w:ascii="宋体" w:hAnsi="宋体" w:eastAsia="宋体" w:cs="宋体"/>
          <w:sz w:val="24"/>
          <w:szCs w:val="24"/>
        </w:rPr>
      </w:pPr>
    </w:p>
    <w:p w14:paraId="56E70DA7">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DAE2D05">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5C276FA4">
      <w:pPr>
        <w:spacing w:line="500" w:lineRule="exact"/>
        <w:rPr>
          <w:rFonts w:hint="eastAsia" w:ascii="宋体" w:hAnsi="宋体" w:cs="宋体"/>
          <w:sz w:val="24"/>
          <w:szCs w:val="24"/>
          <w:lang w:val="en-US" w:eastAsia="zh-CN"/>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A160057">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26C4181F">
      <w:pPr>
        <w:spacing w:line="500" w:lineRule="exact"/>
        <w:ind w:firstLine="480" w:firstLineChars="200"/>
        <w:rPr>
          <w:rFonts w:hint="eastAsia" w:ascii="宋体" w:hAnsi="宋体" w:eastAsia="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ADCB706">
      <w:pPr>
        <w:keepNext/>
        <w:keepLines/>
        <w:spacing w:line="413" w:lineRule="auto"/>
        <w:jc w:val="both"/>
        <w:rPr>
          <w:rFonts w:hint="default" w:ascii="宋体" w:hAnsi="宋体" w:eastAsia="宋体" w:cs="宋体"/>
          <w:sz w:val="24"/>
          <w:szCs w:val="24"/>
          <w:lang w:val="en-US" w:eastAsia="zh-CN"/>
        </w:rPr>
      </w:pPr>
      <w:r>
        <w:rPr>
          <w:rFonts w:hint="eastAsia" w:ascii="宋体" w:hAnsi="宋体" w:cs="宋体"/>
          <w:sz w:val="24"/>
          <w:szCs w:val="24"/>
          <w:lang w:val="en-US" w:eastAsia="zh-CN"/>
        </w:rPr>
        <w:t>6、参加政府采购活动前 3 年内在经营活动中没有重大违法记录的书面声明</w:t>
      </w:r>
    </w:p>
    <w:p w14:paraId="5B9DD8C2">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5A09F865">
      <w:pPr>
        <w:rPr>
          <w:rFonts w:hint="eastAsia" w:ascii="宋体" w:hAnsi="宋体" w:eastAsia="宋体" w:cs="宋体"/>
          <w:sz w:val="24"/>
          <w:szCs w:val="24"/>
        </w:rPr>
      </w:pPr>
    </w:p>
    <w:p w14:paraId="02AC1350">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011660B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我单位参与陕西卓佲项目管理有限公司组织的______________________(项目名称)，我单位郑重声明：我方参加</w:t>
      </w:r>
      <w:r>
        <w:rPr>
          <w:rFonts w:hint="eastAsia" w:ascii="宋体" w:hAnsi="宋体" w:cs="宋体"/>
          <w:kern w:val="0"/>
          <w:sz w:val="24"/>
          <w:szCs w:val="24"/>
          <w:lang w:val="en-US" w:eastAsia="zh-CN"/>
        </w:rPr>
        <w:t>本项目</w:t>
      </w:r>
      <w:r>
        <w:rPr>
          <w:rFonts w:hint="eastAsia" w:ascii="宋体" w:hAnsi="宋体" w:eastAsia="宋体" w:cs="宋体"/>
          <w:kern w:val="0"/>
          <w:sz w:val="24"/>
          <w:szCs w:val="24"/>
        </w:rPr>
        <w:t>前3年内在经营活动中没有重大违法记录，符合《中华人民共和国政府采购法》规定的供应商资格条件，我方对此声明负全部法律责任。</w:t>
      </w:r>
    </w:p>
    <w:p w14:paraId="00D9D4C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D13F582">
      <w:pPr>
        <w:pStyle w:val="7"/>
        <w:spacing w:line="500" w:lineRule="exact"/>
        <w:jc w:val="left"/>
        <w:rPr>
          <w:rFonts w:hint="eastAsia" w:ascii="宋体" w:hAnsi="宋体" w:eastAsia="宋体" w:cs="宋体"/>
          <w:sz w:val="24"/>
          <w:szCs w:val="24"/>
        </w:rPr>
      </w:pPr>
    </w:p>
    <w:p w14:paraId="2064967F">
      <w:pPr>
        <w:pStyle w:val="7"/>
        <w:spacing w:line="480" w:lineRule="auto"/>
        <w:jc w:val="left"/>
        <w:rPr>
          <w:rFonts w:hint="eastAsia" w:ascii="宋体" w:hAnsi="宋体" w:eastAsia="宋体" w:cs="宋体"/>
          <w:sz w:val="24"/>
          <w:szCs w:val="24"/>
        </w:rPr>
      </w:pPr>
    </w:p>
    <w:p w14:paraId="7138FE22">
      <w:pPr>
        <w:pStyle w:val="7"/>
        <w:spacing w:line="480" w:lineRule="auto"/>
        <w:jc w:val="left"/>
        <w:rPr>
          <w:rFonts w:hint="eastAsia" w:ascii="宋体" w:hAnsi="宋体" w:eastAsia="宋体" w:cs="宋体"/>
          <w:sz w:val="24"/>
          <w:szCs w:val="24"/>
        </w:rPr>
      </w:pPr>
      <w:bookmarkStart w:id="0" w:name="OLE_LINK1"/>
      <w:r>
        <w:rPr>
          <w:rFonts w:hint="eastAsia" w:ascii="宋体" w:hAnsi="宋体" w:eastAsia="宋体" w:cs="宋体"/>
          <w:sz w:val="24"/>
          <w:szCs w:val="24"/>
        </w:rPr>
        <w:t>供应商（单位名称及公章）：______________________</w:t>
      </w:r>
    </w:p>
    <w:p w14:paraId="0C10EC1B">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0574985E">
      <w:pPr>
        <w:jc w:val="both"/>
        <w:rPr>
          <w:rFonts w:hint="eastAsia" w:ascii="宋体" w:hAnsi="宋体" w:cs="宋体"/>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bookmarkEnd w:id="0"/>
    </w:p>
    <w:p w14:paraId="5BEDB08D">
      <w:pPr>
        <w:jc w:val="center"/>
        <w:rPr>
          <w:rFonts w:hint="eastAsia" w:ascii="宋体" w:hAnsi="宋体" w:eastAsia="宋体" w:cs="宋体"/>
          <w:sz w:val="24"/>
          <w:szCs w:val="24"/>
          <w:lang w:eastAsia="zh-CN"/>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r>
        <w:rPr>
          <w:rFonts w:hint="eastAsia" w:ascii="宋体" w:hAnsi="宋体" w:cs="宋体"/>
          <w:sz w:val="24"/>
          <w:szCs w:val="24"/>
          <w:lang w:eastAsia="zh-CN"/>
        </w:rPr>
        <w:t>（</w:t>
      </w:r>
      <w:r>
        <w:rPr>
          <w:rFonts w:hint="eastAsia" w:ascii="宋体" w:hAnsi="宋体" w:cs="宋体"/>
          <w:sz w:val="24"/>
          <w:szCs w:val="24"/>
          <w:lang w:val="en-US" w:eastAsia="zh-CN"/>
        </w:rPr>
        <w:t>法人参加投标时提供</w:t>
      </w:r>
      <w:r>
        <w:rPr>
          <w:rFonts w:hint="eastAsia" w:ascii="宋体" w:hAnsi="宋体" w:cs="宋体"/>
          <w:sz w:val="24"/>
          <w:szCs w:val="24"/>
          <w:lang w:eastAsia="zh-CN"/>
        </w:rPr>
        <w:t>）</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7"/>
        <w:spacing w:line="500" w:lineRule="exact"/>
        <w:jc w:val="center"/>
        <w:rPr>
          <w:rFonts w:hint="eastAsia" w:ascii="宋体" w:hAnsi="宋体" w:eastAsia="宋体" w:cs="宋体"/>
          <w:sz w:val="24"/>
          <w:szCs w:val="24"/>
          <w:lang w:eastAsia="zh-CN"/>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r>
        <w:rPr>
          <w:rFonts w:hint="eastAsia" w:hAnsi="宋体" w:cs="宋体"/>
          <w:b/>
          <w:sz w:val="24"/>
          <w:szCs w:val="24"/>
          <w:lang w:eastAsia="zh-CN"/>
        </w:rPr>
        <w:t>（</w:t>
      </w:r>
      <w:r>
        <w:rPr>
          <w:rFonts w:hint="eastAsia" w:hAnsi="宋体" w:cs="宋体"/>
          <w:b/>
          <w:sz w:val="24"/>
          <w:szCs w:val="24"/>
          <w:lang w:val="en-US" w:eastAsia="zh-CN"/>
        </w:rPr>
        <w:t>非法定代表人参加时提供</w:t>
      </w:r>
      <w:r>
        <w:rPr>
          <w:rFonts w:hint="eastAsia" w:hAnsi="宋体" w:cs="宋体"/>
          <w:b/>
          <w:sz w:val="24"/>
          <w:szCs w:val="24"/>
          <w:lang w:eastAsia="zh-CN"/>
        </w:rPr>
        <w:t>）</w:t>
      </w:r>
    </w:p>
    <w:p w14:paraId="4E8CB04C">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2"/>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206" w:hRule="atLeast"/>
        </w:trPr>
        <w:tc>
          <w:tcPr>
            <w:tcW w:w="4394" w:type="dxa"/>
            <w:shd w:val="clear" w:color="auto" w:fill="D9D9D9"/>
            <w:noWrap w:val="0"/>
            <w:vAlign w:val="center"/>
          </w:tcPr>
          <w:p w14:paraId="33A5F3B7">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7"/>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7"/>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7"/>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6809E14E">
      <w:pPr>
        <w:widowControl/>
        <w:spacing w:line="360" w:lineRule="auto"/>
        <w:ind w:firstLine="480" w:firstLineChars="200"/>
        <w:rPr>
          <w:rFonts w:hint="eastAsia" w:ascii="宋体" w:hAnsi="宋体" w:cs="宋体"/>
          <w:kern w:val="0"/>
          <w:sz w:val="24"/>
          <w:szCs w:val="24"/>
          <w:lang w:val="en-US" w:eastAsia="zh-CN"/>
        </w:rPr>
        <w:sectPr>
          <w:pgSz w:w="11906" w:h="16838"/>
          <w:pgMar w:top="1440" w:right="1800" w:bottom="1440" w:left="1800" w:header="851" w:footer="992" w:gutter="0"/>
          <w:cols w:space="720" w:num="1"/>
          <w:docGrid w:type="lines" w:linePitch="312" w:charSpace="0"/>
        </w:sectPr>
      </w:pPr>
    </w:p>
    <w:p w14:paraId="31865A63">
      <w:pPr>
        <w:pStyle w:val="5"/>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rPr>
          <w:rFonts w:hint="eastAsia" w:ascii="宋体" w:hAnsi="宋体" w:eastAsia="宋体" w:cs="仿宋"/>
          <w:spacing w:val="4"/>
          <w:kern w:val="0"/>
          <w:sz w:val="24"/>
          <w:szCs w:val="24"/>
          <w:lang w:val="en-US" w:eastAsia="zh-CN" w:bidi="ar-SA"/>
        </w:rPr>
      </w:pPr>
      <w:r>
        <w:rPr>
          <w:rFonts w:hint="eastAsia" w:ascii="宋体" w:hAnsi="宋体" w:cs="仿宋"/>
          <w:spacing w:val="4"/>
          <w:kern w:val="0"/>
          <w:sz w:val="24"/>
          <w:szCs w:val="24"/>
          <w:lang w:val="en-US" w:eastAsia="zh-CN" w:bidi="ar-SA"/>
        </w:rPr>
        <w:t>8.资质要求：供应商若为商业体检中心：提供企业所在地卫生行政部门颁发的《医疗机构执业许可证》和《放射诊疗许可证》，所有证件在有效期内。 供应商若为医院体检中心：提供医院等级证书（须三级及以上）和《医疗机构执业许可证》及《放射诊疗许可证》，所有证件在有效期内</w:t>
      </w:r>
      <w:bookmarkStart w:id="1" w:name="_GoBack"/>
      <w:bookmarkEnd w:id="1"/>
    </w:p>
    <w:p w14:paraId="24D3210D">
      <w:pPr>
        <w:keepNext/>
        <w:keepLines/>
        <w:spacing w:line="413" w:lineRule="auto"/>
        <w:jc w:val="left"/>
        <w:rPr>
          <w:rFonts w:hint="eastAsia" w:ascii="宋体" w:hAnsi="宋体" w:eastAsia="宋体" w:cs="宋体"/>
          <w:sz w:val="24"/>
          <w:szCs w:val="24"/>
          <w:lang w:val="en-US" w:eastAsia="zh-CN"/>
        </w:rPr>
      </w:pPr>
    </w:p>
    <w:p w14:paraId="512F3162">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0E03BC04">
      <w:pPr>
        <w:ind w:firstLine="480" w:firstLineChars="200"/>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、非联合体投标声明</w:t>
      </w:r>
    </w:p>
    <w:p w14:paraId="6ABE85E2">
      <w:pPr>
        <w:pStyle w:val="5"/>
        <w:ind w:left="420" w:leftChars="200" w:firstLine="0"/>
        <w:rPr>
          <w:rFonts w:hint="eastAsia" w:ascii="宋体" w:hAnsi="宋体" w:eastAsia="宋体" w:cs="宋体"/>
          <w:sz w:val="24"/>
          <w:szCs w:val="24"/>
        </w:rPr>
      </w:pPr>
    </w:p>
    <w:p w14:paraId="4593B280">
      <w:pPr>
        <w:pStyle w:val="11"/>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5"/>
        <w:rPr>
          <w:rFonts w:hint="eastAsia" w:ascii="宋体" w:hAnsi="宋体" w:eastAsia="宋体" w:cs="宋体"/>
          <w:sz w:val="24"/>
          <w:szCs w:val="24"/>
        </w:rPr>
      </w:pPr>
    </w:p>
    <w:p w14:paraId="6A8A86A4">
      <w:pPr>
        <w:pStyle w:val="5"/>
        <w:rPr>
          <w:rFonts w:hint="eastAsia" w:ascii="宋体" w:hAnsi="宋体" w:eastAsia="宋体" w:cs="宋体"/>
          <w:sz w:val="24"/>
          <w:szCs w:val="24"/>
        </w:rPr>
      </w:pPr>
    </w:p>
    <w:p w14:paraId="707A86B9">
      <w:pPr>
        <w:pStyle w:val="5"/>
        <w:rPr>
          <w:rFonts w:hint="eastAsia" w:ascii="宋体" w:hAnsi="宋体" w:eastAsia="宋体" w:cs="宋体"/>
          <w:sz w:val="24"/>
          <w:szCs w:val="24"/>
        </w:rPr>
      </w:pPr>
    </w:p>
    <w:p w14:paraId="0F68D452">
      <w:pPr>
        <w:pStyle w:val="5"/>
        <w:rPr>
          <w:rFonts w:hint="eastAsia" w:ascii="宋体" w:hAnsi="宋体" w:eastAsia="宋体" w:cs="宋体"/>
          <w:sz w:val="24"/>
          <w:szCs w:val="24"/>
        </w:rPr>
      </w:pPr>
    </w:p>
    <w:p w14:paraId="75678585">
      <w:pPr>
        <w:pStyle w:val="5"/>
        <w:rPr>
          <w:rFonts w:hint="eastAsia" w:ascii="宋体" w:hAnsi="宋体" w:eastAsia="宋体" w:cs="宋体"/>
          <w:sz w:val="24"/>
          <w:szCs w:val="24"/>
        </w:rPr>
      </w:pPr>
    </w:p>
    <w:p w14:paraId="6BF03623">
      <w:pPr>
        <w:pStyle w:val="5"/>
        <w:rPr>
          <w:rFonts w:hint="eastAsia" w:ascii="宋体" w:hAnsi="宋体" w:eastAsia="宋体" w:cs="宋体"/>
          <w:sz w:val="24"/>
          <w:szCs w:val="24"/>
        </w:rPr>
      </w:pPr>
    </w:p>
    <w:p w14:paraId="426CB451">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7"/>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lhNWJmZWU3ZmQ1Nzc1YTZkNWJlMTk0YzgzOTY4NDEifQ=="/>
  </w:docVars>
  <w:rsids>
    <w:rsidRoot w:val="00000000"/>
    <w:rsid w:val="01B72A6B"/>
    <w:rsid w:val="03316861"/>
    <w:rsid w:val="059319E6"/>
    <w:rsid w:val="097E4356"/>
    <w:rsid w:val="0B0B709F"/>
    <w:rsid w:val="0C4C20FB"/>
    <w:rsid w:val="1BCB416E"/>
    <w:rsid w:val="1C572066"/>
    <w:rsid w:val="1D514750"/>
    <w:rsid w:val="244C2EE8"/>
    <w:rsid w:val="268838D8"/>
    <w:rsid w:val="2B571819"/>
    <w:rsid w:val="2B604E23"/>
    <w:rsid w:val="399B02E5"/>
    <w:rsid w:val="3D6A22A4"/>
    <w:rsid w:val="3DFA4C63"/>
    <w:rsid w:val="3FFC7901"/>
    <w:rsid w:val="41BC5137"/>
    <w:rsid w:val="439B076B"/>
    <w:rsid w:val="45D1274E"/>
    <w:rsid w:val="49BC54C3"/>
    <w:rsid w:val="4D802847"/>
    <w:rsid w:val="504F4060"/>
    <w:rsid w:val="53F65BEF"/>
    <w:rsid w:val="541E1459"/>
    <w:rsid w:val="55CF57F2"/>
    <w:rsid w:val="561557F3"/>
    <w:rsid w:val="5923097C"/>
    <w:rsid w:val="64D34A9D"/>
    <w:rsid w:val="6E520F4E"/>
    <w:rsid w:val="7A8C4675"/>
    <w:rsid w:val="7B1228E5"/>
    <w:rsid w:val="7DCC409B"/>
    <w:rsid w:val="7F485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4">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3">
    <w:name w:val="Default Paragraph Font"/>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qFormat/>
    <w:uiPriority w:val="0"/>
    <w:rPr>
      <w:color w:val="993300"/>
      <w:kern w:val="0"/>
      <w:sz w:val="24"/>
      <w:szCs w:val="24"/>
    </w:rPr>
  </w:style>
  <w:style w:type="paragraph" w:styleId="5">
    <w:name w:val="Normal Indent"/>
    <w:basedOn w:val="1"/>
    <w:autoRedefine/>
    <w:qFormat/>
    <w:uiPriority w:val="0"/>
    <w:pPr>
      <w:ind w:firstLine="420"/>
    </w:pPr>
    <w:rPr>
      <w:szCs w:val="20"/>
    </w:rPr>
  </w:style>
  <w:style w:type="paragraph" w:styleId="6">
    <w:name w:val="Body Text Indent"/>
    <w:basedOn w:val="1"/>
    <w:next w:val="1"/>
    <w:autoRedefine/>
    <w:qFormat/>
    <w:uiPriority w:val="0"/>
    <w:pPr>
      <w:ind w:left="420" w:leftChars="200"/>
    </w:pPr>
  </w:style>
  <w:style w:type="paragraph" w:styleId="7">
    <w:name w:val="Plain Text"/>
    <w:basedOn w:val="1"/>
    <w:autoRedefine/>
    <w:qFormat/>
    <w:uiPriority w:val="0"/>
    <w:pPr>
      <w:spacing w:line="324" w:lineRule="auto"/>
    </w:pPr>
    <w:rPr>
      <w:rFonts w:ascii="宋体" w:hAnsi="Courier New" w:cs="Courier New"/>
      <w:szCs w:val="21"/>
    </w:r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11">
    <w:name w:val="Body Text First Indent 2"/>
    <w:basedOn w:val="6"/>
    <w:next w:val="1"/>
    <w:autoRedefine/>
    <w:unhideWhenUsed/>
    <w:qFormat/>
    <w:uiPriority w:val="0"/>
    <w:pPr>
      <w:ind w:firstLine="420" w:firstLineChars="200"/>
    </w:pPr>
    <w:rPr>
      <w:szCs w:val="20"/>
    </w:rPr>
  </w:style>
  <w:style w:type="paragraph" w:customStyle="1" w:styleId="14">
    <w:name w:val="null3"/>
    <w:autoRedefine/>
    <w:hidden/>
    <w:qFormat/>
    <w:uiPriority w:val="0"/>
    <w:rPr>
      <w:rFonts w:hint="eastAsia" w:asciiTheme="minorHAnsi" w:hAnsiTheme="minorHAnsi" w:eastAsiaTheme="minorEastAsia" w:cstheme="minorBidi"/>
      <w:lang w:val="en-US" w:eastAsia="zh-Hans" w:bidi="ar-SA"/>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1419</Words>
  <Characters>1865</Characters>
  <Lines>0</Lines>
  <Paragraphs>0</Paragraphs>
  <TotalTime>0</TotalTime>
  <ScaleCrop>false</ScaleCrop>
  <LinksUpToDate>false</LinksUpToDate>
  <CharactersWithSpaces>1902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2025-07-23T01:25:47Z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