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版本号：GCZB2025-05-072-Y20250721001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医用棉球、医用棉签等卫生材料采购项目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GCZB2025-05-072-Y</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医用棉球、医用棉签等卫生材料采购项目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GCZB2025-05-072-Y</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医用棉球、医用棉签等卫生材料采购项目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西北妇女儿童医院医用棉球、医用棉签等卫生材料采购项目，共计一个包，具体详见第三章技术要求。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企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9、企业资质2：所投产品如属于医疗器械应出具医疗器械注册证或医疗器械备案凭证，如国家规定免注册产品提供相关证明文件；</w:t>
      </w:r>
    </w:p>
    <w:p>
      <w:pPr>
        <w:pStyle w:val="null3"/>
      </w:pPr>
      <w:r>
        <w:rPr>
          <w:rFonts w:ascii="仿宋_GB2312" w:hAnsi="仿宋_GB2312" w:cs="仿宋_GB2312" w:eastAsia="仿宋_GB2312"/>
        </w:rPr>
        <w:t>10、直接控股、管理关系：单位负责人为同一人或存在直接控股、管理关系的不同单位，不得同时参加本项目投标活动；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11、一票制或者两票制要求的承诺书：供应商需提供所投标的全部产品符合一票制或者两票制要求的承诺书（格式自拟）；</w:t>
      </w:r>
    </w:p>
    <w:p>
      <w:pPr>
        <w:pStyle w:val="null3"/>
      </w:pPr>
      <w:r>
        <w:rPr>
          <w:rFonts w:ascii="仿宋_GB2312" w:hAnsi="仿宋_GB2312" w:cs="仿宋_GB2312" w:eastAsia="仿宋_GB2312"/>
        </w:rPr>
        <w:t>12、非联合体声明：本项目不接受联合体投标，提供非联合体声明，格式自拟。</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采购包1：4,224,000.00元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西北妇女儿童医院医用棉球、医用棉签等卫生材料采购项目，共计一个包，具体详见技术要求。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4,224,000.00</w:t>
      </w:r>
    </w:p>
    <w:p>
      <w:pPr>
        <w:pStyle w:val="null3"/>
      </w:pPr>
      <w:r>
        <w:rPr>
          <w:rFonts w:ascii="仿宋_GB2312" w:hAnsi="仿宋_GB2312" w:cs="仿宋_GB2312" w:eastAsia="仿宋_GB2312"/>
        </w:rPr>
        <w:t>采购包最高限价（元）: 4,224,000.00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医用棉球、医用棉签等卫生材料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4,224,000.00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标的名称：医用棉球、医用棉签等卫生材料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9"/>
              <w:gridCol w:w="307"/>
              <w:gridCol w:w="483"/>
              <w:gridCol w:w="200"/>
              <w:gridCol w:w="286"/>
              <w:gridCol w:w="286"/>
              <w:gridCol w:w="795"/>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物资名称</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参考规格</w:t>
                  </w:r>
                </w:p>
                <w:p>
                  <w:pPr>
                    <w:pStyle w:val="null3"/>
                    <w:jc w:val="center"/>
                  </w:pPr>
                  <w:r>
                    <w:rPr>
                      <w:rFonts w:ascii="仿宋_GB2312" w:hAnsi="仿宋_GB2312" w:cs="仿宋_GB2312" w:eastAsia="仿宋_GB2312"/>
                      <w:sz w:val="20"/>
                      <w:b/>
                      <w:color w:val="000000"/>
                    </w:rPr>
                    <w:t>（包内数量可</w:t>
                  </w:r>
                  <w:r>
                    <w:rPr>
                      <w:rFonts w:ascii="仿宋_GB2312" w:hAnsi="仿宋_GB2312" w:cs="仿宋_GB2312" w:eastAsia="仿宋_GB2312"/>
                      <w:sz w:val="20"/>
                      <w:b/>
                      <w:color w:val="000000"/>
                    </w:rPr>
                    <w:t>±40%浮动）</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最小</w:t>
                  </w:r>
                  <w:r>
                    <w:rPr>
                      <w:rFonts w:ascii="仿宋_GB2312" w:hAnsi="仿宋_GB2312" w:cs="仿宋_GB2312" w:eastAsia="仿宋_GB2312"/>
                      <w:sz w:val="20"/>
                      <w:b/>
                      <w:color w:val="000000"/>
                    </w:rPr>
                    <w:t>单位</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预估用量</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最小</w:t>
                  </w:r>
                  <w:r>
                    <w:rPr>
                      <w:rFonts w:ascii="仿宋_GB2312" w:hAnsi="仿宋_GB2312" w:cs="仿宋_GB2312" w:eastAsia="仿宋_GB2312"/>
                      <w:sz w:val="20"/>
                      <w:b/>
                      <w:color w:val="000000"/>
                    </w:rPr>
                    <w:t>单位单价限价</w:t>
                  </w:r>
                  <w:r>
                    <w:rPr>
                      <w:rFonts w:ascii="仿宋_GB2312" w:hAnsi="仿宋_GB2312" w:cs="仿宋_GB2312" w:eastAsia="仿宋_GB2312"/>
                      <w:sz w:val="20"/>
                      <w:b/>
                      <w:color w:val="000000"/>
                    </w:rPr>
                    <w:t>（元）</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参数要求</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医用棉签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10cm*30支</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0.011</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适用范围：用于对皮肤、创面进行清洁处理。</w:t>
                  </w:r>
                  <w:r>
                    <w:br/>
                  </w:r>
                  <w:r>
                    <w:rPr>
                      <w:rFonts w:ascii="仿宋_GB2312" w:hAnsi="仿宋_GB2312" w:cs="仿宋_GB2312" w:eastAsia="仿宋_GB2312"/>
                      <w:sz w:val="20"/>
                      <w:color w:val="000000"/>
                    </w:rPr>
                    <w:t>2.结构组成：由医用脱脂棉和木（塑、竹、纸）棒为原料制成。</w:t>
                  </w:r>
                  <w:r>
                    <w:br/>
                  </w:r>
                  <w:r>
                    <w:rPr>
                      <w:rFonts w:ascii="仿宋_GB2312" w:hAnsi="仿宋_GB2312" w:cs="仿宋_GB2312" w:eastAsia="仿宋_GB2312"/>
                      <w:sz w:val="20"/>
                      <w:color w:val="000000"/>
                    </w:rPr>
                    <w:t>3.外观与结构：棉头应柔软而富有弹性，无色斑、污点及异物，无臭、无味。棉头固定在木、塑、竹或纸棒上时应有一定的附着牢度，不易拔脱，不得有棉头脱落或松开的现象。（注册检验报告符合）</w:t>
                  </w:r>
                  <w:r>
                    <w:br/>
                  </w:r>
                  <w:r>
                    <w:rPr>
                      <w:rFonts w:ascii="仿宋_GB2312" w:hAnsi="仿宋_GB2312" w:cs="仿宋_GB2312" w:eastAsia="仿宋_GB2312"/>
                      <w:sz w:val="20"/>
                      <w:color w:val="000000"/>
                    </w:rPr>
                    <w:t>4.皮肤刺激试验(单次接触试验):试验样品的原发性刺激指数为0，反应类型为极轻微。（检验报告结果）</w:t>
                  </w:r>
                  <w:r>
                    <w:br/>
                  </w:r>
                  <w:r>
                    <w:rPr>
                      <w:rFonts w:ascii="仿宋_GB2312" w:hAnsi="仿宋_GB2312" w:cs="仿宋_GB2312" w:eastAsia="仿宋_GB2312"/>
                      <w:sz w:val="20"/>
                      <w:color w:val="000000"/>
                    </w:rPr>
                    <w:t>5.吸水时间：应于10s 内沉入液面以下。</w:t>
                  </w:r>
                  <w:r>
                    <w:br/>
                  </w:r>
                  <w:r>
                    <w:rPr>
                      <w:rFonts w:ascii="仿宋_GB2312" w:hAnsi="仿宋_GB2312" w:cs="仿宋_GB2312" w:eastAsia="仿宋_GB2312"/>
                      <w:sz w:val="20"/>
                      <w:color w:val="000000"/>
                    </w:rPr>
                    <w:t>6.环氧乙烷残留量（ug/g)：经环氧乙烷灭菌的产品，其环氧乙烷残留量应不超过10ug/g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7.产品性能：应该满足YY/T0330-2015中4.3 的试验结果。</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医用棉签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10cm*4支</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8480000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0.017</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医用棉签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25cm*10支（大毛头）</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0.18</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医用棉签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15cm*20支（细棉签）</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0.05</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医用棉签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20cm*20支（大毛头）</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0.13</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医用棉球</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大号</w:t>
                  </w:r>
                  <w:r>
                    <w:rPr>
                      <w:rFonts w:ascii="仿宋_GB2312" w:hAnsi="仿宋_GB2312" w:cs="仿宋_GB2312" w:eastAsia="仿宋_GB2312"/>
                      <w:sz w:val="20"/>
                    </w:rPr>
                    <w:t>50克/包</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斤</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1.用于对皮肤，创面、粘膜的清洁和辅助消毒等。</w:t>
                  </w:r>
                  <w:r>
                    <w:br/>
                  </w:r>
                  <w:r>
                    <w:rPr>
                      <w:rFonts w:ascii="仿宋_GB2312" w:hAnsi="仿宋_GB2312" w:cs="仿宋_GB2312" w:eastAsia="仿宋_GB2312"/>
                      <w:sz w:val="20"/>
                    </w:rPr>
                    <w:t>2.质量标准不低于,大号规格：</w:t>
                  </w:r>
                  <w:r>
                    <w:rPr>
                      <w:rFonts w:ascii="仿宋_GB2312" w:hAnsi="仿宋_GB2312" w:cs="仿宋_GB2312" w:eastAsia="仿宋_GB2312"/>
                      <w:sz w:val="20"/>
                    </w:rPr>
                    <w:t>每</w:t>
                  </w:r>
                  <w:r>
                    <w:rPr>
                      <w:rFonts w:ascii="仿宋_GB2312" w:hAnsi="仿宋_GB2312" w:cs="仿宋_GB2312" w:eastAsia="仿宋_GB2312"/>
                      <w:sz w:val="20"/>
                    </w:rPr>
                    <w:t>粒</w:t>
                  </w:r>
                  <w:r>
                    <w:rPr>
                      <w:rFonts w:ascii="仿宋_GB2312" w:hAnsi="仿宋_GB2312" w:cs="仿宋_GB2312" w:eastAsia="仿宋_GB2312"/>
                      <w:sz w:val="20"/>
                    </w:rPr>
                    <w:t>≥</w:t>
                  </w:r>
                  <w:r>
                    <w:rPr>
                      <w:rFonts w:ascii="仿宋_GB2312" w:hAnsi="仿宋_GB2312" w:cs="仿宋_GB2312" w:eastAsia="仿宋_GB2312"/>
                      <w:sz w:val="20"/>
                    </w:rPr>
                    <w:t>0.9g</w:t>
                  </w:r>
                  <w:r>
                    <w:rPr>
                      <w:rFonts w:ascii="仿宋_GB2312" w:hAnsi="仿宋_GB2312" w:cs="仿宋_GB2312" w:eastAsia="仿宋_GB2312"/>
                      <w:sz w:val="20"/>
                    </w:rPr>
                    <w:t>；中号规格：</w:t>
                  </w:r>
                  <w:r>
                    <w:rPr>
                      <w:rFonts w:ascii="仿宋_GB2312" w:hAnsi="仿宋_GB2312" w:cs="仿宋_GB2312" w:eastAsia="仿宋_GB2312"/>
                      <w:sz w:val="20"/>
                    </w:rPr>
                    <w:t>每</w:t>
                  </w:r>
                  <w:r>
                    <w:rPr>
                      <w:rFonts w:ascii="仿宋_GB2312" w:hAnsi="仿宋_GB2312" w:cs="仿宋_GB2312" w:eastAsia="仿宋_GB2312"/>
                      <w:sz w:val="20"/>
                    </w:rPr>
                    <w:t>粒</w:t>
                  </w:r>
                  <w:r>
                    <w:rPr>
                      <w:rFonts w:ascii="仿宋_GB2312" w:hAnsi="仿宋_GB2312" w:cs="仿宋_GB2312" w:eastAsia="仿宋_GB2312"/>
                      <w:sz w:val="20"/>
                    </w:rPr>
                    <w:t>≥</w:t>
                  </w:r>
                  <w:r>
                    <w:rPr>
                      <w:rFonts w:ascii="仿宋_GB2312" w:hAnsi="仿宋_GB2312" w:cs="仿宋_GB2312" w:eastAsia="仿宋_GB2312"/>
                      <w:sz w:val="20"/>
                    </w:rPr>
                    <w:t>0.45g</w:t>
                  </w:r>
                  <w:r>
                    <w:rPr>
                      <w:rFonts w:ascii="仿宋_GB2312" w:hAnsi="仿宋_GB2312" w:cs="仿宋_GB2312" w:eastAsia="仿宋_GB2312"/>
                      <w:sz w:val="20"/>
                    </w:rPr>
                    <w:t>；小号规格：</w:t>
                  </w:r>
                  <w:r>
                    <w:rPr>
                      <w:rFonts w:ascii="仿宋_GB2312" w:hAnsi="仿宋_GB2312" w:cs="仿宋_GB2312" w:eastAsia="仿宋_GB2312"/>
                      <w:sz w:val="20"/>
                    </w:rPr>
                    <w:t>每</w:t>
                  </w:r>
                  <w:r>
                    <w:rPr>
                      <w:rFonts w:ascii="仿宋_GB2312" w:hAnsi="仿宋_GB2312" w:cs="仿宋_GB2312" w:eastAsia="仿宋_GB2312"/>
                      <w:sz w:val="20"/>
                    </w:rPr>
                    <w:t>粒</w:t>
                  </w: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20g。</w:t>
                  </w:r>
                  <w:r>
                    <w:br/>
                  </w:r>
                  <w:r>
                    <w:rPr>
                      <w:rFonts w:ascii="仿宋_GB2312" w:hAnsi="仿宋_GB2312" w:cs="仿宋_GB2312" w:eastAsia="仿宋_GB2312"/>
                      <w:sz w:val="20"/>
                    </w:rPr>
                    <w:t>3.100%天然优质全棉制成，洁白柔软。</w:t>
                  </w:r>
                  <w:r>
                    <w:br/>
                  </w:r>
                  <w:r>
                    <w:rPr>
                      <w:rFonts w:ascii="仿宋_GB2312" w:hAnsi="仿宋_GB2312" w:cs="仿宋_GB2312" w:eastAsia="仿宋_GB2312"/>
                      <w:sz w:val="20"/>
                    </w:rPr>
                    <w:t>4.棉球形状均匀饱满，紧固不易掉絮。</w:t>
                  </w:r>
                  <w:r>
                    <w:br/>
                  </w:r>
                  <w:r>
                    <w:rPr>
                      <w:rFonts w:ascii="仿宋_GB2312" w:hAnsi="仿宋_GB2312" w:cs="仿宋_GB2312" w:eastAsia="仿宋_GB2312"/>
                      <w:sz w:val="20"/>
                    </w:rPr>
                    <w:t>5.吸水性强，能使消毒液均匀的擦拭皮肤。</w:t>
                  </w:r>
                  <w:r>
                    <w:br/>
                  </w:r>
                  <w:r>
                    <w:rPr>
                      <w:rFonts w:ascii="仿宋_GB2312" w:hAnsi="仿宋_GB2312" w:cs="仿宋_GB2312" w:eastAsia="仿宋_GB2312"/>
                      <w:sz w:val="20"/>
                    </w:rPr>
                    <w:t>6.产品主要性能：产品符合YY/T0330-2015要求，无菌检测结果符合中国药典（2015版四部）中1101无菌检查法结果。</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医用棉球</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小号</w:t>
                  </w:r>
                  <w:r>
                    <w:rPr>
                      <w:rFonts w:ascii="仿宋_GB2312" w:hAnsi="仿宋_GB2312" w:cs="仿宋_GB2312" w:eastAsia="仿宋_GB2312"/>
                      <w:sz w:val="20"/>
                      <w:color w:val="000000"/>
                    </w:rPr>
                    <w:t>50克/包</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斤</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医用棉球</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中号</w:t>
                  </w:r>
                  <w:r>
                    <w:rPr>
                      <w:rFonts w:ascii="仿宋_GB2312" w:hAnsi="仿宋_GB2312" w:cs="仿宋_GB2312" w:eastAsia="仿宋_GB2312"/>
                      <w:sz w:val="20"/>
                      <w:color w:val="000000"/>
                    </w:rPr>
                    <w:t>50克/包</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斤</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医用棉球</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中号</w:t>
                  </w:r>
                  <w:r>
                    <w:rPr>
                      <w:rFonts w:ascii="仿宋_GB2312" w:hAnsi="仿宋_GB2312" w:cs="仿宋_GB2312" w:eastAsia="仿宋_GB2312"/>
                      <w:sz w:val="20"/>
                    </w:rPr>
                    <w:t>1*6</w:t>
                  </w:r>
                  <w:r>
                    <w:rPr>
                      <w:rFonts w:ascii="仿宋_GB2312" w:hAnsi="仿宋_GB2312" w:cs="仿宋_GB2312" w:eastAsia="仿宋_GB2312"/>
                      <w:sz w:val="20"/>
                    </w:rPr>
                    <w:t>粒</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0.44</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用于对皮肤，创面、粘膜的清洁和辅助消毒等。</w:t>
                  </w:r>
                  <w:r>
                    <w:br/>
                  </w:r>
                  <w:r>
                    <w:rPr>
                      <w:rFonts w:ascii="仿宋_GB2312" w:hAnsi="仿宋_GB2312" w:cs="仿宋_GB2312" w:eastAsia="仿宋_GB2312"/>
                      <w:sz w:val="20"/>
                    </w:rPr>
                    <w:t>2.质量标准不低于</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大号规格：</w:t>
                  </w:r>
                  <w:r>
                    <w:rPr>
                      <w:rFonts w:ascii="仿宋_GB2312" w:hAnsi="仿宋_GB2312" w:cs="仿宋_GB2312" w:eastAsia="仿宋_GB2312"/>
                      <w:sz w:val="20"/>
                    </w:rPr>
                    <w:t>每</w:t>
                  </w:r>
                  <w:r>
                    <w:rPr>
                      <w:rFonts w:ascii="仿宋_GB2312" w:hAnsi="仿宋_GB2312" w:cs="仿宋_GB2312" w:eastAsia="仿宋_GB2312"/>
                      <w:sz w:val="20"/>
                    </w:rPr>
                    <w:t>粒</w:t>
                  </w:r>
                  <w:r>
                    <w:rPr>
                      <w:rFonts w:ascii="仿宋_GB2312" w:hAnsi="仿宋_GB2312" w:cs="仿宋_GB2312" w:eastAsia="仿宋_GB2312"/>
                      <w:sz w:val="20"/>
                    </w:rPr>
                    <w:t>≥</w:t>
                  </w:r>
                  <w:r>
                    <w:rPr>
                      <w:rFonts w:ascii="仿宋_GB2312" w:hAnsi="仿宋_GB2312" w:cs="仿宋_GB2312" w:eastAsia="仿宋_GB2312"/>
                      <w:sz w:val="20"/>
                    </w:rPr>
                    <w:t>0.9g</w:t>
                  </w:r>
                  <w:r>
                    <w:rPr>
                      <w:rFonts w:ascii="仿宋_GB2312" w:hAnsi="仿宋_GB2312" w:cs="仿宋_GB2312" w:eastAsia="仿宋_GB2312"/>
                      <w:sz w:val="20"/>
                    </w:rPr>
                    <w:t>；中号规格：</w:t>
                  </w:r>
                  <w:r>
                    <w:rPr>
                      <w:rFonts w:ascii="仿宋_GB2312" w:hAnsi="仿宋_GB2312" w:cs="仿宋_GB2312" w:eastAsia="仿宋_GB2312"/>
                      <w:sz w:val="20"/>
                    </w:rPr>
                    <w:t>每</w:t>
                  </w:r>
                  <w:r>
                    <w:rPr>
                      <w:rFonts w:ascii="仿宋_GB2312" w:hAnsi="仿宋_GB2312" w:cs="仿宋_GB2312" w:eastAsia="仿宋_GB2312"/>
                      <w:sz w:val="20"/>
                    </w:rPr>
                    <w:t>粒</w:t>
                  </w:r>
                  <w:r>
                    <w:rPr>
                      <w:rFonts w:ascii="仿宋_GB2312" w:hAnsi="仿宋_GB2312" w:cs="仿宋_GB2312" w:eastAsia="仿宋_GB2312"/>
                      <w:sz w:val="20"/>
                    </w:rPr>
                    <w:t>≥</w:t>
                  </w:r>
                  <w:r>
                    <w:rPr>
                      <w:rFonts w:ascii="仿宋_GB2312" w:hAnsi="仿宋_GB2312" w:cs="仿宋_GB2312" w:eastAsia="仿宋_GB2312"/>
                      <w:sz w:val="20"/>
                    </w:rPr>
                    <w:t>0.45g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3.每包6粒±1包装。</w:t>
                  </w:r>
                  <w:r>
                    <w:br/>
                  </w:r>
                  <w:r>
                    <w:rPr>
                      <w:rFonts w:ascii="仿宋_GB2312" w:hAnsi="仿宋_GB2312" w:cs="仿宋_GB2312" w:eastAsia="仿宋_GB2312"/>
                      <w:sz w:val="20"/>
                    </w:rPr>
                    <w:t>4.100%天然优质全棉制成，洁白柔软。</w:t>
                  </w:r>
                  <w:r>
                    <w:br/>
                  </w:r>
                  <w:r>
                    <w:rPr>
                      <w:rFonts w:ascii="仿宋_GB2312" w:hAnsi="仿宋_GB2312" w:cs="仿宋_GB2312" w:eastAsia="仿宋_GB2312"/>
                      <w:sz w:val="20"/>
                    </w:rPr>
                    <w:t>5.棉球形状均匀饱满，紧固不易掉絮。</w:t>
                  </w:r>
                  <w:r>
                    <w:br/>
                  </w:r>
                  <w:r>
                    <w:rPr>
                      <w:rFonts w:ascii="仿宋_GB2312" w:hAnsi="仿宋_GB2312" w:cs="仿宋_GB2312" w:eastAsia="仿宋_GB2312"/>
                      <w:sz w:val="20"/>
                    </w:rPr>
                    <w:t>6.吸水性强，能使消毒液均匀的擦拭皮肤。</w:t>
                  </w:r>
                  <w:r>
                    <w:br/>
                  </w:r>
                  <w:r>
                    <w:rPr>
                      <w:rFonts w:ascii="仿宋_GB2312" w:hAnsi="仿宋_GB2312" w:cs="仿宋_GB2312" w:eastAsia="仿宋_GB2312"/>
                      <w:sz w:val="20"/>
                    </w:rPr>
                    <w:t>7.产品主要性能：产品符合YY/T0330-2015要求，无菌检测结果符合中国药典（2015版四部）中1101无菌检查法结果。</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医用棉球</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大号</w:t>
                  </w:r>
                  <w:r>
                    <w:rPr>
                      <w:rFonts w:ascii="仿宋_GB2312" w:hAnsi="仿宋_GB2312" w:cs="仿宋_GB2312" w:eastAsia="仿宋_GB2312"/>
                      <w:sz w:val="20"/>
                      <w:color w:val="000000"/>
                    </w:rPr>
                    <w:t>1*6</w:t>
                  </w:r>
                  <w:r>
                    <w:rPr>
                      <w:rFonts w:ascii="仿宋_GB2312" w:hAnsi="仿宋_GB2312" w:cs="仿宋_GB2312" w:eastAsia="仿宋_GB2312"/>
                      <w:sz w:val="20"/>
                      <w:color w:val="000000"/>
                    </w:rPr>
                    <w:t>粒</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0.52</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一次性使用无菌巾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40cm*60cm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0.72</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1.尺寸规格：尺寸允差±5%。</w:t>
                  </w:r>
                  <w:r>
                    <w:br/>
                  </w:r>
                  <w:r>
                    <w:rPr>
                      <w:rFonts w:ascii="仿宋_GB2312" w:hAnsi="仿宋_GB2312" w:cs="仿宋_GB2312" w:eastAsia="仿宋_GB2312"/>
                      <w:sz w:val="20"/>
                      <w:color w:val="000000"/>
                    </w:rPr>
                    <w:t>2.外观:表面应平整，无皱折，无开裂，四周裁剪整齐。标注洞巾的可按要求开孔。</w:t>
                  </w:r>
                  <w:r>
                    <w:br/>
                  </w:r>
                  <w:r>
                    <w:rPr>
                      <w:rFonts w:ascii="仿宋_GB2312" w:hAnsi="仿宋_GB2312" w:cs="仿宋_GB2312" w:eastAsia="仿宋_GB2312"/>
                      <w:sz w:val="20"/>
                      <w:color w:val="000000"/>
                    </w:rPr>
                    <w:t>3.性能：覆膜无纺布的性能指标应按GB/T4744-2013标准中的规定要求。</w:t>
                  </w:r>
                  <w:r>
                    <w:br/>
                  </w:r>
                  <w:r>
                    <w:rPr>
                      <w:rFonts w:ascii="仿宋_GB2312" w:hAnsi="仿宋_GB2312" w:cs="仿宋_GB2312" w:eastAsia="仿宋_GB2312"/>
                      <w:sz w:val="20"/>
                      <w:color w:val="000000"/>
                    </w:rPr>
                    <w:t>4.经环氧乙烷灭菌后无菌包装。</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一次性使用无菌巾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45cm*50cm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0.48</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一次性使用无菌巾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20cm*20cm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0.15</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一次性使用无菌巾（洞巾）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30cm*40cm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一次性使用无菌巾（洞巾）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75cm*90cm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医用碘伏棉</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大号</w:t>
                  </w:r>
                  <w:r>
                    <w:rPr>
                      <w:rFonts w:ascii="仿宋_GB2312" w:hAnsi="仿宋_GB2312" w:cs="仿宋_GB2312" w:eastAsia="仿宋_GB2312"/>
                      <w:sz w:val="20"/>
                      <w:color w:val="000000"/>
                    </w:rPr>
                    <w:t>2粒/包</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0.95</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用于注射，输液前消毒完整皮肤。</w:t>
                  </w:r>
                  <w:r>
                    <w:br/>
                  </w:r>
                  <w:r>
                    <w:rPr>
                      <w:rFonts w:ascii="仿宋_GB2312" w:hAnsi="仿宋_GB2312" w:cs="仿宋_GB2312" w:eastAsia="仿宋_GB2312"/>
                      <w:sz w:val="20"/>
                      <w:color w:val="000000"/>
                    </w:rPr>
                    <w:t>2.质量标准</w:t>
                  </w:r>
                  <w:r>
                    <w:rPr>
                      <w:rFonts w:ascii="仿宋_GB2312" w:hAnsi="仿宋_GB2312" w:cs="仿宋_GB2312" w:eastAsia="仿宋_GB2312"/>
                      <w:sz w:val="20"/>
                      <w:color w:val="000000"/>
                    </w:rPr>
                    <w:t>：</w:t>
                  </w:r>
                  <w:r>
                    <w:rPr>
                      <w:rFonts w:ascii="仿宋_GB2312" w:hAnsi="仿宋_GB2312" w:cs="仿宋_GB2312" w:eastAsia="仿宋_GB2312"/>
                      <w:sz w:val="20"/>
                    </w:rPr>
                    <w:t>特</w:t>
                  </w:r>
                  <w:r>
                    <w:rPr>
                      <w:rFonts w:ascii="仿宋_GB2312" w:hAnsi="仿宋_GB2312" w:cs="仿宋_GB2312" w:eastAsia="仿宋_GB2312"/>
                      <w:sz w:val="20"/>
                    </w:rPr>
                    <w:t>大号：</w:t>
                  </w:r>
                  <w:r>
                    <w:rPr>
                      <w:rFonts w:ascii="仿宋_GB2312" w:hAnsi="仿宋_GB2312" w:cs="仿宋_GB2312" w:eastAsia="仿宋_GB2312"/>
                      <w:sz w:val="20"/>
                    </w:rPr>
                    <w:t>每</w:t>
                  </w:r>
                  <w:r>
                    <w:rPr>
                      <w:rFonts w:ascii="仿宋_GB2312" w:hAnsi="仿宋_GB2312" w:cs="仿宋_GB2312" w:eastAsia="仿宋_GB2312"/>
                      <w:sz w:val="20"/>
                    </w:rPr>
                    <w:t>粒</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5g。大号：</w:t>
                  </w:r>
                  <w:r>
                    <w:rPr>
                      <w:rFonts w:ascii="仿宋_GB2312" w:hAnsi="仿宋_GB2312" w:cs="仿宋_GB2312" w:eastAsia="仿宋_GB2312"/>
                      <w:sz w:val="20"/>
                    </w:rPr>
                    <w:t>每</w:t>
                  </w:r>
                  <w:r>
                    <w:rPr>
                      <w:rFonts w:ascii="仿宋_GB2312" w:hAnsi="仿宋_GB2312" w:cs="仿宋_GB2312" w:eastAsia="仿宋_GB2312"/>
                      <w:sz w:val="20"/>
                    </w:rPr>
                    <w:t>粒</w:t>
                  </w:r>
                  <w:r>
                    <w:rPr>
                      <w:rFonts w:ascii="仿宋_GB2312" w:hAnsi="仿宋_GB2312" w:cs="仿宋_GB2312" w:eastAsia="仿宋_GB2312"/>
                      <w:sz w:val="20"/>
                    </w:rPr>
                    <w:t>≥</w:t>
                  </w:r>
                  <w:r>
                    <w:rPr>
                      <w:rFonts w:ascii="仿宋_GB2312" w:hAnsi="仿宋_GB2312" w:cs="仿宋_GB2312" w:eastAsia="仿宋_GB2312"/>
                      <w:sz w:val="20"/>
                    </w:rPr>
                    <w:t>0.9g</w:t>
                  </w:r>
                  <w:r>
                    <w:rPr>
                      <w:rFonts w:ascii="仿宋_GB2312" w:hAnsi="仿宋_GB2312" w:cs="仿宋_GB2312" w:eastAsia="仿宋_GB2312"/>
                      <w:sz w:val="20"/>
                    </w:rPr>
                    <w:t>。</w:t>
                  </w:r>
                  <w:r>
                    <w:br/>
                  </w:r>
                  <w:r>
                    <w:rPr>
                      <w:rFonts w:ascii="仿宋_GB2312" w:hAnsi="仿宋_GB2312" w:cs="仿宋_GB2312" w:eastAsia="仿宋_GB2312"/>
                      <w:sz w:val="20"/>
                    </w:rPr>
                    <w:t>3.外观:无杂质、表面清洁、包装整齐。每包</w:t>
                  </w:r>
                  <w:r>
                    <w:rPr>
                      <w:rFonts w:ascii="仿宋_GB2312" w:hAnsi="仿宋_GB2312" w:cs="仿宋_GB2312" w:eastAsia="仿宋_GB2312"/>
                      <w:sz w:val="20"/>
                    </w:rPr>
                    <w:t>2</w:t>
                  </w:r>
                  <w:r>
                    <w:rPr>
                      <w:rFonts w:ascii="仿宋_GB2312" w:hAnsi="仿宋_GB2312" w:cs="仿宋_GB2312" w:eastAsia="仿宋_GB2312"/>
                      <w:sz w:val="20"/>
                    </w:rPr>
                    <w:t>粒</w:t>
                  </w:r>
                  <w:r>
                    <w:rPr>
                      <w:rFonts w:ascii="仿宋_GB2312" w:hAnsi="仿宋_GB2312" w:cs="仿宋_GB2312" w:eastAsia="仿宋_GB2312"/>
                      <w:sz w:val="20"/>
                    </w:rPr>
                    <w:t>装。</w:t>
                  </w:r>
                  <w:r>
                    <w:br/>
                  </w:r>
                  <w:r>
                    <w:rPr>
                      <w:rFonts w:ascii="仿宋_GB2312" w:hAnsi="仿宋_GB2312" w:cs="仿宋_GB2312" w:eastAsia="仿宋_GB2312"/>
                      <w:sz w:val="20"/>
                      <w:color w:val="000000"/>
                    </w:rPr>
                    <w:t>4.碘伏棉所用的碘伏应选择具有资质的合格供方。</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医用碘伏棉</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特大号</w:t>
                  </w:r>
                  <w:r>
                    <w:rPr>
                      <w:rFonts w:ascii="仿宋_GB2312" w:hAnsi="仿宋_GB2312" w:cs="仿宋_GB2312" w:eastAsia="仿宋_GB2312"/>
                      <w:sz w:val="20"/>
                      <w:color w:val="000000"/>
                    </w:rPr>
                    <w:t>2粒/包</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95"/>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一次性使用帽子</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条形帽</w:t>
                  </w:r>
                </w:p>
                <w:p>
                  <w:pPr>
                    <w:pStyle w:val="null3"/>
                    <w:jc w:val="center"/>
                  </w:pPr>
                  <w:r>
                    <w:rPr>
                      <w:rFonts w:ascii="仿宋_GB2312" w:hAnsi="仿宋_GB2312" w:cs="仿宋_GB2312" w:eastAsia="仿宋_GB2312"/>
                      <w:sz w:val="20"/>
                      <w:color w:val="000000"/>
                    </w:rPr>
                    <w:t>医生帽</w:t>
                  </w:r>
                </w:p>
                <w:p>
                  <w:pPr>
                    <w:pStyle w:val="null3"/>
                    <w:jc w:val="center"/>
                  </w:pPr>
                  <w:r>
                    <w:rPr>
                      <w:rFonts w:ascii="仿宋_GB2312" w:hAnsi="仿宋_GB2312" w:cs="仿宋_GB2312" w:eastAsia="仿宋_GB2312"/>
                      <w:sz w:val="21"/>
                    </w:rPr>
                    <w:t>两种规格</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帽子应无霉斑、无破损、无污渍、无杂质等现象。</w:t>
                  </w:r>
                  <w:r>
                    <w:br/>
                  </w:r>
                  <w:r>
                    <w:rPr>
                      <w:rFonts w:ascii="仿宋_GB2312" w:hAnsi="仿宋_GB2312" w:cs="仿宋_GB2312" w:eastAsia="仿宋_GB2312"/>
                      <w:sz w:val="20"/>
                    </w:rPr>
                    <w:t>2.经缝制而成的帽子应缝制牢固，针码均匀、平直、无折皱、无跳针、开线、漏缝等现象。</w:t>
                  </w:r>
                  <w:r>
                    <w:br/>
                  </w:r>
                  <w:r>
                    <w:rPr>
                      <w:rFonts w:ascii="仿宋_GB2312" w:hAnsi="仿宋_GB2312" w:cs="仿宋_GB2312" w:eastAsia="仿宋_GB2312"/>
                      <w:sz w:val="20"/>
                    </w:rPr>
                    <w:t>3.帽子带与帽子体连接点处的断裂强力应≥10N。</w:t>
                  </w:r>
                  <w:r>
                    <w:br/>
                  </w:r>
                  <w:r>
                    <w:rPr>
                      <w:rFonts w:ascii="仿宋_GB2312" w:hAnsi="仿宋_GB2312" w:cs="仿宋_GB2312" w:eastAsia="仿宋_GB2312"/>
                      <w:sz w:val="20"/>
                    </w:rPr>
                    <w:t>4.帽子所用非织造布规格应≥ 18g/m</w:t>
                  </w:r>
                  <w:r>
                    <w:rPr>
                      <w:rFonts w:ascii="仿宋_GB2312" w:hAnsi="仿宋_GB2312" w:cs="仿宋_GB2312" w:eastAsia="仿宋_GB2312"/>
                      <w:sz w:val="20"/>
                      <w:vertAlign w:val="superscript"/>
                    </w:rPr>
                    <w:t>2</w:t>
                  </w:r>
                  <w:r>
                    <w:rPr>
                      <w:rFonts w:ascii="仿宋_GB2312" w:hAnsi="仿宋_GB2312" w:cs="仿宋_GB2312" w:eastAsia="仿宋_GB2312"/>
                      <w:sz w:val="20"/>
                    </w:rPr>
                    <w:t>。</w:t>
                  </w:r>
                  <w:r>
                    <w:br/>
                  </w:r>
                  <w:r>
                    <w:rPr>
                      <w:rFonts w:ascii="仿宋_GB2312" w:hAnsi="仿宋_GB2312" w:cs="仿宋_GB2312" w:eastAsia="仿宋_GB2312"/>
                      <w:sz w:val="20"/>
                    </w:rPr>
                    <w:t>5.帽子经环氧乙烷灭菌，环氧乙烷残留量应</w:t>
                  </w:r>
                  <w:r>
                    <w:rPr>
                      <w:rFonts w:ascii="仿宋_GB2312" w:hAnsi="仿宋_GB2312" w:cs="仿宋_GB2312" w:eastAsia="仿宋_GB2312"/>
                      <w:sz w:val="24"/>
                    </w:rPr>
                    <w:t>≦</w:t>
                  </w:r>
                  <w:r>
                    <w:rPr>
                      <w:rFonts w:ascii="仿宋_GB2312" w:hAnsi="仿宋_GB2312" w:cs="仿宋_GB2312" w:eastAsia="仿宋_GB2312"/>
                      <w:sz w:val="20"/>
                    </w:rPr>
                    <w:t xml:space="preserve"> </w:t>
                  </w:r>
                  <w:r>
                    <w:rPr>
                      <w:rFonts w:ascii="仿宋_GB2312" w:hAnsi="仿宋_GB2312" w:cs="仿宋_GB2312" w:eastAsia="仿宋_GB2312"/>
                      <w:sz w:val="20"/>
                    </w:rPr>
                    <w:t>10μg/g。</w:t>
                  </w:r>
                </w:p>
                <w:p>
                  <w:pPr>
                    <w:pStyle w:val="null3"/>
                    <w:jc w:val="left"/>
                  </w:pPr>
                  <w:r>
                    <w:rPr>
                      <w:rFonts w:ascii="仿宋_GB2312" w:hAnsi="仿宋_GB2312" w:cs="仿宋_GB2312" w:eastAsia="仿宋_GB2312"/>
                      <w:sz w:val="20"/>
                    </w:rPr>
                    <w:t>6.材质：</w:t>
                  </w:r>
                  <w:r>
                    <w:rPr>
                      <w:rFonts w:ascii="仿宋_GB2312" w:hAnsi="仿宋_GB2312" w:cs="仿宋_GB2312" w:eastAsia="仿宋_GB2312"/>
                      <w:sz w:val="20"/>
                    </w:rPr>
                    <w:t>非织造布</w:t>
                  </w:r>
                  <w:r>
                    <w:rPr>
                      <w:rFonts w:ascii="仿宋_GB2312" w:hAnsi="仿宋_GB2312" w:cs="仿宋_GB2312" w:eastAsia="仿宋_GB2312"/>
                      <w:sz w:val="20"/>
                    </w:rPr>
                    <w:t>或无纺布。</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一次性无菌手术衣</w:t>
                  </w:r>
                </w:p>
                <w:p>
                  <w:pPr>
                    <w:pStyle w:val="null3"/>
                    <w:jc w:val="center"/>
                  </w:pPr>
                  <w:r>
                    <w:rPr>
                      <w:rFonts w:ascii="仿宋_GB2312" w:hAnsi="仿宋_GB2312" w:cs="仿宋_GB2312" w:eastAsia="仿宋_GB2312"/>
                      <w:sz w:val="20"/>
                      <w:b/>
                      <w:color w:val="000000"/>
                    </w:rPr>
                    <w:t>（核心产品）</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120cm*150cm</w:t>
                  </w:r>
                </w:p>
                <w:p>
                  <w:pPr>
                    <w:pStyle w:val="null3"/>
                    <w:jc w:val="center"/>
                  </w:pPr>
                  <w:r>
                    <w:rPr>
                      <w:rFonts w:ascii="仿宋_GB2312" w:hAnsi="仿宋_GB2312" w:cs="仿宋_GB2312" w:eastAsia="仿宋_GB2312"/>
                      <w:sz w:val="20"/>
                      <w:color w:val="000000"/>
                    </w:rPr>
                    <w:t>130</w:t>
                  </w:r>
                  <w:r>
                    <w:rPr>
                      <w:rFonts w:ascii="仿宋_GB2312" w:hAnsi="仿宋_GB2312" w:cs="仿宋_GB2312" w:eastAsia="仿宋_GB2312"/>
                      <w:sz w:val="20"/>
                      <w:color w:val="000000"/>
                    </w:rPr>
                    <w:t>cm</w:t>
                  </w:r>
                  <w:r>
                    <w:rPr>
                      <w:rFonts w:ascii="仿宋_GB2312" w:hAnsi="仿宋_GB2312" w:cs="仿宋_GB2312" w:eastAsia="仿宋_GB2312"/>
                      <w:sz w:val="20"/>
                      <w:color w:val="000000"/>
                    </w:rPr>
                    <w:t>*150</w:t>
                  </w:r>
                  <w:r>
                    <w:rPr>
                      <w:rFonts w:ascii="仿宋_GB2312" w:hAnsi="仿宋_GB2312" w:cs="仿宋_GB2312" w:eastAsia="仿宋_GB2312"/>
                      <w:sz w:val="21"/>
                    </w:rPr>
                    <w:t>cm</w:t>
                  </w:r>
                </w:p>
                <w:p>
                  <w:pPr>
                    <w:pStyle w:val="null3"/>
                    <w:jc w:val="center"/>
                  </w:pPr>
                  <w:r>
                    <w:rPr>
                      <w:rFonts w:ascii="仿宋_GB2312" w:hAnsi="仿宋_GB2312" w:cs="仿宋_GB2312" w:eastAsia="仿宋_GB2312"/>
                      <w:sz w:val="21"/>
                    </w:rPr>
                    <w:t>两种规格</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用于防止手术过程和其他有创检查中病人和医护人员之间感染原的传播。</w:t>
                  </w:r>
                  <w:r>
                    <w:br/>
                  </w:r>
                  <w:r>
                    <w:rPr>
                      <w:rFonts w:ascii="仿宋_GB2312" w:hAnsi="仿宋_GB2312" w:cs="仿宋_GB2312" w:eastAsia="仿宋_GB2312"/>
                      <w:sz w:val="20"/>
                      <w:color w:val="000000"/>
                    </w:rPr>
                    <w:t>2.SMMS无纺布，内贴防水加强片。正面胸部和袖子部分为关键区，关键区覆加强片。</w:t>
                  </w:r>
                  <w:r>
                    <w:br/>
                  </w:r>
                  <w:r>
                    <w:rPr>
                      <w:rFonts w:ascii="仿宋_GB2312" w:hAnsi="仿宋_GB2312" w:cs="仿宋_GB2312" w:eastAsia="仿宋_GB2312"/>
                      <w:sz w:val="20"/>
                      <w:color w:val="000000"/>
                    </w:rPr>
                    <w:t>3.表面整洁、无毛边、无破洞、无纤维飞扬物、无杂质、无霉斑、无臭、无味。</w:t>
                  </w:r>
                  <w:r>
                    <w:br/>
                  </w:r>
                  <w:r>
                    <w:rPr>
                      <w:rFonts w:ascii="仿宋_GB2312" w:hAnsi="仿宋_GB2312" w:cs="仿宋_GB2312" w:eastAsia="仿宋_GB2312"/>
                      <w:sz w:val="20"/>
                      <w:color w:val="000000"/>
                    </w:rPr>
                    <w:t>4.灭菌且独立包装。</w:t>
                  </w:r>
                  <w:r>
                    <w:br/>
                  </w:r>
                  <w:r>
                    <w:rPr>
                      <w:rFonts w:ascii="仿宋_GB2312" w:hAnsi="仿宋_GB2312" w:cs="仿宋_GB2312" w:eastAsia="仿宋_GB2312"/>
                      <w:sz w:val="20"/>
                      <w:color w:val="000000"/>
                    </w:rPr>
                    <w:t>5.符合YY/T0506.1-2023标准中相关性能要求。</w:t>
                  </w:r>
                  <w:r>
                    <w:br/>
                  </w:r>
                  <w:r>
                    <w:rPr>
                      <w:rFonts w:ascii="仿宋_GB2312" w:hAnsi="仿宋_GB2312" w:cs="仿宋_GB2312" w:eastAsia="仿宋_GB2312"/>
                      <w:sz w:val="20"/>
                      <w:color w:val="000000"/>
                    </w:rPr>
                    <w:t>6.针织罗纹袖口设计。</w:t>
                  </w:r>
                  <w:r>
                    <w:br/>
                  </w:r>
                  <w:r>
                    <w:rPr>
                      <w:rFonts w:ascii="仿宋_GB2312" w:hAnsi="仿宋_GB2312" w:cs="仿宋_GB2312" w:eastAsia="仿宋_GB2312"/>
                      <w:sz w:val="20"/>
                      <w:color w:val="000000"/>
                    </w:rPr>
                    <w:t>7.环氧乙烷残留量应≤10μg/g。</w:t>
                  </w:r>
                </w:p>
                <w:p>
                  <w:pPr>
                    <w:pStyle w:val="null3"/>
                    <w:jc w:val="both"/>
                  </w:pPr>
                  <w:r>
                    <w:rPr>
                      <w:rFonts w:ascii="仿宋_GB2312" w:hAnsi="仿宋_GB2312" w:cs="仿宋_GB2312" w:eastAsia="仿宋_GB2312"/>
                      <w:sz w:val="20"/>
                      <w:color w:val="000000"/>
                    </w:rPr>
                    <w:t>8.产品含120cm*150cm、</w:t>
                  </w:r>
                  <w:r>
                    <w:rPr>
                      <w:rFonts w:ascii="仿宋_GB2312" w:hAnsi="仿宋_GB2312" w:cs="仿宋_GB2312" w:eastAsia="仿宋_GB2312"/>
                      <w:sz w:val="20"/>
                      <w:color w:val="000000"/>
                    </w:rPr>
                    <w:t>130</w:t>
                  </w:r>
                  <w:r>
                    <w:rPr>
                      <w:rFonts w:ascii="仿宋_GB2312" w:hAnsi="仿宋_GB2312" w:cs="仿宋_GB2312" w:eastAsia="仿宋_GB2312"/>
                      <w:sz w:val="20"/>
                      <w:color w:val="000000"/>
                    </w:rPr>
                    <w:t>cm</w:t>
                  </w:r>
                  <w:r>
                    <w:rPr>
                      <w:rFonts w:ascii="仿宋_GB2312" w:hAnsi="仿宋_GB2312" w:cs="仿宋_GB2312" w:eastAsia="仿宋_GB2312"/>
                      <w:sz w:val="20"/>
                      <w:color w:val="000000"/>
                    </w:rPr>
                    <w:t>*150</w:t>
                  </w:r>
                  <w:r>
                    <w:rPr>
                      <w:rFonts w:ascii="仿宋_GB2312" w:hAnsi="仿宋_GB2312" w:cs="仿宋_GB2312" w:eastAsia="仿宋_GB2312"/>
                      <w:sz w:val="21"/>
                    </w:rPr>
                    <w:t>cm</w:t>
                  </w:r>
                  <w:r>
                    <w:rPr>
                      <w:rFonts w:ascii="仿宋_GB2312" w:hAnsi="仿宋_GB2312" w:cs="仿宋_GB2312" w:eastAsia="仿宋_GB2312"/>
                      <w:sz w:val="21"/>
                    </w:rPr>
                    <w:t>两种规格，尺寸误差小于</w:t>
                  </w:r>
                  <w:r>
                    <w:rPr>
                      <w:rFonts w:ascii="仿宋_GB2312" w:hAnsi="仿宋_GB2312" w:cs="仿宋_GB2312" w:eastAsia="仿宋_GB2312"/>
                      <w:sz w:val="21"/>
                    </w:rPr>
                    <w:t>5%</w:t>
                  </w:r>
                  <w:r>
                    <w:rPr>
                      <w:rFonts w:ascii="仿宋_GB2312" w:hAnsi="仿宋_GB2312" w:cs="仿宋_GB2312" w:eastAsia="仿宋_GB2312"/>
                      <w:sz w:val="21"/>
                    </w:rPr>
                    <w:t>。</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一次性使用聚乙烯检查手套</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均码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检查手套所用的聚乙烯薄膜的厚度应</w:t>
                  </w:r>
                  <w:r>
                    <w:rPr>
                      <w:rFonts w:ascii="仿宋_GB2312" w:hAnsi="仿宋_GB2312" w:cs="仿宋_GB2312" w:eastAsia="仿宋_GB2312"/>
                      <w:sz w:val="20"/>
                    </w:rPr>
                    <w:t>≥ 0.01mm。</w:t>
                  </w:r>
                  <w:r>
                    <w:br/>
                  </w:r>
                  <w:r>
                    <w:rPr>
                      <w:rFonts w:ascii="仿宋_GB2312" w:hAnsi="仿宋_GB2312" w:cs="仿宋_GB2312" w:eastAsia="仿宋_GB2312"/>
                      <w:sz w:val="20"/>
                    </w:rPr>
                    <w:t>2、检查手套所用的聚乙烯薄膜的拉伸强度大于 1.0mPa。</w:t>
                  </w:r>
                  <w:r>
                    <w:br/>
                  </w:r>
                  <w:r>
                    <w:rPr>
                      <w:rFonts w:ascii="仿宋_GB2312" w:hAnsi="仿宋_GB2312" w:cs="仿宋_GB2312" w:eastAsia="仿宋_GB2312"/>
                      <w:sz w:val="20"/>
                    </w:rPr>
                    <w:t>3</w:t>
                  </w:r>
                  <w:r>
                    <w:rPr>
                      <w:rFonts w:ascii="仿宋_GB2312" w:hAnsi="仿宋_GB2312" w:cs="仿宋_GB2312" w:eastAsia="仿宋_GB2312"/>
                      <w:sz w:val="20"/>
                    </w:rPr>
                    <w:t>、检查手套经环氧乙烷灭菌后，环氧乙烷残留量</w:t>
                  </w:r>
                  <w:r>
                    <w:rPr>
                      <w:rFonts w:ascii="仿宋_GB2312" w:hAnsi="仿宋_GB2312" w:cs="仿宋_GB2312" w:eastAsia="仿宋_GB2312"/>
                      <w:sz w:val="20"/>
                    </w:rPr>
                    <w:t>≤10μg/g。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鞋套</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均码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付</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332000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1.起阻隔.防护作用。</w:t>
                  </w:r>
                  <w:r>
                    <w:br/>
                  </w:r>
                  <w:r>
                    <w:rPr>
                      <w:rFonts w:ascii="仿宋_GB2312" w:hAnsi="仿宋_GB2312" w:cs="仿宋_GB2312" w:eastAsia="仿宋_GB2312"/>
                      <w:sz w:val="20"/>
                    </w:rPr>
                    <w:t>2.≥14cm×35cm。</w:t>
                  </w:r>
                  <w:r>
                    <w:br/>
                  </w:r>
                  <w:r>
                    <w:rPr>
                      <w:rFonts w:ascii="仿宋_GB2312" w:hAnsi="仿宋_GB2312" w:cs="仿宋_GB2312" w:eastAsia="仿宋_GB2312"/>
                      <w:sz w:val="20"/>
                    </w:rPr>
                    <w:t>3.塑料薄膜双层厚度不少于0.008mm。</w:t>
                  </w:r>
                  <w:r>
                    <w:br/>
                  </w:r>
                  <w:r>
                    <w:rPr>
                      <w:rFonts w:ascii="仿宋_GB2312" w:hAnsi="仿宋_GB2312" w:cs="仿宋_GB2312" w:eastAsia="仿宋_GB2312"/>
                      <w:sz w:val="20"/>
                    </w:rPr>
                    <w:t>4.鞋套由塑料薄膜制成。</w:t>
                  </w:r>
                  <w:r>
                    <w:br/>
                  </w:r>
                  <w:r>
                    <w:rPr>
                      <w:rFonts w:ascii="仿宋_GB2312" w:hAnsi="仿宋_GB2312" w:cs="仿宋_GB2312" w:eastAsia="仿宋_GB2312"/>
                      <w:sz w:val="20"/>
                    </w:rPr>
                    <w:t>5.鞋套表面无破洞、开裂。</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脱脂棉</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500g</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1.用于对皮肤，创面、粘膜的清洁和辅助消毒等。</w:t>
                  </w:r>
                  <w:r>
                    <w:br/>
                  </w:r>
                  <w:r>
                    <w:rPr>
                      <w:rFonts w:ascii="仿宋_GB2312" w:hAnsi="仿宋_GB2312" w:cs="仿宋_GB2312" w:eastAsia="仿宋_GB2312"/>
                      <w:sz w:val="20"/>
                      <w:color w:val="000000"/>
                    </w:rPr>
                    <w:t>2.100%天然优质全棉制成，洁白柔软。</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.吸水性强，能使消毒液均匀的擦拭皮肤。</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.产品主要性能：产品符合YY/T0330-2015要求，无菌检测结果符合中国药典（2015版四部）中1101无菌检查法结果。</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医用酒精棉</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中号</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1.酒精棉规格:中号</w:t>
                  </w:r>
                  <w:r>
                    <w:rPr>
                      <w:rFonts w:ascii="仿宋_GB2312" w:hAnsi="仿宋_GB2312" w:cs="仿宋_GB2312" w:eastAsia="仿宋_GB2312"/>
                      <w:sz w:val="20"/>
                      <w:color w:val="000000"/>
                    </w:rPr>
                    <w:t>每</w:t>
                  </w:r>
                  <w:r>
                    <w:rPr>
                      <w:rFonts w:ascii="仿宋_GB2312" w:hAnsi="仿宋_GB2312" w:cs="仿宋_GB2312" w:eastAsia="仿宋_GB2312"/>
                      <w:sz w:val="20"/>
                      <w:color w:val="000000"/>
                    </w:rPr>
                    <w:t>粒</w:t>
                  </w:r>
                  <w:r>
                    <w:rPr>
                      <w:rFonts w:ascii="仿宋_GB2312" w:hAnsi="仿宋_GB2312" w:cs="仿宋_GB2312" w:eastAsia="仿宋_GB2312"/>
                      <w:sz w:val="20"/>
                      <w:color w:val="000000"/>
                    </w:rPr>
                    <w:t>≥</w:t>
                  </w:r>
                  <w:r>
                    <w:rPr>
                      <w:rFonts w:ascii="仿宋_GB2312" w:hAnsi="仿宋_GB2312" w:cs="仿宋_GB2312" w:eastAsia="仿宋_GB2312"/>
                      <w:sz w:val="20"/>
                      <w:color w:val="000000"/>
                    </w:rPr>
                    <w:t>0.</w:t>
                  </w:r>
                  <w:r>
                    <w:rPr>
                      <w:rFonts w:ascii="仿宋_GB2312" w:hAnsi="仿宋_GB2312" w:cs="仿宋_GB2312" w:eastAsia="仿宋_GB2312"/>
                      <w:sz w:val="20"/>
                      <w:color w:val="000000"/>
                    </w:rPr>
                    <w:t>45g。</w:t>
                  </w:r>
                  <w:r>
                    <w:br/>
                  </w:r>
                  <w:r>
                    <w:rPr>
                      <w:rFonts w:ascii="仿宋_GB2312" w:hAnsi="仿宋_GB2312" w:cs="仿宋_GB2312" w:eastAsia="仿宋_GB2312"/>
                      <w:sz w:val="20"/>
                      <w:color w:val="000000"/>
                    </w:rPr>
                    <w:t>2.医用酒精棉是用棉球在75%的乙醇中浸泡而制成，乙醇质量应符合供方备企业标准。</w:t>
                  </w:r>
                  <w:r>
                    <w:br/>
                  </w:r>
                  <w:r>
                    <w:rPr>
                      <w:rFonts w:ascii="仿宋_GB2312" w:hAnsi="仿宋_GB2312" w:cs="仿宋_GB2312" w:eastAsia="仿宋_GB2312"/>
                      <w:sz w:val="20"/>
                      <w:color w:val="000000"/>
                    </w:rPr>
                    <w:t>3.医用酒精棉所用的棉片应符合以下的要求: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断裂强力纵向横向</w:t>
                  </w:r>
                  <w:r>
                    <w:rPr>
                      <w:rFonts w:ascii="仿宋_GB2312" w:hAnsi="仿宋_GB2312" w:cs="仿宋_GB2312" w:eastAsia="仿宋_GB2312"/>
                      <w:sz w:val="20"/>
                      <w:color w:val="000000"/>
                    </w:rPr>
                    <w:t>≥6N。</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吸水率</w:t>
                  </w:r>
                  <w:r>
                    <w:rPr>
                      <w:rFonts w:ascii="仿宋_GB2312" w:hAnsi="仿宋_GB2312" w:cs="仿宋_GB2312" w:eastAsia="仿宋_GB2312"/>
                      <w:sz w:val="20"/>
                      <w:color w:val="000000"/>
                    </w:rPr>
                    <w:t>≥700%。</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PH值 5.5--8.5。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医用石蜡棉球</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中号</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0.6</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1.医用石蜡棉球所用的医用棉球规格(以干棉球为标准)中号</w:t>
                  </w:r>
                  <w:r>
                    <w:rPr>
                      <w:rFonts w:ascii="仿宋_GB2312" w:hAnsi="仿宋_GB2312" w:cs="仿宋_GB2312" w:eastAsia="仿宋_GB2312"/>
                      <w:sz w:val="20"/>
                      <w:color w:val="000000"/>
                    </w:rPr>
                    <w:t>每</w:t>
                  </w:r>
                  <w:r>
                    <w:rPr>
                      <w:rFonts w:ascii="仿宋_GB2312" w:hAnsi="仿宋_GB2312" w:cs="仿宋_GB2312" w:eastAsia="仿宋_GB2312"/>
                      <w:sz w:val="20"/>
                      <w:color w:val="000000"/>
                    </w:rPr>
                    <w:t>粒</w:t>
                  </w:r>
                  <w:r>
                    <w:rPr>
                      <w:rFonts w:ascii="仿宋_GB2312" w:hAnsi="仿宋_GB2312" w:cs="仿宋_GB2312" w:eastAsia="仿宋_GB2312"/>
                      <w:sz w:val="20"/>
                      <w:color w:val="000000"/>
                    </w:rPr>
                    <w:t>≥</w:t>
                  </w:r>
                  <w:r>
                    <w:rPr>
                      <w:rFonts w:ascii="仿宋_GB2312" w:hAnsi="仿宋_GB2312" w:cs="仿宋_GB2312" w:eastAsia="仿宋_GB2312"/>
                      <w:sz w:val="20"/>
                      <w:color w:val="000000"/>
                    </w:rPr>
                    <w:t>0.</w:t>
                  </w:r>
                  <w:r>
                    <w:rPr>
                      <w:rFonts w:ascii="仿宋_GB2312" w:hAnsi="仿宋_GB2312" w:cs="仿宋_GB2312" w:eastAsia="仿宋_GB2312"/>
                      <w:sz w:val="20"/>
                      <w:color w:val="000000"/>
                    </w:rPr>
                    <w:t>45g。</w:t>
                  </w:r>
                  <w:r>
                    <w:br/>
                  </w:r>
                  <w:r>
                    <w:rPr>
                      <w:rFonts w:ascii="仿宋_GB2312" w:hAnsi="仿宋_GB2312" w:cs="仿宋_GB2312" w:eastAsia="仿宋_GB2312"/>
                      <w:sz w:val="20"/>
                      <w:color w:val="000000"/>
                    </w:rPr>
                    <w:t>2.浸泡后的医用石蜡棉球质量</w:t>
                  </w:r>
                  <w:r>
                    <w:rPr>
                      <w:rFonts w:ascii="仿宋_GB2312" w:hAnsi="仿宋_GB2312" w:cs="仿宋_GB2312" w:eastAsia="仿宋_GB2312"/>
                      <w:sz w:val="20"/>
                      <w:color w:val="000000"/>
                    </w:rPr>
                    <w:t>每</w:t>
                  </w:r>
                  <w:r>
                    <w:rPr>
                      <w:rFonts w:ascii="仿宋_GB2312" w:hAnsi="仿宋_GB2312" w:cs="仿宋_GB2312" w:eastAsia="仿宋_GB2312"/>
                      <w:sz w:val="20"/>
                      <w:color w:val="000000"/>
                    </w:rPr>
                    <w:t>粒</w:t>
                  </w:r>
                  <w:r>
                    <w:rPr>
                      <w:rFonts w:ascii="仿宋_GB2312" w:hAnsi="仿宋_GB2312" w:cs="仿宋_GB2312" w:eastAsia="仿宋_GB2312"/>
                      <w:sz w:val="20"/>
                      <w:color w:val="000000"/>
                    </w:rPr>
                    <w:t>≥</w:t>
                  </w:r>
                  <w:r>
                    <w:rPr>
                      <w:rFonts w:ascii="仿宋_GB2312" w:hAnsi="仿宋_GB2312" w:cs="仿宋_GB2312" w:eastAsia="仿宋_GB2312"/>
                      <w:sz w:val="20"/>
                      <w:color w:val="000000"/>
                    </w:rPr>
                    <w:t>3.6</w:t>
                  </w:r>
                  <w:r>
                    <w:rPr>
                      <w:rFonts w:ascii="仿宋_GB2312" w:hAnsi="仿宋_GB2312" w:cs="仿宋_GB2312" w:eastAsia="仿宋_GB2312"/>
                      <w:sz w:val="20"/>
                      <w:color w:val="000000"/>
                    </w:rPr>
                    <w:t>g。</w:t>
                  </w:r>
                  <w:r>
                    <w:br/>
                  </w:r>
                  <w:r>
                    <w:rPr>
                      <w:rFonts w:ascii="仿宋_GB2312" w:hAnsi="仿宋_GB2312" w:cs="仿宋_GB2312" w:eastAsia="仿宋_GB2312"/>
                      <w:sz w:val="20"/>
                      <w:color w:val="000000"/>
                    </w:rPr>
                    <w:t>3.医用石蜡棉球外观应洁净、无杂质。</w:t>
                  </w:r>
                  <w:r>
                    <w:br/>
                  </w:r>
                  <w:r>
                    <w:rPr>
                      <w:rFonts w:ascii="仿宋_GB2312" w:hAnsi="仿宋_GB2312" w:cs="仿宋_GB2312" w:eastAsia="仿宋_GB2312"/>
                      <w:sz w:val="20"/>
                      <w:color w:val="000000"/>
                    </w:rPr>
                    <w:t>4.医用石蜡棉球所用的液状石蜡应符合中国药典 2020 版的要求。</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医用湿巾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15cm*15cm*20片/包</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用于擦拭物体表面消毒，尺寸范围允差</w:t>
                  </w:r>
                  <w:r>
                    <w:rPr>
                      <w:rFonts w:ascii="仿宋_GB2312" w:hAnsi="仿宋_GB2312" w:cs="仿宋_GB2312" w:eastAsia="仿宋_GB2312"/>
                      <w:sz w:val="20"/>
                      <w:color w:val="000000"/>
                    </w:rPr>
                    <w:t>+15%。</w:t>
                  </w:r>
                </w:p>
                <w:p>
                  <w:pPr>
                    <w:pStyle w:val="null3"/>
                    <w:jc w:val="left"/>
                  </w:pPr>
                  <w:r>
                    <w:rPr>
                      <w:rFonts w:ascii="仿宋_GB2312" w:hAnsi="仿宋_GB2312" w:cs="仿宋_GB2312" w:eastAsia="仿宋_GB2312"/>
                      <w:sz w:val="20"/>
                      <w:color w:val="000000"/>
                    </w:rPr>
                    <w:t>2、溶质：</w:t>
                  </w:r>
                  <w:r>
                    <w:rPr>
                      <w:rFonts w:ascii="仿宋_GB2312" w:hAnsi="仿宋_GB2312" w:cs="仿宋_GB2312" w:eastAsia="仿宋_GB2312"/>
                      <w:sz w:val="21"/>
                    </w:rPr>
                    <w:t>季铵盐、水或酒精</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医用湿巾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20cm*24cm*60片/包</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用于擦拭物体表面消毒，尺寸范围允差</w:t>
                  </w:r>
                  <w:r>
                    <w:rPr>
                      <w:rFonts w:ascii="仿宋_GB2312" w:hAnsi="仿宋_GB2312" w:cs="仿宋_GB2312" w:eastAsia="仿宋_GB2312"/>
                      <w:sz w:val="20"/>
                      <w:color w:val="000000"/>
                    </w:rPr>
                    <w:t>+15%。</w:t>
                  </w:r>
                </w:p>
                <w:p>
                  <w:pPr>
                    <w:pStyle w:val="null3"/>
                    <w:jc w:val="left"/>
                  </w:pPr>
                  <w:r>
                    <w:rPr>
                      <w:rFonts w:ascii="仿宋_GB2312" w:hAnsi="仿宋_GB2312" w:cs="仿宋_GB2312" w:eastAsia="仿宋_GB2312"/>
                      <w:sz w:val="20"/>
                      <w:color w:val="000000"/>
                    </w:rPr>
                    <w:t>2、溶质：</w:t>
                  </w:r>
                  <w:r>
                    <w:rPr>
                      <w:rFonts w:ascii="仿宋_GB2312" w:hAnsi="仿宋_GB2312" w:cs="仿宋_GB2312" w:eastAsia="仿宋_GB2312"/>
                      <w:sz w:val="21"/>
                    </w:rPr>
                    <w:t>季铵盐、水或酒精</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 xml:space="preserve">1. </w:t>
            </w:r>
            <w:r>
              <w:rPr>
                <w:rFonts w:ascii="仿宋_GB2312" w:hAnsi="仿宋_GB2312" w:cs="仿宋_GB2312" w:eastAsia="仿宋_GB2312"/>
                <w:sz w:val="21"/>
                <w:b/>
              </w:rPr>
              <w:t>售后服务要求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耗材进院后的有效期不小于产品有效期的</w:t>
            </w:r>
            <w:r>
              <w:rPr>
                <w:rFonts w:ascii="仿宋_GB2312" w:hAnsi="仿宋_GB2312" w:cs="仿宋_GB2312" w:eastAsia="仿宋_GB2312"/>
                <w:sz w:val="21"/>
              </w:rPr>
              <w:t>1/2 ，近效期产品</w:t>
            </w:r>
            <w:r>
              <w:rPr>
                <w:rFonts w:ascii="仿宋_GB2312" w:hAnsi="仿宋_GB2312" w:cs="仿宋_GB2312" w:eastAsia="仿宋_GB2312"/>
                <w:sz w:val="21"/>
              </w:rPr>
              <w:t>≤3个月</w:t>
            </w:r>
            <w:r>
              <w:rPr>
                <w:rFonts w:ascii="仿宋_GB2312" w:hAnsi="仿宋_GB2312" w:cs="仿宋_GB2312" w:eastAsia="仿宋_GB2312"/>
                <w:sz w:val="21"/>
              </w:rPr>
              <w:t>无条件更换。</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2.免费培训操作人员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技术支持响应</w:t>
            </w:r>
            <w:r>
              <w:rPr>
                <w:rFonts w:ascii="仿宋_GB2312" w:hAnsi="仿宋_GB2312" w:cs="仿宋_GB2312" w:eastAsia="仿宋_GB2312"/>
                <w:sz w:val="21"/>
              </w:rPr>
              <w:t>时间</w:t>
            </w:r>
            <w:r>
              <w:rPr>
                <w:rFonts w:ascii="仿宋_GB2312" w:hAnsi="仿宋_GB2312" w:cs="仿宋_GB2312" w:eastAsia="仿宋_GB2312"/>
                <w:sz w:val="21"/>
              </w:rPr>
              <w:t>2小时，</w:t>
            </w:r>
            <w:r>
              <w:rPr>
                <w:rFonts w:ascii="仿宋_GB2312" w:hAnsi="仿宋_GB2312" w:cs="仿宋_GB2312" w:eastAsia="仿宋_GB2312"/>
                <w:sz w:val="21"/>
              </w:rPr>
              <w:t>必要时</w:t>
            </w:r>
            <w:r>
              <w:rPr>
                <w:rFonts w:ascii="仿宋_GB2312" w:hAnsi="仿宋_GB2312" w:cs="仿宋_GB2312" w:eastAsia="仿宋_GB2312"/>
                <w:sz w:val="21"/>
              </w:rPr>
              <w:t xml:space="preserve"> </w:t>
            </w:r>
            <w:r>
              <w:rPr>
                <w:rFonts w:ascii="仿宋_GB2312" w:hAnsi="仿宋_GB2312" w:cs="仿宋_GB2312" w:eastAsia="仿宋_GB2312"/>
                <w:sz w:val="21"/>
              </w:rPr>
              <w:t>24 小时</w:t>
            </w:r>
            <w:r>
              <w:rPr>
                <w:rFonts w:ascii="仿宋_GB2312" w:hAnsi="仿宋_GB2312" w:cs="仿宋_GB2312" w:eastAsia="仿宋_GB2312"/>
                <w:sz w:val="21"/>
              </w:rPr>
              <w:t>解决问题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包装及其他要求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1.符合出厂规范、包装完整无破损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2．防雨、防潮、</w:t>
            </w:r>
            <w:r>
              <w:rPr>
                <w:rFonts w:ascii="仿宋_GB2312" w:hAnsi="仿宋_GB2312" w:cs="仿宋_GB2312" w:eastAsia="仿宋_GB2312"/>
                <w:sz w:val="21"/>
              </w:rPr>
              <w:t>灭菌方式、有效期、</w:t>
            </w:r>
            <w:r>
              <w:rPr>
                <w:rFonts w:ascii="仿宋_GB2312" w:hAnsi="仿宋_GB2312" w:cs="仿宋_GB2312" w:eastAsia="仿宋_GB2312"/>
                <w:sz w:val="21"/>
              </w:rPr>
              <w:t>规格、数量、品名</w:t>
            </w:r>
            <w:r>
              <w:rPr>
                <w:rFonts w:ascii="仿宋_GB2312" w:hAnsi="仿宋_GB2312" w:cs="仿宋_GB2312" w:eastAsia="仿宋_GB2312"/>
                <w:sz w:val="21"/>
              </w:rPr>
              <w:t>、标识清楚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3.必须为原装、全新产品，渠道合法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3. 供货</w:t>
            </w:r>
            <w:r>
              <w:rPr>
                <w:rFonts w:ascii="仿宋_GB2312" w:hAnsi="仿宋_GB2312" w:cs="仿宋_GB2312" w:eastAsia="仿宋_GB2312"/>
                <w:sz w:val="21"/>
                <w:b/>
              </w:rPr>
              <w:t>及验收要求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供货期：按采购人需求随时供货，接通知后</w:t>
            </w:r>
            <w:r>
              <w:rPr>
                <w:rFonts w:ascii="仿宋_GB2312" w:hAnsi="仿宋_GB2312" w:cs="仿宋_GB2312" w:eastAsia="仿宋_GB2312"/>
                <w:sz w:val="21"/>
              </w:rPr>
              <w:t>5 个工作日内完成供货。</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供货</w:t>
            </w:r>
            <w:r>
              <w:rPr>
                <w:rFonts w:ascii="仿宋_GB2312" w:hAnsi="仿宋_GB2312" w:cs="仿宋_GB2312" w:eastAsia="仿宋_GB2312"/>
                <w:sz w:val="21"/>
              </w:rPr>
              <w:t>地点：采购人指定地点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运输：按照产品的运输要求执行。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验收标准及费用：（</w:t>
            </w:r>
            <w:r>
              <w:rPr>
                <w:rFonts w:ascii="仿宋_GB2312" w:hAnsi="仿宋_GB2312" w:cs="仿宋_GB2312" w:eastAsia="仿宋_GB2312"/>
                <w:sz w:val="21"/>
              </w:rPr>
              <w:t>1）符合采购人与成交供应商签订的经济合同（2）符合国家有关技术规范和标准。所有</w:t>
            </w:r>
            <w:r>
              <w:rPr>
                <w:rFonts w:ascii="仿宋_GB2312" w:hAnsi="仿宋_GB2312" w:cs="仿宋_GB2312" w:eastAsia="仿宋_GB2312"/>
                <w:sz w:val="21"/>
              </w:rPr>
              <w:t>运输</w:t>
            </w:r>
            <w:r>
              <w:rPr>
                <w:rFonts w:ascii="仿宋_GB2312" w:hAnsi="仿宋_GB2312" w:cs="仿宋_GB2312" w:eastAsia="仿宋_GB2312"/>
                <w:sz w:val="21"/>
              </w:rPr>
              <w:t>、验收的手续及费用由供应商自行办理和承担，采购人提供相关辅助。</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付款方式及结算要求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1．付款方式：</w:t>
            </w:r>
            <w:r>
              <w:rPr>
                <w:rFonts w:ascii="仿宋_GB2312" w:hAnsi="仿宋_GB2312" w:cs="仿宋_GB2312" w:eastAsia="仿宋_GB2312"/>
                <w:sz w:val="21"/>
              </w:rPr>
              <w:t>以中标单价为依据，中标人按实际配送量开具符合税法规定的等额增值税发票，采购人验收合格后办理入库手续，结算上限为预算金额。回款周期</w:t>
            </w:r>
            <w:r>
              <w:rPr>
                <w:rFonts w:ascii="仿宋_GB2312" w:hAnsi="仿宋_GB2312" w:cs="仿宋_GB2312" w:eastAsia="仿宋_GB2312"/>
                <w:sz w:val="21"/>
              </w:rPr>
              <w:t>5个月。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2.支付方式：银行转帐</w:t>
            </w:r>
            <w:r>
              <w:rPr>
                <w:rFonts w:ascii="仿宋_GB2312" w:hAnsi="仿宋_GB2312" w:cs="仿宋_GB2312" w:eastAsia="仿宋_GB2312"/>
                <w:sz w:val="21"/>
              </w:rPr>
              <w:t>，</w:t>
            </w:r>
            <w:r>
              <w:rPr>
                <w:rFonts w:ascii="仿宋_GB2312" w:hAnsi="仿宋_GB2312" w:cs="仿宋_GB2312" w:eastAsia="仿宋_GB2312"/>
                <w:sz w:val="21"/>
              </w:rPr>
              <w:t>分期付款。</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3.结算要求：必须</w:t>
            </w:r>
            <w:r>
              <w:rPr>
                <w:rFonts w:ascii="仿宋_GB2312" w:hAnsi="仿宋_GB2312" w:cs="仿宋_GB2312" w:eastAsia="仿宋_GB2312"/>
                <w:sz w:val="21"/>
              </w:rPr>
              <w:t>符合</w:t>
            </w:r>
            <w:r>
              <w:rPr>
                <w:rFonts w:ascii="仿宋_GB2312" w:hAnsi="仿宋_GB2312" w:cs="仿宋_GB2312" w:eastAsia="仿宋_GB2312"/>
                <w:sz w:val="21"/>
              </w:rPr>
              <w:t>“一票</w:t>
            </w:r>
            <w:r>
              <w:rPr>
                <w:rFonts w:ascii="仿宋_GB2312" w:hAnsi="仿宋_GB2312" w:cs="仿宋_GB2312" w:eastAsia="仿宋_GB2312"/>
                <w:sz w:val="21"/>
              </w:rPr>
              <w:t>制</w:t>
            </w:r>
            <w:r>
              <w:rPr>
                <w:rFonts w:ascii="仿宋_GB2312" w:hAnsi="仿宋_GB2312" w:cs="仿宋_GB2312" w:eastAsia="仿宋_GB2312"/>
                <w:sz w:val="21"/>
              </w:rPr>
              <w:t>”或者“两票</w:t>
            </w:r>
            <w:r>
              <w:rPr>
                <w:rFonts w:ascii="仿宋_GB2312" w:hAnsi="仿宋_GB2312" w:cs="仿宋_GB2312" w:eastAsia="仿宋_GB2312"/>
                <w:sz w:val="21"/>
              </w:rPr>
              <w:t>制</w:t>
            </w:r>
            <w:r>
              <w:rPr>
                <w:rFonts w:ascii="仿宋_GB2312" w:hAnsi="仿宋_GB2312" w:cs="仿宋_GB2312" w:eastAsia="仿宋_GB2312"/>
                <w:sz w:val="21"/>
              </w:rPr>
              <w:t>”的要求；做到货票同行。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95"/>
            </w:pPr>
            <w:r>
              <w:rPr>
                <w:rFonts w:ascii="仿宋_GB2312" w:hAnsi="仿宋_GB2312" w:cs="仿宋_GB2312" w:eastAsia="仿宋_GB2312"/>
                <w:sz w:val="21"/>
              </w:rPr>
              <w:t>1.核心产品：一次性无菌手术衣</w:t>
            </w:r>
          </w:p>
          <w:p>
            <w:pPr>
              <w:pStyle w:val="null3"/>
              <w:spacing w:after="195"/>
            </w:pPr>
            <w:r>
              <w:rPr>
                <w:rFonts w:ascii="仿宋_GB2312" w:hAnsi="仿宋_GB2312" w:cs="仿宋_GB2312" w:eastAsia="仿宋_GB2312"/>
                <w:sz w:val="21"/>
                <w:b/>
              </w:rPr>
              <w:t>2.注意事项：请各投标人按照分项报价表中所填产品单价×本章节3.3技术要求中各产品的预估数量计算出项目总价，填写在开标一览表及标的清单中，本项目价格分评审以项目总价作为评审依据，投标人未按照要求进行报价的，一切不利后果自行承担。</w:t>
            </w:r>
          </w:p>
          <w:p>
            <w:pPr>
              <w:pStyle w:val="null3"/>
              <w:jc w:val="both"/>
            </w:pPr>
            <w:r>
              <w:rPr>
                <w:rFonts w:ascii="仿宋_GB2312" w:hAnsi="仿宋_GB2312" w:cs="仿宋_GB2312" w:eastAsia="仿宋_GB2312"/>
                <w:sz w:val="21"/>
                <w:b/>
                <w:color w:val="FF0000"/>
              </w:rPr>
              <w:t>系统自动生成的开标一览表中，单价处填写：预估数量计算出的项目总价。如有疑问请联系电话</w:t>
            </w:r>
            <w:r>
              <w:rPr>
                <w:rFonts w:ascii="仿宋_GB2312" w:hAnsi="仿宋_GB2312" w:cs="仿宋_GB2312" w:eastAsia="仿宋_GB2312"/>
                <w:sz w:val="21"/>
                <w:b/>
                <w:color w:val="FF0000"/>
              </w:rPr>
              <w:t>029-89289291。</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供货期：按采购人需求随时供货，接通知后 5 个工作日内完成供货。合同履行期限：合同签订后至合同金额执行完毕为止，合同条款长期有效。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以中标单价为依据，中标人按实际配送量开具符合税法规定的等额增值税发票，采购人验收合格后办理入库手续，结算上限为预算金额。回款周期5个月。必须符合“一票制”或者“两票制”的要求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耗材进院后的有效期不小于产品有效期的1/2 ，近效期产品≤3个月无条件更换。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3.5.1、合同履行期限：根据合同约定执行； 3.5.2、因电子化格式有限，供应商还需对以下支付方式进行响应： （1）结算要求：必须符合“一票制”或者“两票制”的要求；做到货票同行。 （2）付款方式：结算要求：必须符合“一票制”或者“两票制”的要求；做到货票同行。在合同总额范围内，以成交单价为依据，按实际配送量据实结算。验收合格入库后，回款周期5个月。 3.5.3、为顺利推进政府采购电子化交易平台应用工作，供应商需要在线提交所有通过电子化交易平台实施的政府采购项目的响应文件，同时，线下提交纸质版响应文件贰份。若线上电子响应文件与纸质响应文件不一致的，以线上电子响应文件为准。线下递交文件时间：详见本项目采购公告提交响应文件截止时间；线下递交文件地点：西安市高新区高新一路正信大厦A座24楼。 3.5.4、成交供应商无正当理由拒签合同的，或在接到成交通知书规定的时间内，借故拖延、拒签合同者，采购人取消其成交资格，其投标保证金不予退还；给采购人造成的损失超过投标保证金数额的，成交供应商还应对超过部分予以赔偿。同时报请政府采购监督机构通报全省，取消其进入政府采购市场的资格，并按规定予以处罚。 3.5.5本项目为单价招标项目，本章节3.3技术要求中产品数量为预估数量。本项目按照所投产品的分项报价表中标明的实际单价为结算依据，根据配送数量据实结算，投标人分项报价表中各产品单价不得超过本章节3.3技术要求中的单价限价，超过按无效文件处理。系统自动生成的开标一览表中，单价处填写：预估数量计算出的项目总价。如有疑问请联系电话029-89289291。 3.5.6请各投标人按照分项报价表中所填产品单价×本章节3.3技术要求中各产品的预估数量计算出项目总价，填写在开标一览表及标的清单中，本项目价格分评审以项目总价作为评审依据，投标人未按照要求进行报价的，一切不利后果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3.书面声明.docx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1.法定代表人证明书与法定代表人授权书.docx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4.供应商企业关系关联承诺书.docx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一票制或者两票制要求的承诺书</w:t>
            </w:r>
          </w:p>
        </w:tc>
        <w:tc>
          <w:tcPr>
            <w:tcW w:type="dxa" w:w="3322"/>
          </w:tcPr>
          <w:p>
            <w:pPr>
              <w:pStyle w:val="null3"/>
            </w:pPr>
            <w:r>
              <w:rPr>
                <w:rFonts w:ascii="仿宋_GB2312" w:hAnsi="仿宋_GB2312" w:cs="仿宋_GB2312" w:eastAsia="仿宋_GB2312"/>
              </w:rPr>
              <w:t>供应商需提供所投标的全部产品符合一票制或者两票制要求的承诺书（格式自拟）；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本项目不接受联合体投标，提供非联合体声明，格式自拟。</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标的清单 5.分项报价表.docx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产品技术参数表 商务应答表 6.投标方案说明.docx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不存在政府采购货物和服务招标投标管理办法【财政部第87号令】第三十七条规定的串通投标的情形。</w:t>
            </w:r>
          </w:p>
        </w:tc>
        <w:tc>
          <w:tcPr>
            <w:tcW w:type="dxa" w:w="3322"/>
          </w:tcPr>
          <w:p>
            <w:pPr>
              <w:pStyle w:val="null3"/>
            </w:pPr>
            <w:r>
              <w:rPr>
                <w:rFonts w:ascii="仿宋_GB2312" w:hAnsi="仿宋_GB2312" w:cs="仿宋_GB2312" w:eastAsia="仿宋_GB2312"/>
              </w:rPr>
              <w:t>1.不同供应商的响应文件由同一单位或者个人编制； 2.不同供应商委托同一单位或者个人办理响应事宜； 3.不同供应商的响应文件载明的项目管理成员或者联系人员为同一人； 4.不同供应商的响应文件异常一致或者磋商报价呈规律性差异； 5.不同供应商的响应文件相互混装； 6.不同供应商的投标保证金从同一单位或者个人的账户转出。</w:t>
            </w:r>
          </w:p>
        </w:tc>
        <w:tc>
          <w:tcPr>
            <w:tcW w:type="dxa" w:w="1661"/>
          </w:tcPr>
          <w:p>
            <w:pPr>
              <w:pStyle w:val="null3"/>
            </w:pPr>
            <w:r>
              <w:rPr>
                <w:rFonts w:ascii="仿宋_GB2312" w:hAnsi="仿宋_GB2312" w:cs="仿宋_GB2312" w:eastAsia="仿宋_GB2312"/>
              </w:rPr>
              <w:t>开标一览表 产品技术参数表 投标函 商务应答表 标的清单 投标文件封面 5.分项报价表.docx 6.投标方案说明.docx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对招标文件技术参数要求部分的所有指标，供应商应逐条进行响应。 整体技术方案： 基本分（30分），即完全符合、响应招标文件要求，没有负偏离的得30分；每有一个负偏离扣0.5分，扣完为止。如果技术标准中对所提供证明资料有要求，以技术标准中要求的证明材料为准，未作要求的应提供主要产品的功能及性能佐证材料（包括但不限于产品检测报告或产品彩页或产品说明书或官网和功能截图等，并加盖公章）。未提供者视为负偏离。如果技术指标偏差表完全复制招标文件技术参数的，专家可给予5分的扣减。</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针对本项目提供实施方案，方案内容包括：①供货组织计划、②质量控制检验方案、③人员及物力保障措施。 评审标准：方案各部分内容全面详细、阐述条例清晰详尽、符合本项目采购需求，能保障本项目实施得9分；评审内容每缺一项扣3分，评审内容有缺陷未完全响应评审标准的扣0.1-2.5分。 说明：缺陷是指内容不合理、虽有内容但不完善、内容表述前后不一致、套用其他项目方案或与项目需求不匹配及其他不利于项目实施的等任意一种情形。未提供不计分。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制定合理的配送方案，方案内容包括：①配送时间响应、②配送服务人员及车辆保障、③配送路线规划及运输安全措施、④确认收货流程。 评审标准：方案各部分内容全面详细、阐述条例清晰详尽、符合本项目采购需求，能保障本项目实施得4分；评审内容每缺一项扣1分，评审内容有缺陷未完全响应评审标准的扣0.1-0.5分。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产品货源渠道正常，并能够提供产品质量的相关证明资料。确保供应的产品为100%全新正品，无假货、水货且无产权纠纷，须提供所投产品的合法来源渠道证明文件（包括但不限于销售协议、代理协议、原厂授权等）。 提供齐全计6分，基本齐全计4分，只有个别产品提供，计2分，未提供不计分。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根据项目实际需要，提供质量保证方案。方案内容包含：①产品制造工艺及原材料保障、②问题商品的处理规范、③产品出厂检验标准。 评审标准：方案各部分内容全面详细、阐述条例清晰详尽、符合本项目采购需求，能保障本项目实施得6分；评审内容每缺一项扣2分，评审内容有缺陷未完全响应评审标准的扣0.1-1.5分。 说明：缺陷是指内容不合理、虽有内容但不完善、内容表述前后不一致、套用其他项目方案或与项目需求不匹配及其他不利于项目实施的等任意一种情形。未提供不计分。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提供售后服务方案，包含但不局限于售后服务内容、残次品响应、故障响应时间、售后服务团队及服务方式、备品备件提供数量等内容。 方案完整详细，符合且实际需求得5分；方案基本完整详细，基本符合实际需求得3分； 方案简略，不满足项目要求计1分。未提供不计分。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 备注：投标文件中提供合同复印件加盖公章。未提供不计分。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价格分统一采用低价优先法计算，即满足招标文件要求且投标报价价格最低的投标报价为评标基准价，其价格分为满分。其他投标人的价格分统一按照下列公式计算：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详见附件：1.法定代表人证明书与法定代表人授权书.docx</w:t>
      </w:r>
    </w:p>
    <w:p>
      <w:pPr>
        <w:pStyle w:val="null3"/>
        <w:ind w:firstLine="960"/>
      </w:pPr>
      <w:r>
        <w:rPr>
          <w:rFonts w:ascii="仿宋_GB2312" w:hAnsi="仿宋_GB2312" w:cs="仿宋_GB2312" w:eastAsia="仿宋_GB2312"/>
        </w:rPr>
        <w:t>详见附件：2.具有履行合同所必须的设备和专业技术能力的说明及承诺.docx</w:t>
      </w:r>
    </w:p>
    <w:p>
      <w:pPr>
        <w:pStyle w:val="null3"/>
        <w:ind w:firstLine="960"/>
      </w:pPr>
      <w:r>
        <w:rPr>
          <w:rFonts w:ascii="仿宋_GB2312" w:hAnsi="仿宋_GB2312" w:cs="仿宋_GB2312" w:eastAsia="仿宋_GB2312"/>
        </w:rPr>
        <w:t>详见附件：3.书面声明.docx</w:t>
      </w:r>
    </w:p>
    <w:p>
      <w:pPr>
        <w:pStyle w:val="null3"/>
        <w:ind w:firstLine="960"/>
      </w:pPr>
      <w:r>
        <w:rPr>
          <w:rFonts w:ascii="仿宋_GB2312" w:hAnsi="仿宋_GB2312" w:cs="仿宋_GB2312" w:eastAsia="仿宋_GB2312"/>
        </w:rPr>
        <w:t>详见附件：4.供应商企业关系关联承诺书.docx</w:t>
      </w:r>
    </w:p>
    <w:p>
      <w:pPr>
        <w:pStyle w:val="null3"/>
        <w:ind w:firstLine="960"/>
      </w:pPr>
      <w:r>
        <w:rPr>
          <w:rFonts w:ascii="仿宋_GB2312" w:hAnsi="仿宋_GB2312" w:cs="仿宋_GB2312" w:eastAsia="仿宋_GB2312"/>
        </w:rPr>
        <w:t>详见附件：5.分项报价表.docx</w:t>
      </w:r>
    </w:p>
    <w:p>
      <w:pPr>
        <w:pStyle w:val="null3"/>
        <w:ind w:firstLine="960"/>
      </w:pPr>
      <w:r>
        <w:rPr>
          <w:rFonts w:ascii="仿宋_GB2312" w:hAnsi="仿宋_GB2312" w:cs="仿宋_GB2312" w:eastAsia="仿宋_GB2312"/>
        </w:rPr>
        <w:t>详见附件：6.投标方案说明.docx</w:t>
      </w:r>
    </w:p>
    <w:p>
      <w:pPr>
        <w:pStyle w:val="null3"/>
        <w:ind w:firstLine="960"/>
      </w:pPr>
      <w:r>
        <w:rPr>
          <w:rFonts w:ascii="仿宋_GB2312" w:hAnsi="仿宋_GB2312" w:cs="仿宋_GB2312" w:eastAsia="仿宋_GB2312"/>
        </w:rPr>
        <w:t>详见附件：7.业绩.docx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