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版本号：ZX2025-04-6620250718001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陕西省粮食购销领域监管信息化升级改造项目（开发实施）</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ZX2025-04-66</w:t>
      </w:r>
      <w:r>
        <w:br/>
      </w:r>
      <w:r>
        <w:br/>
      </w:r>
      <w:r>
        <w:br/>
      </w:r>
    </w:p>
    <w:p>
      <w:pPr>
        <w:pStyle w:val="null3"/>
        <w:jc w:val="center"/>
        <w:outlineLvl w:val="2"/>
      </w:pPr>
      <w:r>
        <w:rPr>
          <w:rFonts w:ascii="仿宋_GB2312" w:hAnsi="仿宋_GB2312" w:cs="仿宋_GB2312" w:eastAsia="仿宋_GB2312"/>
          <w:sz w:val="28"/>
          <w:b/>
        </w:rPr>
        <w:t>陕西省粮食和物资储备局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陕西省粮食和物资储备局</w:t>
      </w:r>
      <w:r>
        <w:rPr>
          <w:rFonts w:ascii="仿宋_GB2312" w:hAnsi="仿宋_GB2312" w:cs="仿宋_GB2312" w:eastAsia="仿宋_GB2312"/>
        </w:rPr>
        <w:t>委托，拟对</w:t>
      </w:r>
      <w:r>
        <w:rPr>
          <w:rFonts w:ascii="仿宋_GB2312" w:hAnsi="仿宋_GB2312" w:cs="仿宋_GB2312" w:eastAsia="仿宋_GB2312"/>
        </w:rPr>
        <w:t>陕西省粮食购销领域监管信息化升级改造项目（开发实施）</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陕西省粮食购销领域监管信息化升级改造项目（开发实施）</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本项目为陕西省粮食购销领域监管信息化升级改造项目（开发实施），具体技术功能等要求详见第三章。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2、本项目不接受联合体投标，不允许分包：本项目不接受联合体投标，不允许分包。投标人应提供《非联合体不分包投标声明》。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陕西省粮食和物资储备局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029-87403119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张爽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采购包1：13,037,400.00元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采购包1保证金金额：260,466.00元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说明：1、缴纳履约保证金时须注明项目编号、包号及用途(履约保证金)。2、投标人中标后凭中标通知书向采购人缴纳中标金额的5%作为履约保证金，项目竣工验收合格之日起20个工作日内无息退还。 3、缴纳形式为银行出具的有效期内的履约保函。4、逾期退还履约保证金的违约责任：按采购人内控制度执行。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代理服务费收费标准：按定额收取人民币陆万伍仟元整（¥65000.00元）。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陕西省粮食和物资储备局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陕西省粮食和物资储备局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陕西省粮食和物资储备局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符合《陕西省省级政务信息化项目竣工验收管理办法（试行）》（陕政数局〔2023〕6号）并满足招标文件和投标文件所承诺的相关内容。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罗永山</w:t>
      </w:r>
    </w:p>
    <w:p>
      <w:pPr>
        <w:pStyle w:val="null3"/>
      </w:pPr>
      <w:r>
        <w:rPr>
          <w:rFonts w:ascii="仿宋_GB2312" w:hAnsi="仿宋_GB2312" w:cs="仿宋_GB2312" w:eastAsia="仿宋_GB2312"/>
        </w:rPr>
        <w:t>联系电话：029-88110800转8026（邮箱号：2416573385@qq.com）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本项目为陕西省粮食购销领域监管信息化升级改造项目（开发实施），具体技术功能等要求详见第三章。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13,037,400.00</w:t>
      </w:r>
    </w:p>
    <w:p>
      <w:pPr>
        <w:pStyle w:val="null3"/>
      </w:pPr>
      <w:r>
        <w:rPr>
          <w:rFonts w:ascii="仿宋_GB2312" w:hAnsi="仿宋_GB2312" w:cs="仿宋_GB2312" w:eastAsia="仿宋_GB2312"/>
        </w:rPr>
        <w:t>采购包最高限价（元）: 13,037,400.00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开发实施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13,037,400.00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标的名称：开发实施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pPr>
            <w:r>
              <w:rPr>
                <w:rFonts w:ascii="仿宋_GB2312" w:hAnsi="仿宋_GB2312" w:cs="仿宋_GB2312" w:eastAsia="仿宋_GB2312"/>
              </w:rPr>
              <w:t>为落实国家粮食和物资储备局等五部委印发的加快推进监管信息化建设的指导意见和国家粮食和物资储备局印发的《粮食购销领域监管信息化规范》和《粮库信息化软件建设技术要点》的要求，坚持统一标准、统一接口、统一平台、统一信息系统，以省级平台为核心，以粮库信息系统为基础，对省级平台和粮库信息系统进行升级改造，构建粮食购销和储备全面互联互通、数据实时汇集、全程即时在线、穿透式监管的信息化动态管控体系，实现政府事权粮食全覆盖、全链条监管，全面提高粮食购销和储备监管效能。</w:t>
            </w:r>
          </w:p>
          <w:p>
            <w:pPr>
              <w:pStyle w:val="null3"/>
            </w:pPr>
            <w:r>
              <w:rPr>
                <w:rFonts w:ascii="仿宋_GB2312" w:hAnsi="仿宋_GB2312" w:cs="仿宋_GB2312" w:eastAsia="仿宋_GB2312"/>
              </w:rPr>
              <w:t>二.项目现状</w:t>
            </w:r>
          </w:p>
          <w:p>
            <w:pPr>
              <w:pStyle w:val="null3"/>
            </w:pPr>
            <w:r>
              <w:rPr>
                <w:rFonts w:ascii="仿宋_GB2312" w:hAnsi="仿宋_GB2312" w:cs="仿宋_GB2312" w:eastAsia="仿宋_GB2312"/>
              </w:rPr>
              <w:t>2.1省级平台现状</w:t>
            </w:r>
          </w:p>
          <w:p>
            <w:pPr>
              <w:pStyle w:val="null3"/>
            </w:pPr>
            <w:r>
              <w:rPr>
                <w:rFonts w:ascii="仿宋_GB2312" w:hAnsi="仿宋_GB2312" w:cs="仿宋_GB2312" w:eastAsia="仿宋_GB2312"/>
              </w:rPr>
              <w:t>陕西省省级粮食信息管理云平台（以下简称“省级平台”）在2018年3月建设时参照原国家粮食局印发的《粮食行业省级平台建设技术指引（试行）》实施。上下贯通、左右协同、资源共享的一体化省级平台实现了数量真实准确、质量可靠可追溯的目标，极大提升了对全省粮食安全的监管水平。2022年4月，根据国家发展改革委等五部委有关加快粮食购销领域监管信息化建设指导意见的要求，国家粮食和物资储备局印发《粮食购销领域监管信息化规范》。对照新的规范要求，省级平台无法对粮食购销领域进行全链条追踪，粮食全链条监管和业务信息化能力不平衡，体现在粮食储备环节信息化水平较强，但在收购、销售等环节信息化水平较弱，无法满足监管新要求。</w:t>
            </w:r>
          </w:p>
          <w:p>
            <w:pPr>
              <w:pStyle w:val="null3"/>
            </w:pPr>
            <w:r>
              <w:rPr>
                <w:rFonts w:ascii="仿宋_GB2312" w:hAnsi="仿宋_GB2312" w:cs="仿宋_GB2312" w:eastAsia="仿宋_GB2312"/>
              </w:rPr>
              <w:t>2.2粮库信息系统现状</w:t>
            </w:r>
          </w:p>
          <w:p>
            <w:pPr>
              <w:pStyle w:val="null3"/>
            </w:pPr>
            <w:r>
              <w:rPr>
                <w:rFonts w:ascii="仿宋_GB2312" w:hAnsi="仿宋_GB2312" w:cs="仿宋_GB2312" w:eastAsia="仿宋_GB2312"/>
              </w:rPr>
              <w:t>粮库信息系统的建设内容参照原国家粮食局印发的《地方粮库信息化建设技术指引（试行）》，主要包括基础硬件改造、粮库业务管理、粮食出入库管理、智能仓储保管等。2022年4月，国家粮食和物资储备局印发《粮食购销领域监管信息化规范》，随后对建设内容多次调整。根据体制机制改革的要求，2024年11月，国家粮食和物资储备局印发了《粮库信息化软件建设技术要点》，对粮库信息系统建设内容进行了系统性重塑、整体性重构，接口数量、字段标识、数据类型、属性等发生了较大变化，现有粮库信息系统无法满足数据采集、上传等要求，无法实现穿透式监管目标。</w:t>
            </w:r>
          </w:p>
          <w:p>
            <w:pPr>
              <w:pStyle w:val="null3"/>
            </w:pPr>
            <w:r>
              <w:rPr>
                <w:rFonts w:ascii="仿宋_GB2312" w:hAnsi="仿宋_GB2312" w:cs="仿宋_GB2312" w:eastAsia="仿宋_GB2312"/>
              </w:rPr>
              <w:t>2.3机房现状</w:t>
            </w:r>
          </w:p>
          <w:p>
            <w:pPr>
              <w:pStyle w:val="null3"/>
            </w:pPr>
            <w:r>
              <w:rPr>
                <w:rFonts w:ascii="仿宋_GB2312" w:hAnsi="仿宋_GB2312" w:cs="仿宋_GB2312" w:eastAsia="仿宋_GB2312"/>
              </w:rPr>
              <w:t>自建机房按照国家规范B级机房标准建设，位于局办公楼1层，建设面积为73m</w:t>
            </w:r>
            <w:r>
              <w:rPr>
                <w:rFonts w:ascii="仿宋_GB2312" w:hAnsi="仿宋_GB2312" w:cs="仿宋_GB2312" w:eastAsia="仿宋_GB2312"/>
                <w:vertAlign w:val="superscript"/>
              </w:rPr>
              <w:t>2</w:t>
            </w:r>
            <w:r>
              <w:rPr>
                <w:rFonts w:ascii="仿宋_GB2312" w:hAnsi="仿宋_GB2312" w:cs="仿宋_GB2312" w:eastAsia="仿宋_GB2312"/>
              </w:rPr>
              <w:t>，层高3.28m，梁下2.83m。主机房面积为31m</w:t>
            </w:r>
            <w:r>
              <w:rPr>
                <w:rFonts w:ascii="仿宋_GB2312" w:hAnsi="仿宋_GB2312" w:cs="仿宋_GB2312" w:eastAsia="仿宋_GB2312"/>
                <w:vertAlign w:val="superscript"/>
              </w:rPr>
              <w:t>2</w:t>
            </w:r>
            <w:r>
              <w:rPr>
                <w:rFonts w:ascii="仿宋_GB2312" w:hAnsi="仿宋_GB2312" w:cs="仿宋_GB2312" w:eastAsia="仿宋_GB2312"/>
              </w:rPr>
              <w:t>；UPS机房面积为14m</w:t>
            </w:r>
            <w:r>
              <w:rPr>
                <w:rFonts w:ascii="仿宋_GB2312" w:hAnsi="仿宋_GB2312" w:cs="仿宋_GB2312" w:eastAsia="仿宋_GB2312"/>
                <w:vertAlign w:val="superscript"/>
              </w:rPr>
              <w:t>2</w:t>
            </w:r>
            <w:r>
              <w:rPr>
                <w:rFonts w:ascii="仿宋_GB2312" w:hAnsi="仿宋_GB2312" w:cs="仿宋_GB2312" w:eastAsia="仿宋_GB2312"/>
              </w:rPr>
              <w:t>。机房配备了14架（含空调和强弱电列头柜）IT设备机柜，采用封闭冷通道方式。单台机柜空间容量为42U，静态承载1750kg，共安装有20台服务器和3台存储设备，以及视频会议和显控设备等。目前机柜整体空余资源有76U（1U=44mm），目前已无法扩容机柜，只能通过调整设备布局的方式优化空间。</w:t>
            </w:r>
          </w:p>
          <w:p>
            <w:pPr>
              <w:pStyle w:val="null3"/>
            </w:pPr>
            <w:r>
              <w:rPr>
                <w:rFonts w:ascii="仿宋_GB2312" w:hAnsi="仿宋_GB2312" w:cs="仿宋_GB2312" w:eastAsia="仿宋_GB2312"/>
              </w:rPr>
              <w:t>内网现有10台服务器采用华三CVK5.0(E0511)平台进行虚拟化，目前运行状态正常，资源整体使用率为CPU18%、内存30%、磁盘98%，CPU和内存剩余资源充足，磁盘空间不足。机房采用2台科士达YMK系列40KVA(1+1)模块化UPS为机房设备进行供电，UPS机架总容量200KVA，单台UPS主机配置2个20KVA的功率模块，组成40KVA UPS（1+1）冗余备份。UPS主机按照单台延时1小时配置蓄电池组，配置科士达6-FM-100，12V100AH蓄电池1组40节，2台UPS共配置蓄电池80节。当前UPS系统负载率低，约为15%。</w:t>
            </w:r>
          </w:p>
          <w:p>
            <w:pPr>
              <w:pStyle w:val="null3"/>
            </w:pPr>
            <w:r>
              <w:rPr>
                <w:rFonts w:ascii="仿宋_GB2312" w:hAnsi="仿宋_GB2312" w:cs="仿宋_GB2312" w:eastAsia="仿宋_GB2312"/>
              </w:rPr>
              <w:t>三、建设内容</w:t>
            </w:r>
          </w:p>
          <w:p>
            <w:pPr>
              <w:pStyle w:val="null3"/>
            </w:pPr>
            <w:r>
              <w:rPr>
                <w:rFonts w:ascii="仿宋_GB2312" w:hAnsi="仿宋_GB2312" w:cs="仿宋_GB2312" w:eastAsia="仿宋_GB2312"/>
              </w:rPr>
              <w:t>按照国家要求、结合陕西实际情况对省级平台和粮库信息系统进行功能升级改造，同时对省级平台进行密码应用改造及存储扩容，并支撑第三方测评单位通过系统各项测评。</w:t>
            </w:r>
          </w:p>
          <w:p>
            <w:pPr>
              <w:pStyle w:val="null3"/>
            </w:pPr>
            <w:r>
              <w:rPr>
                <w:rFonts w:ascii="仿宋_GB2312" w:hAnsi="仿宋_GB2312" w:cs="仿宋_GB2312" w:eastAsia="仿宋_GB2312"/>
              </w:rPr>
              <w:t>四、建设周期</w:t>
            </w:r>
          </w:p>
          <w:p>
            <w:pPr>
              <w:pStyle w:val="null3"/>
            </w:pPr>
            <w:r>
              <w:rPr>
                <w:rFonts w:ascii="仿宋_GB2312" w:hAnsi="仿宋_GB2312" w:cs="仿宋_GB2312" w:eastAsia="仿宋_GB2312"/>
              </w:rPr>
              <w:t>自签订合同至项目竣工验收合格为止。</w:t>
            </w:r>
          </w:p>
          <w:p>
            <w:pPr>
              <w:pStyle w:val="null3"/>
            </w:pPr>
            <w:r>
              <w:rPr>
                <w:rFonts w:ascii="仿宋_GB2312" w:hAnsi="仿宋_GB2312" w:cs="仿宋_GB2312" w:eastAsia="仿宋_GB2312"/>
              </w:rPr>
              <w:t>五、采购清单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852"/>
                  <w:gridSpan w:val="2"/>
                </w:tcPr>
                <w:p>
                  <w:pPr>
                    <w:pStyle w:val="null3"/>
                  </w:pPr>
                  <w:r>
                    <w:rPr>
                      <w:rFonts w:ascii="仿宋_GB2312" w:hAnsi="仿宋_GB2312" w:cs="仿宋_GB2312" w:eastAsia="仿宋_GB2312"/>
                    </w:rPr>
                    <w:t>主要参数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r>
            <w:tr>
              <w:tc>
                <w:tcPr>
                  <w:tcW w:type="dxa" w:w="2556"/>
                  <w:gridSpan w:val="6"/>
                </w:tcPr>
                <w:p>
                  <w:pPr>
                    <w:pStyle w:val="null3"/>
                  </w:pPr>
                  <w:r>
                    <w:rPr>
                      <w:rFonts w:ascii="仿宋_GB2312" w:hAnsi="仿宋_GB2312" w:cs="仿宋_GB2312" w:eastAsia="仿宋_GB2312"/>
                    </w:rPr>
                    <w:t>一、硬件设备购置</w:t>
                  </w:r>
                </w:p>
              </w:tc>
            </w:tr>
            <w:tr>
              <w:tc>
                <w:tcPr>
                  <w:tcW w:type="dxa" w:w="2556"/>
                  <w:gridSpan w:val="6"/>
                </w:tcPr>
                <w:p>
                  <w:pPr>
                    <w:pStyle w:val="null3"/>
                  </w:pPr>
                  <w:r>
                    <w:rPr>
                      <w:rFonts w:ascii="仿宋_GB2312" w:hAnsi="仿宋_GB2312" w:cs="仿宋_GB2312" w:eastAsia="仿宋_GB2312"/>
                    </w:rPr>
                    <w:t>（一）密码应用设备</w:t>
                  </w: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密码服务平台(核心产品)</w:t>
                  </w:r>
                </w:p>
              </w:tc>
              <w:tc>
                <w:tcPr>
                  <w:tcW w:type="dxa" w:w="426"/>
                </w:tcPr>
                <w:p>
                  <w:pPr>
                    <w:pStyle w:val="null3"/>
                  </w:pPr>
                  <w:r>
                    <w:rPr>
                      <w:rFonts w:ascii="仿宋_GB2312" w:hAnsi="仿宋_GB2312" w:cs="仿宋_GB2312" w:eastAsia="仿宋_GB2312"/>
                    </w:rPr>
                    <w:t>产品资质</w:t>
                  </w:r>
                </w:p>
              </w:tc>
              <w:tc>
                <w:tcPr>
                  <w:tcW w:type="dxa" w:w="426"/>
                </w:tcPr>
                <w:p>
                  <w:pPr>
                    <w:pStyle w:val="null3"/>
                  </w:pPr>
                  <w:r>
                    <w:rPr>
                      <w:rFonts w:ascii="仿宋_GB2312" w:hAnsi="仿宋_GB2312" w:cs="仿宋_GB2312" w:eastAsia="仿宋_GB2312"/>
                    </w:rPr>
                    <w:t>1．★具备商用密码检测认证中心颁发的《商用密码产品认证证书》；</w:t>
                  </w:r>
                </w:p>
                <w:p>
                  <w:pPr>
                    <w:pStyle w:val="null3"/>
                  </w:pPr>
                  <w:r>
                    <w:rPr>
                      <w:rFonts w:ascii="仿宋_GB2312" w:hAnsi="仿宋_GB2312" w:cs="仿宋_GB2312" w:eastAsia="仿宋_GB2312"/>
                    </w:rPr>
                    <w:t>2．▲具有《计算机软件著作权登记证书》；</w:t>
                  </w:r>
                </w:p>
                <w:p>
                  <w:pPr>
                    <w:pStyle w:val="null3"/>
                  </w:pPr>
                  <w:r>
                    <w:rPr>
                      <w:rFonts w:ascii="仿宋_GB2312" w:hAnsi="仿宋_GB2312" w:cs="仿宋_GB2312" w:eastAsia="仿宋_GB2312"/>
                    </w:rPr>
                    <w:t>3．具有CMA或CNAS检测机构出具的软件测试报告。</w:t>
                  </w:r>
                </w:p>
              </w:tc>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套</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功能性</w:t>
                  </w:r>
                </w:p>
                <w:p>
                  <w:pPr>
                    <w:pStyle w:val="null3"/>
                  </w:pPr>
                  <w:r>
                    <w:rPr>
                      <w:rFonts w:ascii="仿宋_GB2312" w:hAnsi="仿宋_GB2312" w:cs="仿宋_GB2312" w:eastAsia="仿宋_GB2312"/>
                    </w:rPr>
                    <w:t>要求</w:t>
                  </w:r>
                </w:p>
              </w:tc>
              <w:tc>
                <w:tcPr>
                  <w:tcW w:type="dxa" w:w="426"/>
                </w:tcPr>
                <w:p>
                  <w:pPr>
                    <w:pStyle w:val="null3"/>
                  </w:pPr>
                  <w:r>
                    <w:rPr>
                      <w:rFonts w:ascii="仿宋_GB2312" w:hAnsi="仿宋_GB2312" w:cs="仿宋_GB2312" w:eastAsia="仿宋_GB2312"/>
                    </w:rPr>
                    <w:t>1.密码服务平台主要是为网络中应用或终端用户提供密码服务，可通过虚拟化技术整合基础密码设备管理、虚拟密码服务设备，对外提供数据加密/解密、签名/验证、摘要运算等通用密码服务，以及认证、时间戳、加密存储等密码安全服务。符合国家密码标准《密码模块安全技术要求》（GM/T0028）要求。</w:t>
                  </w:r>
                </w:p>
                <w:p>
                  <w:pPr>
                    <w:pStyle w:val="null3"/>
                  </w:pPr>
                  <w:r>
                    <w:rPr>
                      <w:rFonts w:ascii="仿宋_GB2312" w:hAnsi="仿宋_GB2312" w:cs="仿宋_GB2312" w:eastAsia="仿宋_GB2312"/>
                    </w:rPr>
                    <w:t>2.▲支持接入异构云密码机设备及管理。支持管理异构云密码机认证凭证、查看认证状态等操作。</w:t>
                  </w:r>
                </w:p>
                <w:p>
                  <w:pPr>
                    <w:pStyle w:val="null3"/>
                  </w:pPr>
                  <w:r>
                    <w:rPr>
                      <w:rFonts w:ascii="仿宋_GB2312" w:hAnsi="仿宋_GB2312" w:cs="仿宋_GB2312" w:eastAsia="仿宋_GB2312"/>
                    </w:rPr>
                    <w:t>3.支持普通密码设备纳管，包括服务器密码机设备、密码卡的接入管理。</w:t>
                  </w:r>
                </w:p>
                <w:p>
                  <w:pPr>
                    <w:pStyle w:val="null3"/>
                  </w:pPr>
                  <w:r>
                    <w:rPr>
                      <w:rFonts w:ascii="仿宋_GB2312" w:hAnsi="仿宋_GB2312" w:cs="仿宋_GB2312" w:eastAsia="仿宋_GB2312"/>
                    </w:rPr>
                    <w:t>4.▲支持按虚拟密码服务节点、物理密码设备产品进行密码资源分类纳管。支持对组内的物理设备进行增减，支持对组中API接口信息管理及单点登录配置。</w:t>
                  </w:r>
                </w:p>
                <w:p>
                  <w:pPr>
                    <w:pStyle w:val="null3"/>
                  </w:pPr>
                  <w:r>
                    <w:rPr>
                      <w:rFonts w:ascii="仿宋_GB2312" w:hAnsi="仿宋_GB2312" w:cs="仿宋_GB2312" w:eastAsia="仿宋_GB2312"/>
                    </w:rPr>
                    <w:t>5.支持对密码资源进行资源区管理，实现密码资源隔离管理。</w:t>
                  </w:r>
                </w:p>
                <w:p>
                  <w:pPr>
                    <w:pStyle w:val="null3"/>
                  </w:pPr>
                  <w:r>
                    <w:rPr>
                      <w:rFonts w:ascii="仿宋_GB2312" w:hAnsi="仿宋_GB2312" w:cs="仿宋_GB2312" w:eastAsia="仿宋_GB2312"/>
                    </w:rPr>
                    <w:t>6.支持通过在密码服务关联中管理节点组和服务节点组的方式，可对密码资源进行增加资源、减少资源等动态调整。</w:t>
                  </w:r>
                </w:p>
                <w:p>
                  <w:pPr>
                    <w:pStyle w:val="null3"/>
                  </w:pPr>
                  <w:r>
                    <w:rPr>
                      <w:rFonts w:ascii="仿宋_GB2312" w:hAnsi="仿宋_GB2312" w:cs="仿宋_GB2312" w:eastAsia="仿宋_GB2312"/>
                    </w:rPr>
                    <w:t>7.支持对密码服务的开通管理，支持租户自助申请开通密码服务，包括在申请单中指定要申请的服务规格和申请使用的周期等信息，并支持安全保密管理员进行审批，系统管理员进行申请单的实施和开通；服务开通后，支持租户对服务进行延期申请和提前释放操作。</w:t>
                  </w:r>
                </w:p>
                <w:p>
                  <w:pPr>
                    <w:pStyle w:val="null3"/>
                  </w:pPr>
                  <w:r>
                    <w:rPr>
                      <w:rFonts w:ascii="仿宋_GB2312" w:hAnsi="仿宋_GB2312" w:cs="仿宋_GB2312" w:eastAsia="仿宋_GB2312"/>
                    </w:rPr>
                    <w:t>8.支持产生平台使用情况的可视化大屏，例如支持展示不同类型和厂商的密码资源数量、密码服务数量和租户及租户业务应用数量，支持展示租户及密码服务开通情况的历史曲线、各类密码服务访问量情况的历史曲线，支持监控平台组件、密码机和密码服务的状态，并对异常情况告警。支持从大屏中的图表直接导出关联的原始数据表格文件。</w:t>
                  </w:r>
                </w:p>
                <w:p>
                  <w:pPr>
                    <w:pStyle w:val="null3"/>
                  </w:pPr>
                  <w:r>
                    <w:rPr>
                      <w:rFonts w:ascii="仿宋_GB2312" w:hAnsi="仿宋_GB2312" w:cs="仿宋_GB2312" w:eastAsia="仿宋_GB2312"/>
                    </w:rPr>
                    <w:t>9.▲支持国密SM1、SM2、SM3、SM4等算法。支持国密算法和国际标准算法并行。</w:t>
                  </w:r>
                </w:p>
                <w:p>
                  <w:pPr>
                    <w:pStyle w:val="null3"/>
                  </w:pPr>
                  <w:r>
                    <w:rPr>
                      <w:rFonts w:ascii="仿宋_GB2312" w:hAnsi="仿宋_GB2312" w:cs="仿宋_GB2312" w:eastAsia="仿宋_GB2312"/>
                    </w:rPr>
                    <w:t>10.支持通过统一SDK、restful http接口两种方式提供密码服务。</w:t>
                  </w:r>
                </w:p>
                <w:p>
                  <w:pPr>
                    <w:pStyle w:val="null3"/>
                  </w:pPr>
                  <w:r>
                    <w:rPr>
                      <w:rFonts w:ascii="仿宋_GB2312" w:hAnsi="仿宋_GB2312" w:cs="仿宋_GB2312" w:eastAsia="仿宋_GB2312"/>
                    </w:rPr>
                    <w:t>11.支持统一密码服务访问入口，支持密码服务熔断、限流、降级等流量控制。</w:t>
                  </w:r>
                </w:p>
                <w:p>
                  <w:pPr>
                    <w:pStyle w:val="null3"/>
                  </w:pPr>
                  <w:r>
                    <w:rPr>
                      <w:rFonts w:ascii="仿宋_GB2312" w:hAnsi="仿宋_GB2312" w:cs="仿宋_GB2312" w:eastAsia="仿宋_GB2312"/>
                    </w:rPr>
                    <w:t>12.▲支持通过虚拟化技术结合硬件密码机资源，为业务应用提供虚拟密码服务。</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性能要求</w:t>
                  </w:r>
                </w:p>
              </w:tc>
              <w:tc>
                <w:tcPr>
                  <w:tcW w:type="dxa" w:w="426"/>
                </w:tcPr>
                <w:p>
                  <w:pPr>
                    <w:pStyle w:val="null3"/>
                  </w:pPr>
                  <w:r>
                    <w:rPr>
                      <w:rFonts w:ascii="仿宋_GB2312" w:hAnsi="仿宋_GB2312" w:cs="仿宋_GB2312" w:eastAsia="仿宋_GB2312"/>
                    </w:rPr>
                    <w:t>1.▲可接入应用数量≥5000个</w:t>
                  </w:r>
                </w:p>
                <w:p>
                  <w:pPr>
                    <w:pStyle w:val="null3"/>
                  </w:pPr>
                  <w:r>
                    <w:rPr>
                      <w:rFonts w:ascii="仿宋_GB2312" w:hAnsi="仿宋_GB2312" w:cs="仿宋_GB2312" w:eastAsia="仿宋_GB2312"/>
                    </w:rPr>
                    <w:t>2.可纳管设备数量≥1000台（套）</w:t>
                  </w:r>
                </w:p>
                <w:p>
                  <w:pPr>
                    <w:pStyle w:val="null3"/>
                  </w:pPr>
                  <w:r>
                    <w:rPr>
                      <w:rFonts w:ascii="仿宋_GB2312" w:hAnsi="仿宋_GB2312" w:cs="仿宋_GB2312" w:eastAsia="仿宋_GB2312"/>
                    </w:rPr>
                    <w:t>3.密码服务节点数量≥2000个</w:t>
                  </w:r>
                </w:p>
                <w:p>
                  <w:pPr>
                    <w:pStyle w:val="null3"/>
                  </w:pPr>
                  <w:r>
                    <w:rPr>
                      <w:rFonts w:ascii="仿宋_GB2312" w:hAnsi="仿宋_GB2312" w:cs="仿宋_GB2312" w:eastAsia="仿宋_GB2312"/>
                    </w:rPr>
                    <w:t>4.并发服务访问性能≥3000TPS</w:t>
                  </w:r>
                </w:p>
                <w:p>
                  <w:pPr>
                    <w:pStyle w:val="null3"/>
                  </w:pPr>
                  <w:r>
                    <w:rPr>
                      <w:rFonts w:ascii="仿宋_GB2312" w:hAnsi="仿宋_GB2312" w:cs="仿宋_GB2312" w:eastAsia="仿宋_GB2312"/>
                    </w:rPr>
                    <w:t>5.并发数≥500</w:t>
                  </w:r>
                </w:p>
                <w:p>
                  <w:pPr>
                    <w:pStyle w:val="null3"/>
                  </w:pPr>
                  <w:r>
                    <w:rPr>
                      <w:rFonts w:ascii="仿宋_GB2312" w:hAnsi="仿宋_GB2312" w:cs="仿宋_GB2312" w:eastAsia="仿宋_GB2312"/>
                    </w:rPr>
                    <w:t>6.服务平均响应时间≤100ms</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配置要求</w:t>
                  </w:r>
                </w:p>
              </w:tc>
              <w:tc>
                <w:tcPr>
                  <w:tcW w:type="dxa" w:w="426"/>
                </w:tcPr>
                <w:p>
                  <w:pPr>
                    <w:pStyle w:val="null3"/>
                  </w:pPr>
                  <w:r>
                    <w:rPr>
                      <w:rFonts w:ascii="仿宋_GB2312" w:hAnsi="仿宋_GB2312" w:cs="仿宋_GB2312" w:eastAsia="仿宋_GB2312"/>
                    </w:rPr>
                    <w:t>1.平台要求高可靠方式部署，要求提供签名验签、时间戳、数据库加密服务；</w:t>
                  </w:r>
                </w:p>
                <w:p>
                  <w:pPr>
                    <w:pStyle w:val="null3"/>
                  </w:pPr>
                  <w:r>
                    <w:rPr>
                      <w:rFonts w:ascii="仿宋_GB2312" w:hAnsi="仿宋_GB2312" w:cs="仿宋_GB2312" w:eastAsia="仿宋_GB2312"/>
                    </w:rPr>
                    <w:t>2.可以适配省政务信创云环境，后期将迁移至省政务信创云。</w:t>
                  </w: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云密码机</w:t>
                  </w:r>
                </w:p>
              </w:tc>
              <w:tc>
                <w:tcPr>
                  <w:tcW w:type="dxa" w:w="426"/>
                </w:tcPr>
                <w:p>
                  <w:pPr>
                    <w:pStyle w:val="null3"/>
                  </w:pPr>
                  <w:r>
                    <w:rPr>
                      <w:rFonts w:ascii="仿宋_GB2312" w:hAnsi="仿宋_GB2312" w:cs="仿宋_GB2312" w:eastAsia="仿宋_GB2312"/>
                    </w:rPr>
                    <w:t>产品资质</w:t>
                  </w:r>
                </w:p>
              </w:tc>
              <w:tc>
                <w:tcPr>
                  <w:tcW w:type="dxa" w:w="426"/>
                </w:tcPr>
                <w:p>
                  <w:pPr>
                    <w:pStyle w:val="null3"/>
                  </w:pPr>
                  <w:r>
                    <w:rPr>
                      <w:rFonts w:ascii="仿宋_GB2312" w:hAnsi="仿宋_GB2312" w:cs="仿宋_GB2312" w:eastAsia="仿宋_GB2312"/>
                    </w:rPr>
                    <w:t>★具备商用密码检测认证中心颁发的《商用密码产品认证证书》。</w:t>
                  </w:r>
                </w:p>
              </w:tc>
              <w:tc>
                <w:tcPr>
                  <w:tcW w:type="dxa" w:w="426"/>
                  <w:vMerge w:val="restart"/>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台</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密码服务功能</w:t>
                  </w:r>
                </w:p>
              </w:tc>
              <w:tc>
                <w:tcPr>
                  <w:tcW w:type="dxa" w:w="426"/>
                </w:tcPr>
                <w:p>
                  <w:pPr>
                    <w:pStyle w:val="null3"/>
                  </w:pPr>
                  <w:r>
                    <w:rPr>
                      <w:rFonts w:ascii="仿宋_GB2312" w:hAnsi="仿宋_GB2312" w:cs="仿宋_GB2312" w:eastAsia="仿宋_GB2312"/>
                    </w:rPr>
                    <w:t>1.在物理实体机上，提供多台虚拟密码机（VSM），每台虚拟密码机均可对主机提供应用层数据加/解密、消息来源正确性验证、密钥管理等功能。</w:t>
                  </w:r>
                </w:p>
                <w:p>
                  <w:pPr>
                    <w:pStyle w:val="null3"/>
                  </w:pPr>
                  <w:r>
                    <w:rPr>
                      <w:rFonts w:ascii="仿宋_GB2312" w:hAnsi="仿宋_GB2312" w:cs="仿宋_GB2312" w:eastAsia="仿宋_GB2312"/>
                    </w:rPr>
                    <w:t>2.采用由国家密码管理局批准使用的物理噪声源发生器芯片生成随机数。</w:t>
                  </w:r>
                </w:p>
                <w:p>
                  <w:pPr>
                    <w:pStyle w:val="null3"/>
                  </w:pPr>
                  <w:r>
                    <w:rPr>
                      <w:rFonts w:ascii="仿宋_GB2312" w:hAnsi="仿宋_GB2312" w:cs="仿宋_GB2312" w:eastAsia="仿宋_GB2312"/>
                    </w:rPr>
                    <w:t>3.支持生成SM2密钥对和RSA密钥对。VSM内可存储对称密钥、SM2密钥对和RSA密钥对，并且私钥部分受系统保护密钥的加密保护。</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密钥管理功能</w:t>
                  </w:r>
                </w:p>
              </w:tc>
              <w:tc>
                <w:tcPr>
                  <w:tcW w:type="dxa" w:w="426"/>
                </w:tcPr>
                <w:p>
                  <w:pPr>
                    <w:pStyle w:val="null3"/>
                  </w:pPr>
                  <w:r>
                    <w:rPr>
                      <w:rFonts w:ascii="仿宋_GB2312" w:hAnsi="仿宋_GB2312" w:cs="仿宋_GB2312" w:eastAsia="仿宋_GB2312"/>
                    </w:rPr>
                    <w:t>1.提供云密码机、虚拟密码机集中安全管理。 支持虚拟密码机的增删、启停、配置、分配、分组等操作。 支持云密码机、虚拟密码机的状态监控。</w:t>
                  </w:r>
                </w:p>
                <w:p>
                  <w:pPr>
                    <w:pStyle w:val="null3"/>
                  </w:pPr>
                  <w:r>
                    <w:rPr>
                      <w:rFonts w:ascii="仿宋_GB2312" w:hAnsi="仿宋_GB2312" w:cs="仿宋_GB2312" w:eastAsia="仿宋_GB2312"/>
                    </w:rPr>
                    <w:t>2.将各密码设备的密钥的产生、存储、更新、销毁等生命周期的各个环节进行集中安全管理。建立密钥与设备（组）的关联。</w:t>
                  </w:r>
                </w:p>
                <w:p>
                  <w:pPr>
                    <w:pStyle w:val="null3"/>
                  </w:pPr>
                  <w:r>
                    <w:rPr>
                      <w:rFonts w:ascii="仿宋_GB2312" w:hAnsi="仿宋_GB2312" w:cs="仿宋_GB2312" w:eastAsia="仿宋_GB2312"/>
                    </w:rPr>
                    <w:t>3.管理系统具备完善的日志审计功能，对人员操作提供带签名的日志记录。</w:t>
                  </w:r>
                </w:p>
                <w:p>
                  <w:pPr>
                    <w:pStyle w:val="null3"/>
                  </w:pPr>
                  <w:r>
                    <w:rPr>
                      <w:rFonts w:ascii="仿宋_GB2312" w:hAnsi="仿宋_GB2312" w:cs="仿宋_GB2312" w:eastAsia="仿宋_GB2312"/>
                    </w:rPr>
                    <w:t>4.审计管理员独立于其他人员权限，负责所有人员及设备的日志信息的审计工作。</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密码服务接口</w:t>
                  </w:r>
                </w:p>
              </w:tc>
              <w:tc>
                <w:tcPr>
                  <w:tcW w:type="dxa" w:w="426"/>
                </w:tcPr>
                <w:p>
                  <w:pPr>
                    <w:pStyle w:val="null3"/>
                  </w:pPr>
                  <w:r>
                    <w:rPr>
                      <w:rFonts w:ascii="仿宋_GB2312" w:hAnsi="仿宋_GB2312" w:cs="仿宋_GB2312" w:eastAsia="仿宋_GB2312"/>
                    </w:rPr>
                    <w:t>1.提供符合《GM0018密码设备应用接口规范》的标准化接口，接口支持C、Java等主流编程语言。</w:t>
                  </w:r>
                </w:p>
                <w:p>
                  <w:pPr>
                    <w:pStyle w:val="null3"/>
                  </w:pPr>
                  <w:r>
                    <w:rPr>
                      <w:rFonts w:ascii="仿宋_GB2312" w:hAnsi="仿宋_GB2312" w:cs="仿宋_GB2312" w:eastAsia="仿宋_GB2312"/>
                    </w:rPr>
                    <w:t>2.支持多进程、多线程调用密码服务接口。</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性能要求</w:t>
                  </w:r>
                </w:p>
              </w:tc>
              <w:tc>
                <w:tcPr>
                  <w:tcW w:type="dxa" w:w="426"/>
                </w:tcPr>
                <w:p>
                  <w:pPr>
                    <w:pStyle w:val="null3"/>
                  </w:pPr>
                  <w:r>
                    <w:rPr>
                      <w:rFonts w:ascii="仿宋_GB2312" w:hAnsi="仿宋_GB2312" w:cs="仿宋_GB2312" w:eastAsia="仿宋_GB2312"/>
                    </w:rPr>
                    <w:t>1.VSM数量≥32；</w:t>
                  </w:r>
                </w:p>
                <w:p>
                  <w:pPr>
                    <w:pStyle w:val="null3"/>
                  </w:pPr>
                  <w:r>
                    <w:rPr>
                      <w:rFonts w:ascii="仿宋_GB2312" w:hAnsi="仿宋_GB2312" w:cs="仿宋_GB2312" w:eastAsia="仿宋_GB2312"/>
                    </w:rPr>
                    <w:t>2.SM1算法加密速率≥1000Mbps；SM1算法解密速率≥1000Mbps；</w:t>
                  </w:r>
                </w:p>
                <w:p>
                  <w:pPr>
                    <w:pStyle w:val="null3"/>
                  </w:pPr>
                  <w:r>
                    <w:rPr>
                      <w:rFonts w:ascii="仿宋_GB2312" w:hAnsi="仿宋_GB2312" w:cs="仿宋_GB2312" w:eastAsia="仿宋_GB2312"/>
                    </w:rPr>
                    <w:t>3.SM4算法加密速率≥1000Mbps；SM4算法解密速率≥1000Mbps；</w:t>
                  </w:r>
                </w:p>
                <w:p>
                  <w:pPr>
                    <w:pStyle w:val="null3"/>
                  </w:pPr>
                  <w:r>
                    <w:rPr>
                      <w:rFonts w:ascii="仿宋_GB2312" w:hAnsi="仿宋_GB2312" w:cs="仿宋_GB2312" w:eastAsia="仿宋_GB2312"/>
                    </w:rPr>
                    <w:t>4.SM2密钥对产生速率≥25000对/秒 ；SM2加密速率≥20000次/秒；SM2解密速率≥30000次/秒；</w:t>
                  </w:r>
                </w:p>
                <w:p>
                  <w:pPr>
                    <w:pStyle w:val="null3"/>
                  </w:pPr>
                  <w:r>
                    <w:rPr>
                      <w:rFonts w:ascii="仿宋_GB2312" w:hAnsi="仿宋_GB2312" w:cs="仿宋_GB2312" w:eastAsia="仿宋_GB2312"/>
                    </w:rPr>
                    <w:t>5.SM3计算hash速率≥1000Mbps；</w:t>
                  </w:r>
                </w:p>
                <w:p>
                  <w:pPr>
                    <w:pStyle w:val="null3"/>
                  </w:pPr>
                  <w:r>
                    <w:rPr>
                      <w:rFonts w:ascii="仿宋_GB2312" w:hAnsi="仿宋_GB2312" w:cs="仿宋_GB2312" w:eastAsia="仿宋_GB2312"/>
                    </w:rPr>
                    <w:t>6.随机数产生性能≥500Mbps。</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配置要求</w:t>
                  </w:r>
                </w:p>
              </w:tc>
              <w:tc>
                <w:tcPr>
                  <w:tcW w:type="dxa" w:w="426"/>
                </w:tcPr>
                <w:p>
                  <w:pPr>
                    <w:pStyle w:val="null3"/>
                  </w:pPr>
                  <w:r>
                    <w:rPr>
                      <w:rFonts w:ascii="仿宋_GB2312" w:hAnsi="仿宋_GB2312" w:cs="仿宋_GB2312" w:eastAsia="仿宋_GB2312"/>
                    </w:rPr>
                    <w:t>标准机架式，双冗余电源，千兆电口≥6个。</w:t>
                  </w: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3</w:t>
                  </w:r>
                </w:p>
              </w:tc>
              <w:tc>
                <w:tcPr>
                  <w:tcW w:type="dxa" w:w="426"/>
                  <w:vMerge w:val="restart"/>
                </w:tcPr>
                <w:p>
                  <w:pPr>
                    <w:pStyle w:val="null3"/>
                  </w:pPr>
                  <w:r>
                    <w:rPr>
                      <w:rFonts w:ascii="仿宋_GB2312" w:hAnsi="仿宋_GB2312" w:cs="仿宋_GB2312" w:eastAsia="仿宋_GB2312"/>
                    </w:rPr>
                    <w:t>应用综合安全网关</w:t>
                  </w:r>
                </w:p>
              </w:tc>
              <w:tc>
                <w:tcPr>
                  <w:tcW w:type="dxa" w:w="426"/>
                </w:tcPr>
                <w:p>
                  <w:pPr>
                    <w:pStyle w:val="null3"/>
                  </w:pPr>
                  <w:r>
                    <w:rPr>
                      <w:rFonts w:ascii="仿宋_GB2312" w:hAnsi="仿宋_GB2312" w:cs="仿宋_GB2312" w:eastAsia="仿宋_GB2312"/>
                    </w:rPr>
                    <w:t>产品资质</w:t>
                  </w:r>
                </w:p>
              </w:tc>
              <w:tc>
                <w:tcPr>
                  <w:tcW w:type="dxa" w:w="426"/>
                </w:tcPr>
                <w:p>
                  <w:pPr>
                    <w:pStyle w:val="null3"/>
                  </w:pPr>
                  <w:r>
                    <w:rPr>
                      <w:rFonts w:ascii="仿宋_GB2312" w:hAnsi="仿宋_GB2312" w:cs="仿宋_GB2312" w:eastAsia="仿宋_GB2312"/>
                    </w:rPr>
                    <w:t>★1.具备商用密码检测认证中心颁发的《商用密码产品认证证书》；</w:t>
                  </w:r>
                </w:p>
                <w:p>
                  <w:pPr>
                    <w:pStyle w:val="null3"/>
                  </w:pPr>
                  <w:r>
                    <w:rPr>
                      <w:rFonts w:ascii="仿宋_GB2312" w:hAnsi="仿宋_GB2312" w:cs="仿宋_GB2312" w:eastAsia="仿宋_GB2312"/>
                    </w:rPr>
                    <w:t>▲2.具有《计算机软件著作权登记证书》。</w:t>
                  </w:r>
                </w:p>
              </w:tc>
              <w:tc>
                <w:tcPr>
                  <w:tcW w:type="dxa" w:w="426"/>
                  <w:vMerge w:val="restart"/>
                </w:tcPr>
                <w:p>
                  <w:pPr>
                    <w:pStyle w:val="null3"/>
                  </w:pPr>
                  <w:r>
                    <w:rPr>
                      <w:rFonts w:ascii="仿宋_GB2312" w:hAnsi="仿宋_GB2312" w:cs="仿宋_GB2312" w:eastAsia="仿宋_GB2312"/>
                    </w:rPr>
                    <w:t>2</w:t>
                  </w:r>
                </w:p>
              </w:tc>
              <w:tc>
                <w:tcPr>
                  <w:tcW w:type="dxa" w:w="426"/>
                  <w:vMerge w:val="restart"/>
                </w:tcPr>
                <w:p>
                  <w:pPr>
                    <w:pStyle w:val="null3"/>
                  </w:pPr>
                  <w:r>
                    <w:rPr>
                      <w:rFonts w:ascii="仿宋_GB2312" w:hAnsi="仿宋_GB2312" w:cs="仿宋_GB2312" w:eastAsia="仿宋_GB2312"/>
                    </w:rPr>
                    <w:t>台</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功能要求</w:t>
                  </w:r>
                </w:p>
              </w:tc>
              <w:tc>
                <w:tcPr>
                  <w:tcW w:type="dxa" w:w="426"/>
                </w:tcPr>
                <w:p>
                  <w:pPr>
                    <w:pStyle w:val="null3"/>
                  </w:pPr>
                  <w:r>
                    <w:rPr>
                      <w:rFonts w:ascii="仿宋_GB2312" w:hAnsi="仿宋_GB2312" w:cs="仿宋_GB2312" w:eastAsia="仿宋_GB2312"/>
                    </w:rPr>
                    <w:t>1.支持 “多因子”身份鉴别与访问控制。认证因子至少包含PIN码、数字证书和口令。</w:t>
                  </w:r>
                </w:p>
                <w:p>
                  <w:pPr>
                    <w:pStyle w:val="null3"/>
                  </w:pPr>
                  <w:r>
                    <w:rPr>
                      <w:rFonts w:ascii="仿宋_GB2312" w:hAnsi="仿宋_GB2312" w:cs="仿宋_GB2312" w:eastAsia="仿宋_GB2312"/>
                    </w:rPr>
                    <w:t>2.支持身份鉴别信息完整性保护。</w:t>
                  </w:r>
                </w:p>
                <w:p>
                  <w:pPr>
                    <w:pStyle w:val="null3"/>
                  </w:pPr>
                  <w:r>
                    <w:rPr>
                      <w:rFonts w:ascii="仿宋_GB2312" w:hAnsi="仿宋_GB2312" w:cs="仿宋_GB2312" w:eastAsia="仿宋_GB2312"/>
                    </w:rPr>
                    <w:t>3.内置CA中心，支持SM2证书签发与验证，支持第三方CA证书导入。</w:t>
                  </w:r>
                </w:p>
                <w:p>
                  <w:pPr>
                    <w:pStyle w:val="null3"/>
                  </w:pPr>
                  <w:r>
                    <w:rPr>
                      <w:rFonts w:ascii="仿宋_GB2312" w:hAnsi="仿宋_GB2312" w:cs="仿宋_GB2312" w:eastAsia="仿宋_GB2312"/>
                    </w:rPr>
                    <w:t>4.支持X.509证书体系，支持DER/PEM证书编码格式，支持PKCS12证书/私钥加密文件。</w:t>
                  </w:r>
                </w:p>
                <w:p>
                  <w:pPr>
                    <w:pStyle w:val="null3"/>
                  </w:pPr>
                  <w:r>
                    <w:rPr>
                      <w:rFonts w:ascii="仿宋_GB2312" w:hAnsi="仿宋_GB2312" w:cs="仿宋_GB2312" w:eastAsia="仿宋_GB2312"/>
                    </w:rPr>
                    <w:t>5.支持 IPSEC功能，支持国密双证书，支持国密1.1协议。</w:t>
                  </w:r>
                </w:p>
                <w:p>
                  <w:pPr>
                    <w:pStyle w:val="null3"/>
                  </w:pPr>
                  <w:r>
                    <w:rPr>
                      <w:rFonts w:ascii="仿宋_GB2312" w:hAnsi="仿宋_GB2312" w:cs="仿宋_GB2312" w:eastAsia="仿宋_GB2312"/>
                    </w:rPr>
                    <w:t>6.支持定期监测网络状态，实现隧道断线自动重建。</w:t>
                  </w:r>
                </w:p>
                <w:p>
                  <w:pPr>
                    <w:pStyle w:val="null3"/>
                  </w:pPr>
                  <w:r>
                    <w:rPr>
                      <w:rFonts w:ascii="仿宋_GB2312" w:hAnsi="仿宋_GB2312" w:cs="仿宋_GB2312" w:eastAsia="仿宋_GB2312"/>
                    </w:rPr>
                    <w:t>7.SSL接入支持单臂/网关模式。</w:t>
                  </w:r>
                </w:p>
                <w:p>
                  <w:pPr>
                    <w:pStyle w:val="null3"/>
                  </w:pPr>
                  <w:r>
                    <w:rPr>
                      <w:rFonts w:ascii="仿宋_GB2312" w:hAnsi="仿宋_GB2312" w:cs="仿宋_GB2312" w:eastAsia="仿宋_GB2312"/>
                    </w:rPr>
                    <w:t>8.SSL自适应，搭配国密和非国密浏览器，实现SSL自适应，实现数据以HTTPS形式传输。</w:t>
                  </w:r>
                </w:p>
                <w:p>
                  <w:pPr>
                    <w:pStyle w:val="null3"/>
                  </w:pPr>
                  <w:r>
                    <w:rPr>
                      <w:rFonts w:ascii="仿宋_GB2312" w:hAnsi="仿宋_GB2312" w:cs="仿宋_GB2312" w:eastAsia="仿宋_GB2312"/>
                    </w:rPr>
                    <w:t>9.统一身份认证，提供静态密码、数字证书等多种身份认证方式。</w:t>
                  </w:r>
                </w:p>
                <w:p>
                  <w:pPr>
                    <w:pStyle w:val="null3"/>
                  </w:pPr>
                  <w:r>
                    <w:rPr>
                      <w:rFonts w:ascii="仿宋_GB2312" w:hAnsi="仿宋_GB2312" w:cs="仿宋_GB2312" w:eastAsia="仿宋_GB2312"/>
                    </w:rPr>
                    <w:t>10.单点登录：对于支持单点登录功能的应用系统，可通过VPN综合安全网关实现单点登录功能。各系统用户只需登录一次，即可访问被授权使用的所有应用系统。一旦登出后，被授权的系统均不可再执行操作。</w:t>
                  </w:r>
                </w:p>
                <w:p>
                  <w:pPr>
                    <w:pStyle w:val="null3"/>
                  </w:pPr>
                  <w:r>
                    <w:rPr>
                      <w:rFonts w:ascii="仿宋_GB2312" w:hAnsi="仿宋_GB2312" w:cs="仿宋_GB2312" w:eastAsia="仿宋_GB2312"/>
                    </w:rPr>
                    <w:t>11.支持中标麒麟、统信UOS等国产操作系统以及win7及以上Windows操作系统、Linux系统等多种终端接入。支持Android移动端接入。</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性能要求</w:t>
                  </w:r>
                </w:p>
              </w:tc>
              <w:tc>
                <w:tcPr>
                  <w:tcW w:type="dxa" w:w="426"/>
                </w:tcPr>
                <w:p>
                  <w:pPr>
                    <w:pStyle w:val="null3"/>
                  </w:pPr>
                  <w:r>
                    <w:rPr>
                      <w:rFonts w:ascii="仿宋_GB2312" w:hAnsi="仿宋_GB2312" w:cs="仿宋_GB2312" w:eastAsia="仿宋_GB2312"/>
                    </w:rPr>
                    <w:t>1.SSL VPN并发连接数≥25000，SSL VPN吞吐量（国密）≥390Mbps，SSL VPN新建≥2600。</w:t>
                  </w:r>
                </w:p>
                <w:p>
                  <w:pPr>
                    <w:pStyle w:val="null3"/>
                  </w:pPr>
                  <w:r>
                    <w:rPr>
                      <w:rFonts w:ascii="仿宋_GB2312" w:hAnsi="仿宋_GB2312" w:cs="仿宋_GB2312" w:eastAsia="仿宋_GB2312"/>
                    </w:rPr>
                    <w:t>2.IPSec VPN隧道数≥9000，IPSec新建≥50，SM3&amp;SM4吞吐量≥300Mbps。</w:t>
                  </w:r>
                </w:p>
                <w:p>
                  <w:pPr>
                    <w:pStyle w:val="null3"/>
                  </w:pPr>
                  <w:r>
                    <w:rPr>
                      <w:rFonts w:ascii="仿宋_GB2312" w:hAnsi="仿宋_GB2312" w:cs="仿宋_GB2312" w:eastAsia="仿宋_GB2312"/>
                    </w:rPr>
                    <w:t>3.配备1200个SSL VPN授权，应支持电脑PC端和手机移动端。</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配置要求</w:t>
                  </w:r>
                </w:p>
              </w:tc>
              <w:tc>
                <w:tcPr>
                  <w:tcW w:type="dxa" w:w="426"/>
                </w:tcPr>
                <w:p>
                  <w:pPr>
                    <w:pStyle w:val="null3"/>
                  </w:pPr>
                  <w:r>
                    <w:rPr>
                      <w:rFonts w:ascii="仿宋_GB2312" w:hAnsi="仿宋_GB2312" w:cs="仿宋_GB2312" w:eastAsia="仿宋_GB2312"/>
                    </w:rPr>
                    <w:t>1.标准机架式设备，内存≥16G，千兆电口≥7个，千兆光口≥4个，万兆光口≥4个（含4个万兆多模光模块），硬盘容量≥2TB。</w:t>
                  </w:r>
                </w:p>
                <w:p>
                  <w:pPr>
                    <w:pStyle w:val="null3"/>
                  </w:pPr>
                  <w:r>
                    <w:rPr>
                      <w:rFonts w:ascii="仿宋_GB2312" w:hAnsi="仿宋_GB2312" w:cs="仿宋_GB2312" w:eastAsia="仿宋_GB2312"/>
                    </w:rPr>
                    <w:t>2.支持≥2个接口扩展插槽。</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服务要求</w:t>
                  </w:r>
                </w:p>
              </w:tc>
              <w:tc>
                <w:tcPr>
                  <w:tcW w:type="dxa" w:w="426"/>
                </w:tcPr>
                <w:p>
                  <w:pPr>
                    <w:pStyle w:val="null3"/>
                  </w:pPr>
                  <w:r>
                    <w:rPr>
                      <w:rFonts w:ascii="仿宋_GB2312" w:hAnsi="仿宋_GB2312" w:cs="仿宋_GB2312" w:eastAsia="仿宋_GB2312"/>
                    </w:rPr>
                    <w:t>供应商提供承诺书，承诺该产品可以和国家粮食和物资储备局及各粮库正常建立国密VPN隧道，若实施过程中发现该产品无法成功建立国密VPN，供应商应升级或更换设备，直至可以与国家粮食和物资储备局和各粮库成功建立国密VPN隧道(费用包含在总价中)。</w:t>
                  </w: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4</w:t>
                  </w:r>
                </w:p>
              </w:tc>
              <w:tc>
                <w:tcPr>
                  <w:tcW w:type="dxa" w:w="426"/>
                  <w:vMerge w:val="restart"/>
                </w:tcPr>
                <w:p>
                  <w:pPr>
                    <w:pStyle w:val="null3"/>
                  </w:pPr>
                  <w:r>
                    <w:rPr>
                      <w:rFonts w:ascii="仿宋_GB2312" w:hAnsi="仿宋_GB2312" w:cs="仿宋_GB2312" w:eastAsia="仿宋_GB2312"/>
                    </w:rPr>
                    <w:t>身份认证系统</w:t>
                  </w:r>
                </w:p>
              </w:tc>
              <w:tc>
                <w:tcPr>
                  <w:tcW w:type="dxa" w:w="426"/>
                </w:tcPr>
                <w:p>
                  <w:pPr>
                    <w:pStyle w:val="null3"/>
                  </w:pPr>
                  <w:r>
                    <w:rPr>
                      <w:rFonts w:ascii="仿宋_GB2312" w:hAnsi="仿宋_GB2312" w:cs="仿宋_GB2312" w:eastAsia="仿宋_GB2312"/>
                    </w:rPr>
                    <w:t>产品资质</w:t>
                  </w:r>
                </w:p>
              </w:tc>
              <w:tc>
                <w:tcPr>
                  <w:tcW w:type="dxa" w:w="426"/>
                </w:tcPr>
                <w:p>
                  <w:pPr>
                    <w:pStyle w:val="null3"/>
                  </w:pPr>
                  <w:r>
                    <w:rPr>
                      <w:rFonts w:ascii="仿宋_GB2312" w:hAnsi="仿宋_GB2312" w:cs="仿宋_GB2312" w:eastAsia="仿宋_GB2312"/>
                    </w:rPr>
                    <w:t>★具备商用密码检测认证中心颁发的《商用密码产品认证证书》。</w:t>
                  </w:r>
                </w:p>
              </w:tc>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套</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算法要求</w:t>
                  </w:r>
                </w:p>
              </w:tc>
              <w:tc>
                <w:tcPr>
                  <w:tcW w:type="dxa" w:w="426"/>
                </w:tcPr>
                <w:p>
                  <w:pPr>
                    <w:pStyle w:val="null3"/>
                  </w:pPr>
                  <w:r>
                    <w:rPr>
                      <w:rFonts w:ascii="仿宋_GB2312" w:hAnsi="仿宋_GB2312" w:cs="仿宋_GB2312" w:eastAsia="仿宋_GB2312"/>
                    </w:rPr>
                    <w:t>支持SM2及RSA双算法，支持国家密码管理局发布的国产商用密码算法，包括SM2、SM3、SM4等。</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功能要求</w:t>
                  </w:r>
                </w:p>
              </w:tc>
              <w:tc>
                <w:tcPr>
                  <w:tcW w:type="dxa" w:w="426"/>
                </w:tcPr>
                <w:p>
                  <w:pPr>
                    <w:pStyle w:val="null3"/>
                  </w:pPr>
                  <w:r>
                    <w:rPr>
                      <w:rFonts w:ascii="仿宋_GB2312" w:hAnsi="仿宋_GB2312" w:cs="仿宋_GB2312" w:eastAsia="仿宋_GB2312"/>
                    </w:rPr>
                    <w:t>1.支持轻型目录访问协议（V3）、属性语法定义（V3）、分辨名的UTF-8字符串表示（V3）、LDAP查询过滤器的字符串表示、LDAP URL格式、在LDAP V3中使用的X.500用户Schema汇总。</w:t>
                  </w:r>
                </w:p>
                <w:p>
                  <w:pPr>
                    <w:pStyle w:val="null3"/>
                  </w:pPr>
                  <w:r>
                    <w:rPr>
                      <w:rFonts w:ascii="仿宋_GB2312" w:hAnsi="仿宋_GB2312" w:cs="仿宋_GB2312" w:eastAsia="仿宋_GB2312"/>
                    </w:rPr>
                    <w:t>2.▲支持自定义一键四证模板（提供功能截图）。</w:t>
                  </w:r>
                </w:p>
                <w:p>
                  <w:pPr>
                    <w:pStyle w:val="null3"/>
                  </w:pPr>
                  <w:r>
                    <w:rPr>
                      <w:rFonts w:ascii="仿宋_GB2312" w:hAnsi="仿宋_GB2312" w:cs="仿宋_GB2312" w:eastAsia="仿宋_GB2312"/>
                    </w:rPr>
                    <w:t>3.支持根CA黑名单（ARL）的生成、发布，支持ARL策略管理；支持对用户的新增、删除、修改、注销等功能；提供证书申请、作废、更新、查询和下载等功能；证书签发性能≥5次/秒。</w:t>
                  </w:r>
                </w:p>
              </w:tc>
              <w:tc>
                <w:tcPr>
                  <w:tcW w:type="dxa" w:w="426"/>
                  <w:vMerge/>
                </w:tcPr>
                <w:p/>
              </w:tc>
              <w:tc>
                <w:tcPr>
                  <w:tcW w:type="dxa" w:w="426"/>
                  <w:vMerge/>
                </w:tcP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配置要求</w:t>
                  </w:r>
                </w:p>
              </w:tc>
              <w:tc>
                <w:tcPr>
                  <w:tcW w:type="dxa" w:w="426"/>
                </w:tcPr>
                <w:p>
                  <w:pPr>
                    <w:pStyle w:val="null3"/>
                  </w:pPr>
                  <w:r>
                    <w:rPr>
                      <w:rFonts w:ascii="仿宋_GB2312" w:hAnsi="仿宋_GB2312" w:cs="仿宋_GB2312" w:eastAsia="仿宋_GB2312"/>
                    </w:rPr>
                    <w:t>标准机架设备，自带国密加密卡，硬盘≥256G。</w:t>
                  </w: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5</w:t>
                  </w:r>
                </w:p>
              </w:tc>
              <w:tc>
                <w:tcPr>
                  <w:tcW w:type="dxa" w:w="426"/>
                  <w:vMerge w:val="restart"/>
                </w:tcPr>
                <w:p>
                  <w:pPr>
                    <w:pStyle w:val="null3"/>
                  </w:pPr>
                  <w:r>
                    <w:rPr>
                      <w:rFonts w:ascii="仿宋_GB2312" w:hAnsi="仿宋_GB2312" w:cs="仿宋_GB2312" w:eastAsia="仿宋_GB2312"/>
                    </w:rPr>
                    <w:t>国密门禁系统</w:t>
                  </w:r>
                </w:p>
              </w:tc>
              <w:tc>
                <w:tcPr>
                  <w:tcW w:type="dxa" w:w="426"/>
                </w:tcPr>
                <w:p>
                  <w:pPr>
                    <w:pStyle w:val="null3"/>
                  </w:pPr>
                  <w:r>
                    <w:rPr>
                      <w:rFonts w:ascii="仿宋_GB2312" w:hAnsi="仿宋_GB2312" w:cs="仿宋_GB2312" w:eastAsia="仿宋_GB2312"/>
                    </w:rPr>
                    <w:t>产品资质</w:t>
                  </w:r>
                </w:p>
              </w:tc>
              <w:tc>
                <w:tcPr>
                  <w:tcW w:type="dxa" w:w="426"/>
                </w:tcPr>
                <w:p>
                  <w:pPr>
                    <w:pStyle w:val="null3"/>
                  </w:pPr>
                  <w:r>
                    <w:rPr>
                      <w:rFonts w:ascii="仿宋_GB2312" w:hAnsi="仿宋_GB2312" w:cs="仿宋_GB2312" w:eastAsia="仿宋_GB2312"/>
                    </w:rPr>
                    <w:t>★具有商用密码检测认证中心颁发的《商用密码产品认证证书》。</w:t>
                  </w:r>
                </w:p>
              </w:tc>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套</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功能要求</w:t>
                  </w:r>
                </w:p>
              </w:tc>
              <w:tc>
                <w:tcPr>
                  <w:tcW w:type="dxa" w:w="426"/>
                </w:tcPr>
                <w:p>
                  <w:pPr>
                    <w:pStyle w:val="null3"/>
                  </w:pPr>
                  <w:r>
                    <w:rPr>
                      <w:rFonts w:ascii="仿宋_GB2312" w:hAnsi="仿宋_GB2312" w:cs="仿宋_GB2312" w:eastAsia="仿宋_GB2312"/>
                    </w:rPr>
                    <w:t>高安全性网络身份认证设备。具有加密、解密、签名、验签功能，支持证书颁发及存储、Pin 码修改等辅助功能。</w:t>
                  </w:r>
                </w:p>
              </w:tc>
              <w:tc>
                <w:tcPr>
                  <w:tcW w:type="dxa" w:w="426"/>
                  <w:vMerge/>
                </w:tcPr>
                <w:p/>
              </w:tc>
              <w:tc>
                <w:tcPr>
                  <w:tcW w:type="dxa" w:w="426"/>
                  <w:vMerge/>
                </w:tcPr>
                <w:p/>
              </w:tc>
            </w:tr>
            <w:tr>
              <w:tc>
                <w:tcPr>
                  <w:tcW w:type="dxa" w:w="426"/>
                  <w:vMerge w:val="restart"/>
                </w:tcPr>
                <w:p>
                  <w:pPr>
                    <w:pStyle w:val="null3"/>
                  </w:pPr>
                  <w:r>
                    <w:rPr>
                      <w:rFonts w:ascii="仿宋_GB2312" w:hAnsi="仿宋_GB2312" w:cs="仿宋_GB2312" w:eastAsia="仿宋_GB2312"/>
                    </w:rPr>
                    <w:t>6</w:t>
                  </w:r>
                </w:p>
              </w:tc>
              <w:tc>
                <w:tcPr>
                  <w:tcW w:type="dxa" w:w="426"/>
                  <w:vMerge w:val="restart"/>
                </w:tcPr>
                <w:p>
                  <w:pPr>
                    <w:pStyle w:val="null3"/>
                  </w:pPr>
                  <w:r>
                    <w:rPr>
                      <w:rFonts w:ascii="仿宋_GB2312" w:hAnsi="仿宋_GB2312" w:cs="仿宋_GB2312" w:eastAsia="仿宋_GB2312"/>
                    </w:rPr>
                    <w:t>智能密码钥匙</w:t>
                  </w:r>
                </w:p>
              </w:tc>
              <w:tc>
                <w:tcPr>
                  <w:tcW w:type="dxa" w:w="426"/>
                </w:tcPr>
                <w:p>
                  <w:pPr>
                    <w:pStyle w:val="null3"/>
                  </w:pPr>
                  <w:r>
                    <w:rPr>
                      <w:rFonts w:ascii="仿宋_GB2312" w:hAnsi="仿宋_GB2312" w:cs="仿宋_GB2312" w:eastAsia="仿宋_GB2312"/>
                    </w:rPr>
                    <w:t>产品资质</w:t>
                  </w:r>
                </w:p>
              </w:tc>
              <w:tc>
                <w:tcPr>
                  <w:tcW w:type="dxa" w:w="426"/>
                </w:tcPr>
                <w:p>
                  <w:pPr>
                    <w:pStyle w:val="null3"/>
                  </w:pPr>
                  <w:r>
                    <w:rPr>
                      <w:rFonts w:ascii="仿宋_GB2312" w:hAnsi="仿宋_GB2312" w:cs="仿宋_GB2312" w:eastAsia="仿宋_GB2312"/>
                    </w:rPr>
                    <w:t>★具有商用密码检测认证中心颁发的《商用密码产品认证证书》。</w:t>
                  </w:r>
                </w:p>
              </w:tc>
              <w:tc>
                <w:tcPr>
                  <w:tcW w:type="dxa" w:w="426"/>
                  <w:vMerge w:val="restart"/>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把</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功能要求</w:t>
                  </w:r>
                </w:p>
              </w:tc>
              <w:tc>
                <w:tcPr>
                  <w:tcW w:type="dxa" w:w="426"/>
                </w:tcPr>
                <w:p>
                  <w:pPr>
                    <w:pStyle w:val="null3"/>
                  </w:pPr>
                  <w:r>
                    <w:rPr>
                      <w:rFonts w:ascii="仿宋_GB2312" w:hAnsi="仿宋_GB2312" w:cs="仿宋_GB2312" w:eastAsia="仿宋_GB2312"/>
                    </w:rPr>
                    <w:t>支持国密算法，支持 HTTP/1.1、HTTP/2.0、WEBRTC协议。</w:t>
                  </w:r>
                </w:p>
              </w:tc>
              <w:tc>
                <w:tcPr>
                  <w:tcW w:type="dxa" w:w="426"/>
                  <w:vMerge/>
                </w:tcPr>
                <w:p/>
              </w:tc>
              <w:tc>
                <w:tcPr>
                  <w:tcW w:type="dxa" w:w="426"/>
                  <w:vMerge/>
                </w:tcPr>
                <w:p/>
              </w:tc>
            </w:tr>
            <w:tr>
              <w:tc>
                <w:tcPr>
                  <w:tcW w:type="dxa" w:w="2556"/>
                  <w:gridSpan w:val="6"/>
                </w:tcPr>
                <w:p>
                  <w:pPr>
                    <w:pStyle w:val="null3"/>
                  </w:pPr>
                  <w:r>
                    <w:rPr>
                      <w:rFonts w:ascii="仿宋_GB2312" w:hAnsi="仿宋_GB2312" w:cs="仿宋_GB2312" w:eastAsia="仿宋_GB2312"/>
                    </w:rPr>
                    <w:t>（二）存储扩容</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现有存储扩容</w:t>
                  </w:r>
                </w:p>
              </w:tc>
              <w:tc>
                <w:tcPr>
                  <w:tcW w:type="dxa" w:w="852"/>
                  <w:gridSpan w:val="2"/>
                </w:tcPr>
                <w:p>
                  <w:pPr>
                    <w:pStyle w:val="null3"/>
                  </w:pPr>
                  <w:r>
                    <w:rPr>
                      <w:rFonts w:ascii="仿宋_GB2312" w:hAnsi="仿宋_GB2312" w:cs="仿宋_GB2312" w:eastAsia="仿宋_GB2312"/>
                    </w:rPr>
                    <w:t>1.盘笼≥1个，硬盘槽位≥24个(2.5英寸)。</w:t>
                  </w:r>
                </w:p>
                <w:p>
                  <w:pPr>
                    <w:pStyle w:val="null3"/>
                  </w:pPr>
                  <w:r>
                    <w:rPr>
                      <w:rFonts w:ascii="仿宋_GB2312" w:hAnsi="仿宋_GB2312" w:cs="仿宋_GB2312" w:eastAsia="仿宋_GB2312"/>
                    </w:rPr>
                    <w:t>2.硬盘≥44块(1.8TB SAS+SW 10K SFF HDD)。</w:t>
                  </w:r>
                </w:p>
                <w:p>
                  <w:pPr>
                    <w:pStyle w:val="null3"/>
                  </w:pPr>
                  <w:r>
                    <w:rPr>
                      <w:rFonts w:ascii="仿宋_GB2312" w:hAnsi="仿宋_GB2312" w:cs="仿宋_GB2312" w:eastAsia="仿宋_GB2312"/>
                    </w:rPr>
                    <w:t>3.支持对原过保设备进行操作和维护，盘笼兼容现有存储设备。</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2556"/>
                  <w:gridSpan w:val="6"/>
                </w:tcPr>
                <w:p>
                  <w:pPr>
                    <w:pStyle w:val="null3"/>
                  </w:pPr>
                  <w:r>
                    <w:rPr>
                      <w:rFonts w:ascii="仿宋_GB2312" w:hAnsi="仿宋_GB2312" w:cs="仿宋_GB2312" w:eastAsia="仿宋_GB2312"/>
                    </w:rPr>
                    <w:t>二、成品软件购置</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数据质量</w:t>
                  </w:r>
                </w:p>
                <w:p>
                  <w:pPr>
                    <w:pStyle w:val="null3"/>
                  </w:pPr>
                  <w:r>
                    <w:rPr>
                      <w:rFonts w:ascii="仿宋_GB2312" w:hAnsi="仿宋_GB2312" w:cs="仿宋_GB2312" w:eastAsia="仿宋_GB2312"/>
                    </w:rPr>
                    <w:t>治理系统</w:t>
                  </w:r>
                </w:p>
              </w:tc>
              <w:tc>
                <w:tcPr>
                  <w:tcW w:type="dxa" w:w="852"/>
                  <w:gridSpan w:val="2"/>
                </w:tcPr>
                <w:p>
                  <w:pPr>
                    <w:pStyle w:val="null3"/>
                  </w:pPr>
                  <w:r>
                    <w:rPr>
                      <w:rFonts w:ascii="仿宋_GB2312" w:hAnsi="仿宋_GB2312" w:cs="仿宋_GB2312" w:eastAsia="仿宋_GB2312"/>
                    </w:rPr>
                    <w:t>1.功能性要求</w:t>
                  </w:r>
                </w:p>
                <w:p>
                  <w:pPr>
                    <w:pStyle w:val="null3"/>
                  </w:pPr>
                  <w:r>
                    <w:rPr>
                      <w:rFonts w:ascii="仿宋_GB2312" w:hAnsi="仿宋_GB2312" w:cs="仿宋_GB2312" w:eastAsia="仿宋_GB2312"/>
                    </w:rPr>
                    <w:t>1）数据集成功能。数据集成系统基于大数据技术提供批量采集、整库迁移和实时数据采集能力，支持结构化、非结构化和半结构化数据集成，平台提供无需编码的全图形化数据开发环境，完整的ETL过程设计、维护、运行、监控全生命周期管理。</w:t>
                  </w:r>
                </w:p>
                <w:p>
                  <w:pPr>
                    <w:pStyle w:val="null3"/>
                  </w:pPr>
                  <w:r>
                    <w:rPr>
                      <w:rFonts w:ascii="仿宋_GB2312" w:hAnsi="仿宋_GB2312" w:cs="仿宋_GB2312" w:eastAsia="仿宋_GB2312"/>
                    </w:rPr>
                    <w:t>2）数据质量对账功能。数据对账是指数据提供方和数据接入方在数据交换过程中，包括数据接入环节和数据分发环节对数据提供方和数据接入方在某一对账节点的完整性、一致性、正确性进行核对和检验的过程。</w:t>
                  </w:r>
                </w:p>
                <w:p>
                  <w:pPr>
                    <w:pStyle w:val="null3"/>
                  </w:pPr>
                  <w:r>
                    <w:rPr>
                      <w:rFonts w:ascii="仿宋_GB2312" w:hAnsi="仿宋_GB2312" w:cs="仿宋_GB2312" w:eastAsia="仿宋_GB2312"/>
                    </w:rPr>
                    <w:t>3）数据开发功能。支持多种计算和处理引擎服务，提供包含离线开发、实时开发、任务调度、运维监控等大数据开发全链路服务能力。</w:t>
                  </w:r>
                </w:p>
                <w:p>
                  <w:pPr>
                    <w:pStyle w:val="null3"/>
                  </w:pPr>
                  <w:r>
                    <w:rPr>
                      <w:rFonts w:ascii="仿宋_GB2312" w:hAnsi="仿宋_GB2312" w:cs="仿宋_GB2312" w:eastAsia="仿宋_GB2312"/>
                    </w:rPr>
                    <w:t>4）数据运维功能。提供高并发、多周期、支持多种数据处理环节的统一任务调度机制。数据运维提供可视化的工作流设计功能，有效整合大数据中心的作业任务，基于作业的依赖关系，组织成有序的作业链，灵活定义作业调度策略，实现数据采集汇聚、处理整体数据生产线任务的自动化处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视频分析系统</w:t>
                  </w:r>
                </w:p>
              </w:tc>
              <w:tc>
                <w:tcPr>
                  <w:tcW w:type="dxa" w:w="852"/>
                  <w:gridSpan w:val="2"/>
                </w:tcPr>
                <w:p>
                  <w:pPr>
                    <w:pStyle w:val="null3"/>
                  </w:pPr>
                  <w:r>
                    <w:rPr>
                      <w:rFonts w:ascii="仿宋_GB2312" w:hAnsi="仿宋_GB2312" w:cs="仿宋_GB2312" w:eastAsia="仿宋_GB2312"/>
                    </w:rPr>
                    <w:t>1.功能性要求</w:t>
                  </w:r>
                </w:p>
                <w:p>
                  <w:pPr>
                    <w:pStyle w:val="null3"/>
                  </w:pPr>
                  <w:r>
                    <w:rPr>
                      <w:rFonts w:ascii="仿宋_GB2312" w:hAnsi="仿宋_GB2312" w:cs="仿宋_GB2312" w:eastAsia="仿宋_GB2312"/>
                    </w:rPr>
                    <w:t>购销监管算法软件应能支持数据库接入和视频监控平台接入，实现业务数据和视频监控、图像的实时和轮询智能分析。</w:t>
                  </w:r>
                </w:p>
                <w:p>
                  <w:pPr>
                    <w:pStyle w:val="null3"/>
                  </w:pPr>
                  <w:r>
                    <w:rPr>
                      <w:rFonts w:ascii="仿宋_GB2312" w:hAnsi="仿宋_GB2312" w:cs="仿宋_GB2312" w:eastAsia="仿宋_GB2312"/>
                    </w:rPr>
                    <w:t>1）视频智能分析算法</w:t>
                  </w:r>
                </w:p>
                <w:p>
                  <w:pPr>
                    <w:pStyle w:val="null3"/>
                  </w:pPr>
                  <w:r>
                    <w:rPr>
                      <w:rFonts w:ascii="仿宋_GB2312" w:hAnsi="仿宋_GB2312" w:cs="仿宋_GB2312" w:eastAsia="仿宋_GB2312"/>
                    </w:rPr>
                    <w:t>支持定制化的通过轮询方式对关键岗位如要通过在库区主要磅房、进出通道、库内主干道、主要作业点、药品库、器械库、仓内等摄像机的画面进行智能AI分析，实现烟雾明火、空车上磅、粮面凹陷、离岗睡岗、人员倒地、工装合规、周界入侵、安全帽佩戴、画面模糊破损遮挡、吸烟报警、人员倒地等关键库内完全事件分析模型。</w:t>
                  </w:r>
                </w:p>
                <w:p>
                  <w:pPr>
                    <w:pStyle w:val="null3"/>
                  </w:pPr>
                  <w:r>
                    <w:rPr>
                      <w:rFonts w:ascii="仿宋_GB2312" w:hAnsi="仿宋_GB2312" w:cs="仿宋_GB2312" w:eastAsia="仿宋_GB2312"/>
                    </w:rPr>
                    <w:t>2）购销监管应用算法</w:t>
                  </w:r>
                </w:p>
                <w:p>
                  <w:pPr>
                    <w:pStyle w:val="null3"/>
                  </w:pPr>
                  <w:r>
                    <w:rPr>
                      <w:rFonts w:ascii="仿宋_GB2312" w:hAnsi="仿宋_GB2312" w:cs="仿宋_GB2312" w:eastAsia="仿宋_GB2312"/>
                    </w:rPr>
                    <w:t>支持通过接入数据库的方式，针对全省业务数据构建大数据模型算法，实现转圈粮、以陈顶新、粮温异常、库存异常、出入库异常、视频设备状态、超标粮食预警、粮食质量预警、超耗预警等购销监管预警分析模型。</w:t>
                  </w:r>
                </w:p>
                <w:p>
                  <w:pPr>
                    <w:pStyle w:val="null3"/>
                  </w:pPr>
                  <w:r>
                    <w:rPr>
                      <w:rFonts w:ascii="仿宋_GB2312" w:hAnsi="仿宋_GB2312" w:cs="仿宋_GB2312" w:eastAsia="仿宋_GB2312"/>
                    </w:rPr>
                    <w:t>3）扩展的算法仓功能</w:t>
                  </w:r>
                </w:p>
                <w:p>
                  <w:pPr>
                    <w:pStyle w:val="null3"/>
                  </w:pPr>
                  <w:r>
                    <w:rPr>
                      <w:rFonts w:ascii="仿宋_GB2312" w:hAnsi="仿宋_GB2312" w:cs="仿宋_GB2312" w:eastAsia="仿宋_GB2312"/>
                    </w:rPr>
                    <w:t>应能通过解析中心标准插件接口接入不同厂商的算法，并整合到解析中心，提供统一API服务接口给应用层。</w:t>
                  </w:r>
                </w:p>
                <w:p>
                  <w:pPr>
                    <w:pStyle w:val="null3"/>
                  </w:pPr>
                  <w:r>
                    <w:rPr>
                      <w:rFonts w:ascii="仿宋_GB2312" w:hAnsi="仿宋_GB2312" w:cs="仿宋_GB2312" w:eastAsia="仿宋_GB2312"/>
                    </w:rPr>
                    <w:t>4）分析模型调度功能</w:t>
                  </w:r>
                </w:p>
                <w:p>
                  <w:pPr>
                    <w:pStyle w:val="null3"/>
                  </w:pPr>
                  <w:r>
                    <w:rPr>
                      <w:rFonts w:ascii="仿宋_GB2312" w:hAnsi="仿宋_GB2312" w:cs="仿宋_GB2312" w:eastAsia="仿宋_GB2312"/>
                    </w:rPr>
                    <w:t>应支持定时调度，设置算法调度开启时间段，可添加多个不同的时间段。设置的调度开启时间段可以按日、按周、按月进行循环。在调度开启时间段内，启动算法调度，不在调度开启时间段内，关闭算法调度。</w:t>
                  </w:r>
                </w:p>
                <w:p>
                  <w:pPr>
                    <w:pStyle w:val="null3"/>
                  </w:pPr>
                  <w:r>
                    <w:rPr>
                      <w:rFonts w:ascii="仿宋_GB2312" w:hAnsi="仿宋_GB2312" w:cs="仿宋_GB2312" w:eastAsia="仿宋_GB2312"/>
                    </w:rPr>
                    <w:t>2.性能要求</w:t>
                  </w:r>
                </w:p>
                <w:p>
                  <w:pPr>
                    <w:pStyle w:val="null3"/>
                  </w:pPr>
                  <w:r>
                    <w:rPr>
                      <w:rFonts w:ascii="仿宋_GB2312" w:hAnsi="仿宋_GB2312" w:cs="仿宋_GB2312" w:eastAsia="仿宋_GB2312"/>
                    </w:rPr>
                    <w:t>1）▲品牌要求：非OEM产品，自主研发国产化设备，需提供中国信息安全测评中心《安全可靠测评结果公告》所列产品；</w:t>
                  </w:r>
                </w:p>
                <w:p>
                  <w:pPr>
                    <w:pStyle w:val="null3"/>
                  </w:pPr>
                  <w:r>
                    <w:rPr>
                      <w:rFonts w:ascii="仿宋_GB2312" w:hAnsi="仿宋_GB2312" w:cs="仿宋_GB2312" w:eastAsia="仿宋_GB2312"/>
                    </w:rPr>
                    <w:t>2）形态： 机架式人工智能专用服务器，含上架导轨，机箱长不超过800mm，CPU主板与GPU主板分离式设计，支持CPU主板和GPU主板独立升级；</w:t>
                  </w:r>
                </w:p>
                <w:p>
                  <w:pPr>
                    <w:pStyle w:val="null3"/>
                  </w:pPr>
                  <w:r>
                    <w:rPr>
                      <w:rFonts w:ascii="仿宋_GB2312" w:hAnsi="仿宋_GB2312" w:cs="仿宋_GB2312" w:eastAsia="仿宋_GB2312"/>
                    </w:rPr>
                    <w:t>3）▲处理器：配置≥2颗国产C86处理器，每颗CPU核心数≥32核，每颗CPU主频≥2.3GHz，L3缓存≥128MB，支持超线程；</w:t>
                  </w:r>
                </w:p>
                <w:p>
                  <w:pPr>
                    <w:pStyle w:val="null3"/>
                  </w:pPr>
                  <w:r>
                    <w:rPr>
                      <w:rFonts w:ascii="仿宋_GB2312" w:hAnsi="仿宋_GB2312" w:cs="仿宋_GB2312" w:eastAsia="仿宋_GB2312"/>
                    </w:rPr>
                    <w:t>4）内存≥1TB DDR5 5600MHZ 内存；</w:t>
                  </w:r>
                </w:p>
                <w:p>
                  <w:pPr>
                    <w:pStyle w:val="null3"/>
                  </w:pPr>
                  <w:r>
                    <w:rPr>
                      <w:rFonts w:ascii="仿宋_GB2312" w:hAnsi="仿宋_GB2312" w:cs="仿宋_GB2312" w:eastAsia="仿宋_GB2312"/>
                    </w:rPr>
                    <w:t>5）存储配置：≥2块480GB SSD硬盘作为系统盘；≥6块8T SATA硬盘作为数据盘；≥4G缓存 RAID卡；支持前置：24块2.5吋或 24块3.5吋SAS/SATA 或最高支持 8块2.5吋NVMe U.2 SSD，内置板载支持 2 个 SATA M.2 SSD;</w:t>
                  </w:r>
                </w:p>
                <w:p>
                  <w:pPr>
                    <w:pStyle w:val="null3"/>
                  </w:pPr>
                  <w:r>
                    <w:rPr>
                      <w:rFonts w:ascii="仿宋_GB2312" w:hAnsi="仿宋_GB2312" w:cs="仿宋_GB2312" w:eastAsia="仿宋_GB2312"/>
                    </w:rPr>
                    <w:t>6）▲GPU：≥8块国产化24GB 75W 单宽 GPU卡，最大可支持8块双宽GPU加速卡，实际运行带宽均为PCIe 5.0x16，全部GPU卡必须安装在同一个服务器 GPU主板(非多计算节点堆叠方式)；GPU的PCIe连接拓扑支持调整为CPU:GPU=1:4或者CPU:GPU=1:8;</w:t>
                  </w:r>
                </w:p>
                <w:p>
                  <w:pPr>
                    <w:pStyle w:val="null3"/>
                  </w:pPr>
                  <w:r>
                    <w:rPr>
                      <w:rFonts w:ascii="仿宋_GB2312" w:hAnsi="仿宋_GB2312" w:cs="仿宋_GB2312" w:eastAsia="仿宋_GB2312"/>
                    </w:rPr>
                    <w:t>7）扩展插槽：可支持≥12个PCIe 5.0 x16插槽；</w:t>
                  </w:r>
                </w:p>
                <w:p>
                  <w:pPr>
                    <w:pStyle w:val="null3"/>
                  </w:pPr>
                  <w:r>
                    <w:rPr>
                      <w:rFonts w:ascii="仿宋_GB2312" w:hAnsi="仿宋_GB2312" w:cs="仿宋_GB2312" w:eastAsia="仿宋_GB2312"/>
                    </w:rPr>
                    <w:t>8）网络：配置≥4个千兆电口，配置≥2个万兆光口（含光模块）；</w:t>
                  </w:r>
                </w:p>
                <w:p>
                  <w:pPr>
                    <w:pStyle w:val="null3"/>
                  </w:pPr>
                  <w:r>
                    <w:rPr>
                      <w:rFonts w:ascii="仿宋_GB2312" w:hAnsi="仿宋_GB2312" w:cs="仿宋_GB2312" w:eastAsia="仿宋_GB2312"/>
                    </w:rPr>
                    <w:t>9）电源：配置4块2700W冗余电源，支持3+1/2+2冗余；</w:t>
                  </w:r>
                </w:p>
                <w:p>
                  <w:pPr>
                    <w:pStyle w:val="null3"/>
                  </w:pPr>
                  <w:r>
                    <w:rPr>
                      <w:rFonts w:ascii="仿宋_GB2312" w:hAnsi="仿宋_GB2312" w:cs="仿宋_GB2312" w:eastAsia="仿宋_GB2312"/>
                    </w:rPr>
                    <w:t>10）管理能力：BIOS和BMC均采用自主研发代码，支持部件SN信息明文显示在事件日志中，支持开机状态下升级CPLD，关机即可生效，不用断电；</w:t>
                  </w:r>
                </w:p>
                <w:p>
                  <w:pPr>
                    <w:pStyle w:val="null3"/>
                  </w:pPr>
                  <w:r>
                    <w:rPr>
                      <w:rFonts w:ascii="仿宋_GB2312" w:hAnsi="仿宋_GB2312" w:cs="仿宋_GB2312" w:eastAsia="仿宋_GB2312"/>
                    </w:rPr>
                    <w:t>11）产品可靠性：通过3C认证、环境标志产品认证，提供证书。</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视频监控安全接入管理系统</w:t>
                  </w:r>
                </w:p>
              </w:tc>
              <w:tc>
                <w:tcPr>
                  <w:tcW w:type="dxa" w:w="852"/>
                  <w:gridSpan w:val="2"/>
                </w:tcPr>
                <w:p>
                  <w:pPr>
                    <w:pStyle w:val="null3"/>
                  </w:pPr>
                  <w:r>
                    <w:rPr>
                      <w:rFonts w:ascii="仿宋_GB2312" w:hAnsi="仿宋_GB2312" w:cs="仿宋_GB2312" w:eastAsia="仿宋_GB2312"/>
                    </w:rPr>
                    <w:t>1.功能性要求</w:t>
                  </w:r>
                </w:p>
                <w:p>
                  <w:pPr>
                    <w:pStyle w:val="null3"/>
                  </w:pPr>
                  <w:r>
                    <w:rPr>
                      <w:rFonts w:ascii="仿宋_GB2312" w:hAnsi="仿宋_GB2312" w:cs="仿宋_GB2312" w:eastAsia="仿宋_GB2312"/>
                    </w:rPr>
                    <w:t>1）系统管理</w:t>
                  </w:r>
                </w:p>
                <w:p>
                  <w:pPr>
                    <w:pStyle w:val="null3"/>
                  </w:pPr>
                  <w:r>
                    <w:rPr>
                      <w:rFonts w:ascii="仿宋_GB2312" w:hAnsi="仿宋_GB2312" w:cs="仿宋_GB2312" w:eastAsia="仿宋_GB2312"/>
                    </w:rPr>
                    <w:t>提供业务应用依赖的基础资源信息及基础服务能力，包括系统基础信息管理、地图应用服务、事件联动应用服务。</w:t>
                  </w:r>
                </w:p>
                <w:p>
                  <w:pPr>
                    <w:pStyle w:val="null3"/>
                  </w:pPr>
                  <w:r>
                    <w:rPr>
                      <w:rFonts w:ascii="仿宋_GB2312" w:hAnsi="仿宋_GB2312" w:cs="仿宋_GB2312" w:eastAsia="仿宋_GB2312"/>
                    </w:rPr>
                    <w:t>2）视频管理</w:t>
                  </w:r>
                </w:p>
                <w:p>
                  <w:pPr>
                    <w:pStyle w:val="null3"/>
                  </w:pPr>
                  <w:r>
                    <w:rPr>
                      <w:rFonts w:ascii="仿宋_GB2312" w:hAnsi="仿宋_GB2312" w:cs="仿宋_GB2312" w:eastAsia="仿宋_GB2312"/>
                    </w:rPr>
                    <w:t>视频监控应用提供视频管理服务，支持编码设备通过网络SDK协议、GB28181协议、ONVIF协议等接入平台，实现视频预览、录像回放、视频上墙、视频事件监控服务能力，并且在网络带宽不足、有流量限制的网络环境下可以通过以图片替代视频的模式提供监控服务。</w:t>
                  </w:r>
                </w:p>
                <w:p>
                  <w:pPr>
                    <w:pStyle w:val="null3"/>
                  </w:pPr>
                  <w:r>
                    <w:rPr>
                      <w:rFonts w:ascii="仿宋_GB2312" w:hAnsi="仿宋_GB2312" w:cs="仿宋_GB2312" w:eastAsia="仿宋_GB2312"/>
                    </w:rPr>
                    <w:t>3）视频级联</w:t>
                  </w:r>
                </w:p>
                <w:p>
                  <w:pPr>
                    <w:pStyle w:val="null3"/>
                  </w:pPr>
                  <w:r>
                    <w:rPr>
                      <w:rFonts w:ascii="仿宋_GB2312" w:hAnsi="仿宋_GB2312" w:cs="仿宋_GB2312" w:eastAsia="仿宋_GB2312"/>
                    </w:rPr>
                    <w:t>视频级联应用主要为视频监控业务提供级联服务，专注于平台域间视频联网，基于视频通用标准协议。（GB/T28181-2011,GB/T28181-2016）与外域平台互联互通，实现上级平台对下级平台视频资源点位的操作控制。</w:t>
                  </w:r>
                </w:p>
                <w:p>
                  <w:pPr>
                    <w:pStyle w:val="null3"/>
                  </w:pPr>
                  <w:r>
                    <w:rPr>
                      <w:rFonts w:ascii="仿宋_GB2312" w:hAnsi="仿宋_GB2312" w:cs="仿宋_GB2312" w:eastAsia="仿宋_GB2312"/>
                    </w:rPr>
                    <w:t>4）网络设备管理</w:t>
                  </w:r>
                </w:p>
                <w:p>
                  <w:pPr>
                    <w:pStyle w:val="null3"/>
                  </w:pPr>
                  <w:r>
                    <w:rPr>
                      <w:rFonts w:ascii="仿宋_GB2312" w:hAnsi="仿宋_GB2312" w:cs="仿宋_GB2312" w:eastAsia="仿宋_GB2312"/>
                    </w:rPr>
                    <w:t>设备网络管理应用，对接入平台的视频设备，门禁设备，梯控设备，可视对讲设备进行在线巡检，及时发现故障设备和掉线设备。</w:t>
                  </w:r>
                </w:p>
                <w:p>
                  <w:pPr>
                    <w:pStyle w:val="null3"/>
                  </w:pPr>
                  <w:r>
                    <w:rPr>
                      <w:rFonts w:ascii="仿宋_GB2312" w:hAnsi="仿宋_GB2312" w:cs="仿宋_GB2312" w:eastAsia="仿宋_GB2312"/>
                    </w:rPr>
                    <w:t>5）加密视频网关</w:t>
                  </w:r>
                </w:p>
                <w:p>
                  <w:pPr>
                    <w:pStyle w:val="null3"/>
                  </w:pPr>
                  <w:r>
                    <w:rPr>
                      <w:rFonts w:ascii="仿宋_GB2312" w:hAnsi="仿宋_GB2312" w:cs="仿宋_GB2312" w:eastAsia="仿宋_GB2312"/>
                    </w:rPr>
                    <w:t>加密性能≥300路/实时4M</w:t>
                  </w:r>
                </w:p>
                <w:p>
                  <w:pPr>
                    <w:pStyle w:val="null3"/>
                  </w:pPr>
                  <w:r>
                    <w:rPr>
                      <w:rFonts w:ascii="仿宋_GB2312" w:hAnsi="仿宋_GB2312" w:cs="仿宋_GB2312" w:eastAsia="仿宋_GB2312"/>
                    </w:rPr>
                    <w:t>2.非功能性要求</w:t>
                  </w:r>
                </w:p>
                <w:p>
                  <w:pPr>
                    <w:pStyle w:val="null3"/>
                  </w:pPr>
                  <w:r>
                    <w:rPr>
                      <w:rFonts w:ascii="仿宋_GB2312" w:hAnsi="仿宋_GB2312" w:cs="仿宋_GB2312" w:eastAsia="仿宋_GB2312"/>
                    </w:rPr>
                    <w:t>1）视频接入通道授权≥10000路；设备运维路数授权≥10000路；网关联网路数授权≥10000路。</w:t>
                  </w:r>
                </w:p>
                <w:p>
                  <w:pPr>
                    <w:pStyle w:val="null3"/>
                  </w:pPr>
                  <w:r>
                    <w:rPr>
                      <w:rFonts w:ascii="仿宋_GB2312" w:hAnsi="仿宋_GB2312" w:cs="仿宋_GB2312" w:eastAsia="仿宋_GB2312"/>
                    </w:rPr>
                    <w:t>2）视频级联管理上级平台≥1个、下级平台≥20个。</w:t>
                  </w:r>
                </w:p>
                <w:p>
                  <w:pPr>
                    <w:pStyle w:val="null3"/>
                  </w:pPr>
                  <w:r>
                    <w:rPr>
                      <w:rFonts w:ascii="仿宋_GB2312" w:hAnsi="仿宋_GB2312" w:cs="仿宋_GB2312" w:eastAsia="仿宋_GB2312"/>
                    </w:rPr>
                    <w:t>3）实时视频画面分割≥25个。</w:t>
                  </w:r>
                </w:p>
                <w:p>
                  <w:pPr>
                    <w:pStyle w:val="null3"/>
                  </w:pPr>
                  <w:r>
                    <w:rPr>
                      <w:rFonts w:ascii="仿宋_GB2312" w:hAnsi="仿宋_GB2312" w:cs="仿宋_GB2312" w:eastAsia="仿宋_GB2312"/>
                    </w:rPr>
                    <w:t>4）录像同时回放路数≥16路。</w:t>
                  </w:r>
                </w:p>
                <w:p>
                  <w:pPr>
                    <w:pStyle w:val="null3"/>
                  </w:pPr>
                  <w:r>
                    <w:rPr>
                      <w:rFonts w:ascii="仿宋_GB2312" w:hAnsi="仿宋_GB2312" w:cs="仿宋_GB2312" w:eastAsia="仿宋_GB2312"/>
                    </w:rPr>
                    <w:t>5）电视墙同时上墙路数≥200路。</w:t>
                  </w:r>
                </w:p>
                <w:p>
                  <w:pPr>
                    <w:pStyle w:val="null3"/>
                  </w:pPr>
                  <w:r>
                    <w:rPr>
                      <w:rFonts w:ascii="仿宋_GB2312" w:hAnsi="仿宋_GB2312" w:cs="仿宋_GB2312" w:eastAsia="仿宋_GB2312"/>
                    </w:rPr>
                    <w:t>6）最大同时录像下载任务数≥5个。</w:t>
                  </w:r>
                </w:p>
                <w:p>
                  <w:pPr>
                    <w:pStyle w:val="null3"/>
                  </w:pPr>
                  <w:r>
                    <w:rPr>
                      <w:rFonts w:ascii="仿宋_GB2312" w:hAnsi="仿宋_GB2312" w:cs="仿宋_GB2312" w:eastAsia="仿宋_GB2312"/>
                    </w:rPr>
                    <w:t>7）管理组织数≥2000个，组织层级≥10级。</w:t>
                  </w:r>
                </w:p>
                <w:p>
                  <w:pPr>
                    <w:pStyle w:val="null3"/>
                  </w:pPr>
                  <w:r>
                    <w:rPr>
                      <w:rFonts w:ascii="仿宋_GB2312" w:hAnsi="仿宋_GB2312" w:cs="仿宋_GB2312" w:eastAsia="仿宋_GB2312"/>
                    </w:rPr>
                    <w:t>8）管理区域数≥2000个，区域层级≥10级。</w:t>
                  </w:r>
                </w:p>
                <w:p>
                  <w:pPr>
                    <w:pStyle w:val="null3"/>
                  </w:pPr>
                  <w:r>
                    <w:rPr>
                      <w:rFonts w:ascii="仿宋_GB2312" w:hAnsi="仿宋_GB2312" w:cs="仿宋_GB2312" w:eastAsia="仿宋_GB2312"/>
                    </w:rPr>
                    <w:t>9）管理人员数量≥5万。</w:t>
                  </w:r>
                </w:p>
                <w:p>
                  <w:pPr>
                    <w:pStyle w:val="null3"/>
                  </w:pPr>
                  <w:r>
                    <w:rPr>
                      <w:rFonts w:ascii="仿宋_GB2312" w:hAnsi="仿宋_GB2312" w:cs="仿宋_GB2312" w:eastAsia="仿宋_GB2312"/>
                    </w:rPr>
                    <w:t>10）管理卡片数量≥5万。</w:t>
                  </w:r>
                </w:p>
                <w:p>
                  <w:pPr>
                    <w:pStyle w:val="null3"/>
                  </w:pPr>
                  <w:r>
                    <w:rPr>
                      <w:rFonts w:ascii="仿宋_GB2312" w:hAnsi="仿宋_GB2312" w:cs="仿宋_GB2312" w:eastAsia="仿宋_GB2312"/>
                    </w:rPr>
                    <w:t>11）管理车辆数量≥3万。</w:t>
                  </w:r>
                </w:p>
                <w:p>
                  <w:pPr>
                    <w:pStyle w:val="null3"/>
                  </w:pPr>
                  <w:r>
                    <w:rPr>
                      <w:rFonts w:ascii="仿宋_GB2312" w:hAnsi="仿宋_GB2312" w:cs="仿宋_GB2312" w:eastAsia="仿宋_GB2312"/>
                    </w:rPr>
                    <w:t>12）在线用户数≥1000个，并发登录用户数≥50个。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2556"/>
                  <w:gridSpan w:val="6"/>
                </w:tcPr>
                <w:p>
                  <w:pPr>
                    <w:pStyle w:val="null3"/>
                  </w:pPr>
                  <w:r>
                    <w:rPr>
                      <w:rFonts w:ascii="仿宋_GB2312" w:hAnsi="仿宋_GB2312" w:cs="仿宋_GB2312" w:eastAsia="仿宋_GB2312"/>
                    </w:rPr>
                    <w:t>三、定制软件开发</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省级平台软件定制化开发升级改造</w:t>
                  </w:r>
                </w:p>
              </w:tc>
              <w:tc>
                <w:tcPr>
                  <w:tcW w:type="dxa" w:w="852"/>
                  <w:gridSpan w:val="2"/>
                </w:tcPr>
                <w:p>
                  <w:pPr>
                    <w:pStyle w:val="null3"/>
                  </w:pPr>
                  <w:r>
                    <w:rPr>
                      <w:rFonts w:ascii="仿宋_GB2312" w:hAnsi="仿宋_GB2312" w:cs="仿宋_GB2312" w:eastAsia="仿宋_GB2312"/>
                    </w:rPr>
                    <w:t>1、按照购销监管信息化规范与考核的要求，建设内容包括但不限于现有平台功能、储备布局地理信息、行政业务、综合业务、购销监管、虚拟平台、成品粮管理、接口开发、数据治理等内容和省局各业务处室对现有业务需求的调整进行定制化开发，实现对省级平台的升级改造；对原有与国家局互联互通系统进行升级，包括但不限于51个数据接口。对数据资源治理及数据模型搭建等。</w:t>
                  </w:r>
                </w:p>
                <w:p>
                  <w:pPr>
                    <w:pStyle w:val="null3"/>
                  </w:pPr>
                  <w:r>
                    <w:rPr>
                      <w:rFonts w:ascii="仿宋_GB2312" w:hAnsi="仿宋_GB2312" w:cs="仿宋_GB2312" w:eastAsia="仿宋_GB2312"/>
                    </w:rPr>
                    <w:t>2、满足等级保护测评、软件测试及密码应用安全性测评过程中的应用系统整改工作。</w:t>
                  </w:r>
                </w:p>
                <w:p>
                  <w:pPr>
                    <w:pStyle w:val="null3"/>
                  </w:pPr>
                  <w:r>
                    <w:rPr>
                      <w:rFonts w:ascii="仿宋_GB2312" w:hAnsi="仿宋_GB2312" w:cs="仿宋_GB2312" w:eastAsia="仿宋_GB2312"/>
                    </w:rPr>
                    <w:t>3、软件适配windows 32/64操作系统、国产C86架构操作系统、国产ARM架构操作系统，且需满足后期迁移至省政务信创云上的适配需要，并提供加盖公章的承诺书（能适应国家局五年内规范调整（包括但不限于数据接口、业务功能等），对省级平台进行相应升级维护。）</w:t>
                  </w:r>
                </w:p>
                <w:p>
                  <w:pPr>
                    <w:pStyle w:val="null3"/>
                  </w:pPr>
                  <w:r>
                    <w:rPr>
                      <w:rFonts w:ascii="仿宋_GB2312" w:hAnsi="仿宋_GB2312" w:cs="仿宋_GB2312" w:eastAsia="仿宋_GB2312"/>
                    </w:rPr>
                    <w:t>4.省级平台功能详见“六、省级平台要求”。</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省级平台总集成要求</w:t>
                  </w:r>
                </w:p>
              </w:tc>
              <w:tc>
                <w:tcPr>
                  <w:tcW w:type="dxa" w:w="852"/>
                  <w:gridSpan w:val="2"/>
                </w:tcPr>
                <w:p>
                  <w:pPr>
                    <w:pStyle w:val="null3"/>
                  </w:pPr>
                  <w:r>
                    <w:rPr>
                      <w:rFonts w:ascii="仿宋_GB2312" w:hAnsi="仿宋_GB2312" w:cs="仿宋_GB2312" w:eastAsia="仿宋_GB2312"/>
                    </w:rPr>
                    <w:t>与现有及采购的软硬件进行集成，包括实现原平台数据的利用、与密码设备的集成、与数据质量治理系统、视频分析系统、视频监控安全接入管理系统进行集成，与国家平台和各粮库实现数据和视频的互联互通。</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粮库信息系统开发部署和应用</w:t>
                  </w:r>
                </w:p>
              </w:tc>
              <w:tc>
                <w:tcPr>
                  <w:tcW w:type="dxa" w:w="852"/>
                  <w:gridSpan w:val="2"/>
                </w:tcPr>
                <w:p>
                  <w:pPr>
                    <w:pStyle w:val="null3"/>
                  </w:pPr>
                  <w:r>
                    <w:rPr>
                      <w:rFonts w:ascii="仿宋_GB2312" w:hAnsi="仿宋_GB2312" w:cs="仿宋_GB2312" w:eastAsia="仿宋_GB2312"/>
                    </w:rPr>
                    <w:t>1、按照规范中粮库信息系统相关功能需求和建设要求定制化开发全省统一的粮库信息系统，满足规范的功能需求和数据传输要求。满足软件测试过程中的应用系统整改工作。软件适配windows 32/64操作系统、国产C86架构操作系统、国产ARM架构操作系统，且需满足后期迁移至省政务信创云上的适配需要，并提供加盖公章的承诺书。（能适应省级平台五年内规范调整（包括但不限于数据接口、业务功能等），对粮库信息系统进行相应升级维护。）</w:t>
                  </w:r>
                </w:p>
                <w:p>
                  <w:pPr>
                    <w:pStyle w:val="null3"/>
                  </w:pPr>
                  <w:r>
                    <w:rPr>
                      <w:rFonts w:ascii="仿宋_GB2312" w:hAnsi="仿宋_GB2312" w:cs="仿宋_GB2312" w:eastAsia="仿宋_GB2312"/>
                    </w:rPr>
                    <w:t>2、粮库信息系统功能详见“七、粮库信息系统要求”。</w:t>
                  </w:r>
                </w:p>
                <w:p>
                  <w:pPr>
                    <w:pStyle w:val="null3"/>
                  </w:pPr>
                  <w:r>
                    <w:rPr>
                      <w:rFonts w:ascii="仿宋_GB2312" w:hAnsi="仿宋_GB2312" w:cs="仿宋_GB2312" w:eastAsia="仿宋_GB2312"/>
                    </w:rPr>
                    <w:t>3、部署范围包括全省地方储备粮库约150个。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套</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其他要求</w:t>
                  </w:r>
                </w:p>
              </w:tc>
              <w:tc>
                <w:tcPr>
                  <w:tcW w:type="dxa" w:w="852"/>
                  <w:gridSpan w:val="2"/>
                </w:tcPr>
                <w:p>
                  <w:pPr>
                    <w:pStyle w:val="null3"/>
                  </w:pPr>
                  <w:r>
                    <w:rPr>
                      <w:rFonts w:ascii="仿宋_GB2312" w:hAnsi="仿宋_GB2312" w:cs="仿宋_GB2312" w:eastAsia="仿宋_GB2312"/>
                    </w:rPr>
                    <w:t>1、文档包括但不限于需求分析、需求规格说明书、概要设计、详细设计、数据库设计、系统部署方案等；</w:t>
                  </w:r>
                </w:p>
                <w:p>
                  <w:pPr>
                    <w:pStyle w:val="null3"/>
                  </w:pPr>
                  <w:r>
                    <w:rPr>
                      <w:rFonts w:ascii="仿宋_GB2312" w:hAnsi="仿宋_GB2312" w:cs="仿宋_GB2312" w:eastAsia="仿宋_GB2312"/>
                    </w:rPr>
                    <w:t>2、产权归采购人所有，包括但不限于执行程序、源代码脚本等。</w:t>
                  </w:r>
                </w:p>
              </w:tc>
              <w:tc>
                <w:tcPr>
                  <w:tcW w:type="dxa" w:w="426"/>
                </w:tcPr>
                <w:p>
                  <w:pPr>
                    <w:pStyle w:val="null3"/>
                  </w:pPr>
                  <w:r>
                    <w:rPr>
                      <w:rFonts w:ascii="仿宋_GB2312" w:hAnsi="仿宋_GB2312" w:cs="仿宋_GB2312" w:eastAsia="仿宋_GB2312"/>
                    </w:rPr>
                    <w:t>/</w:t>
                  </w:r>
                </w:p>
              </w:tc>
              <w:tc>
                <w:tcPr>
                  <w:tcW w:type="dxa" w:w="426"/>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六、省级平台要求</w:t>
            </w:r>
          </w:p>
          <w:p>
            <w:pPr>
              <w:pStyle w:val="null3"/>
            </w:pPr>
            <w:r>
              <w:rPr>
                <w:rFonts w:ascii="仿宋_GB2312" w:hAnsi="仿宋_GB2312" w:cs="仿宋_GB2312" w:eastAsia="仿宋_GB2312"/>
              </w:rPr>
              <w:t>购销和储备监管省级平台主要包括储备布局地理信息、行政业务、综合业务、购销和储备监管、移动应用、虚拟平台、粮食购销和储备动态监管和接口升级、数据治理等业务模块，实现对粮食企业或库点的主要基础设施、仓房容量、粮食数量、粮食质量、保管技术、设备配置、人员构成等信息的实时掌握，提供大数据分析及可视化服务，实现对粮油流通信息资源的综合研判、预测预警和汇总展示，为购销监管、储备安全、流通调度、应急处置、行政管理、宏观调控等提供全方位数据资源服务，为全面提升粮食安全提供数据保障，确保“数量真实，质量良好，储存安全”。</w:t>
            </w:r>
          </w:p>
          <w:p>
            <w:pPr>
              <w:pStyle w:val="null3"/>
            </w:pPr>
            <w:r>
              <w:rPr>
                <w:rFonts w:ascii="仿宋_GB2312" w:hAnsi="仿宋_GB2312" w:cs="仿宋_GB2312" w:eastAsia="仿宋_GB2312"/>
              </w:rPr>
              <w:t>6.1功能要求</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业务板块</w:t>
                  </w:r>
                </w:p>
              </w:tc>
              <w:tc>
                <w:tcPr>
                  <w:tcW w:type="dxa" w:w="365"/>
                </w:tcPr>
                <w:p>
                  <w:pPr>
                    <w:pStyle w:val="null3"/>
                  </w:pPr>
                  <w:r>
                    <w:rPr>
                      <w:rFonts w:ascii="仿宋_GB2312" w:hAnsi="仿宋_GB2312" w:cs="仿宋_GB2312" w:eastAsia="仿宋_GB2312"/>
                    </w:rPr>
                    <w:t>业务功能</w:t>
                  </w:r>
                </w:p>
              </w:tc>
              <w:tc>
                <w:tcPr>
                  <w:tcW w:type="dxa" w:w="365"/>
                </w:tcPr>
                <w:p>
                  <w:pPr>
                    <w:pStyle w:val="null3"/>
                  </w:pPr>
                  <w:r>
                    <w:rPr>
                      <w:rFonts w:ascii="仿宋_GB2312" w:hAnsi="仿宋_GB2312" w:cs="仿宋_GB2312" w:eastAsia="仿宋_GB2312"/>
                    </w:rPr>
                    <w:t>服务内容</w:t>
                  </w:r>
                </w:p>
              </w:tc>
              <w:tc>
                <w:tcPr>
                  <w:tcW w:type="dxa" w:w="365"/>
                </w:tcPr>
                <w:p>
                  <w:pPr>
                    <w:pStyle w:val="null3"/>
                  </w:pPr>
                  <w:r>
                    <w:rPr>
                      <w:rFonts w:ascii="仿宋_GB2312" w:hAnsi="仿宋_GB2312" w:cs="仿宋_GB2312" w:eastAsia="仿宋_GB2312"/>
                    </w:rPr>
                    <w:t>功能点</w:t>
                  </w:r>
                </w:p>
              </w:tc>
              <w:tc>
                <w:tcPr>
                  <w:tcW w:type="dxa" w:w="365"/>
                </w:tcPr>
                <w:p>
                  <w:pPr>
                    <w:pStyle w:val="null3"/>
                  </w:pPr>
                  <w:r>
                    <w:rPr>
                      <w:rFonts w:ascii="仿宋_GB2312" w:hAnsi="仿宋_GB2312" w:cs="仿宋_GB2312" w:eastAsia="仿宋_GB2312"/>
                    </w:rPr>
                    <w:t>功能要求</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vMerge w:val="restart"/>
                </w:tcPr>
                <w:p>
                  <w:pPr>
                    <w:pStyle w:val="null3"/>
                  </w:pPr>
                  <w:r>
                    <w:rPr>
                      <w:rFonts w:ascii="仿宋_GB2312" w:hAnsi="仿宋_GB2312" w:cs="仿宋_GB2312" w:eastAsia="仿宋_GB2312"/>
                    </w:rPr>
                    <w:t>储备布局地理信息</w:t>
                  </w:r>
                </w:p>
              </w:tc>
              <w:tc>
                <w:tcPr>
                  <w:tcW w:type="dxa" w:w="365"/>
                  <w:vMerge w:val="restart"/>
                </w:tcPr>
                <w:p>
                  <w:pPr>
                    <w:pStyle w:val="null3"/>
                  </w:pPr>
                  <w:r>
                    <w:rPr>
                      <w:rFonts w:ascii="仿宋_GB2312" w:hAnsi="仿宋_GB2312" w:cs="仿宋_GB2312" w:eastAsia="仿宋_GB2312"/>
                    </w:rPr>
                    <w:t>企业信息</w:t>
                  </w:r>
                </w:p>
              </w:tc>
              <w:tc>
                <w:tcPr>
                  <w:tcW w:type="dxa" w:w="365"/>
                  <w:vMerge w:val="restart"/>
                </w:tcPr>
                <w:p>
                  <w:pPr>
                    <w:pStyle w:val="null3"/>
                  </w:pPr>
                  <w:r>
                    <w:rPr>
                      <w:rFonts w:ascii="仿宋_GB2312" w:hAnsi="仿宋_GB2312" w:cs="仿宋_GB2312" w:eastAsia="仿宋_GB2312"/>
                    </w:rPr>
                    <w:t>梳理和规范各类从事粮食收购、销售、储存、运输、加工、贸易等经营活动主体的基本信息，按照国家粮食行业相关标准建立档案信息库，实现对各类涉粮主体的集中监管，至少包括企业基本情况、库区、仓房、廒间、货位、油罐、仓储设备等信息。</w:t>
                  </w:r>
                </w:p>
              </w:tc>
              <w:tc>
                <w:tcPr>
                  <w:tcW w:type="dxa" w:w="365"/>
                </w:tcPr>
                <w:p>
                  <w:pPr>
                    <w:pStyle w:val="null3"/>
                  </w:pPr>
                  <w:r>
                    <w:rPr>
                      <w:rFonts w:ascii="仿宋_GB2312" w:hAnsi="仿宋_GB2312" w:cs="仿宋_GB2312" w:eastAsia="仿宋_GB2312"/>
                    </w:rPr>
                    <w:t>企业信息管理</w:t>
                  </w:r>
                </w:p>
              </w:tc>
              <w:tc>
                <w:tcPr>
                  <w:tcW w:type="dxa" w:w="365"/>
                </w:tcPr>
                <w:p>
                  <w:pPr>
                    <w:pStyle w:val="null3"/>
                  </w:pPr>
                  <w:r>
                    <w:rPr>
                      <w:rFonts w:ascii="仿宋_GB2312" w:hAnsi="仿宋_GB2312" w:cs="仿宋_GB2312" w:eastAsia="仿宋_GB2312"/>
                    </w:rPr>
                    <w:t>采集、整合各类粮库的档案信息，进行统一编码和命名，包含粮库名称、法定代表人、统一社会信用代码、粮库性质、仓容、人员、行政区划、地理位置，以及主要电子证照扫描件等。可通过在线填报、导入等多种方式进行信息维护。应支持粮库维度的数据查询和统计。</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库区信息备案管理</w:t>
                  </w:r>
                </w:p>
              </w:tc>
              <w:tc>
                <w:tcPr>
                  <w:tcW w:type="dxa" w:w="365"/>
                </w:tcPr>
                <w:p>
                  <w:pPr>
                    <w:pStyle w:val="null3"/>
                  </w:pPr>
                  <w:r>
                    <w:rPr>
                      <w:rFonts w:ascii="仿宋_GB2312" w:hAnsi="仿宋_GB2312" w:cs="仿宋_GB2312" w:eastAsia="仿宋_GB2312"/>
                    </w:rPr>
                    <w:t>采集、整合的库区档案信息，进行统一编码和命名，包含库区名称、所属企业、库区类别、仓容、地址、联系方式、行政区划、地理位置等。可通过在线填报、导入等多种方式进行信息维护。应支持库区维度的数据查询和统计。</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仓房信息备案管理</w:t>
                  </w:r>
                </w:p>
              </w:tc>
              <w:tc>
                <w:tcPr>
                  <w:tcW w:type="dxa" w:w="365"/>
                </w:tcPr>
                <w:p>
                  <w:pPr>
                    <w:pStyle w:val="null3"/>
                  </w:pPr>
                  <w:r>
                    <w:rPr>
                      <w:rFonts w:ascii="仿宋_GB2312" w:hAnsi="仿宋_GB2312" w:cs="仿宋_GB2312" w:eastAsia="仿宋_GB2312"/>
                    </w:rPr>
                    <w:t>采集、整合各库区的仓房档案信息，进行统一编码和命名，包括仓房编号、仓房类型以及仓房对应的设计容量、通风方式、隔热措施、气密性、设计年限、启用日期、责任保管员等。可通过在线填报、导入等多种方式进行数据维护。</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廒间信息备案管理</w:t>
                  </w:r>
                </w:p>
              </w:tc>
              <w:tc>
                <w:tcPr>
                  <w:tcW w:type="dxa" w:w="365"/>
                </w:tcPr>
                <w:p>
                  <w:pPr>
                    <w:pStyle w:val="null3"/>
                  </w:pPr>
                  <w:r>
                    <w:rPr>
                      <w:rFonts w:ascii="仿宋_GB2312" w:hAnsi="仿宋_GB2312" w:cs="仿宋_GB2312" w:eastAsia="仿宋_GB2312"/>
                    </w:rPr>
                    <w:t>采集、整合各库区的廒间档案信息，进行统一编码和命名，包括廒间编号以及廒间对应的设计容量、通风方式、隔热措施、气密性、设计年限、启用日期、责任保管员等。可通过在线填报、导入等多种方式进行数据维护。</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货位信息备案管理</w:t>
                  </w:r>
                </w:p>
              </w:tc>
              <w:tc>
                <w:tcPr>
                  <w:tcW w:type="dxa" w:w="365"/>
                </w:tcPr>
                <w:p>
                  <w:pPr>
                    <w:pStyle w:val="null3"/>
                  </w:pPr>
                  <w:r>
                    <w:rPr>
                      <w:rFonts w:ascii="仿宋_GB2312" w:hAnsi="仿宋_GB2312" w:cs="仿宋_GB2312" w:eastAsia="仿宋_GB2312"/>
                    </w:rPr>
                    <w:t>采集、整合各库区的货位档案信息，进行统一编码和命名，包括货位编号以及货位对应的设计容量、通风方式、隔热措施、气密性、设计年限、启用日期、责任保管员等。可通过在线填报、导入等多种方式进行数据维护。</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油罐信息备案管理</w:t>
                  </w:r>
                </w:p>
              </w:tc>
              <w:tc>
                <w:tcPr>
                  <w:tcW w:type="dxa" w:w="365"/>
                </w:tcPr>
                <w:p>
                  <w:pPr>
                    <w:pStyle w:val="null3"/>
                  </w:pPr>
                  <w:r>
                    <w:rPr>
                      <w:rFonts w:ascii="仿宋_GB2312" w:hAnsi="仿宋_GB2312" w:cs="仿宋_GB2312" w:eastAsia="仿宋_GB2312"/>
                    </w:rPr>
                    <w:t>采集、整合各库区的油罐档案信息，进行统一编码和命名，包括油罐编号、设计容量、设计年限、启用日期、当前状态、责任保管员等。可通过在线填报、导入等多种方式进行数据维护。</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粮油专业人员信息库</w:t>
                  </w:r>
                </w:p>
              </w:tc>
              <w:tc>
                <w:tcPr>
                  <w:tcW w:type="dxa" w:w="365"/>
                </w:tcPr>
                <w:p>
                  <w:pPr>
                    <w:pStyle w:val="null3"/>
                  </w:pPr>
                  <w:r>
                    <w:rPr>
                      <w:rFonts w:ascii="仿宋_GB2312" w:hAnsi="仿宋_GB2312" w:cs="仿宋_GB2312" w:eastAsia="仿宋_GB2312"/>
                    </w:rPr>
                    <w:t>对粮油专业人才进行统一信息管理和实时查询，包括：姓名、性别、单位、联系方式、个人简介、粮油证书等。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基于GIS的信息展示</w:t>
                  </w:r>
                </w:p>
              </w:tc>
              <w:tc>
                <w:tcPr>
                  <w:tcW w:type="dxa" w:w="365"/>
                </w:tcPr>
                <w:p>
                  <w:pPr>
                    <w:pStyle w:val="null3"/>
                  </w:pPr>
                  <w:r>
                    <w:rPr>
                      <w:rFonts w:ascii="仿宋_GB2312" w:hAnsi="仿宋_GB2312" w:cs="仿宋_GB2312" w:eastAsia="仿宋_GB2312"/>
                    </w:rPr>
                    <w:t>依托GIS地图对粮库、粮食库存布局等进行集中、分类展示，为粮食业务的日常决策提供支持。通过GIS系统实现粮库、粮库信息的分图层展示，包括粮库性质、位置分布和主要储备类型等多维度查询和可视化，可联动查看粮库的基本信息、经营信息、储备粮库存、粮食品种、质量等级、当前轮换计划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9</w:t>
                  </w:r>
                </w:p>
              </w:tc>
              <w:tc>
                <w:tcPr>
                  <w:tcW w:type="dxa" w:w="365"/>
                  <w:vMerge/>
                </w:tcPr>
                <w:p/>
              </w:tc>
              <w:tc>
                <w:tcPr>
                  <w:tcW w:type="dxa" w:w="365"/>
                  <w:vMerge w:val="restart"/>
                </w:tcPr>
                <w:p>
                  <w:pPr>
                    <w:pStyle w:val="null3"/>
                  </w:pPr>
                  <w:r>
                    <w:rPr>
                      <w:rFonts w:ascii="仿宋_GB2312" w:hAnsi="仿宋_GB2312" w:cs="仿宋_GB2312" w:eastAsia="仿宋_GB2312"/>
                    </w:rPr>
                    <w:t>库存数量</w:t>
                  </w:r>
                </w:p>
              </w:tc>
              <w:tc>
                <w:tcPr>
                  <w:tcW w:type="dxa" w:w="365"/>
                  <w:vMerge w:val="restart"/>
                </w:tcPr>
                <w:p>
                  <w:pPr>
                    <w:pStyle w:val="null3"/>
                  </w:pPr>
                  <w:r>
                    <w:rPr>
                      <w:rFonts w:ascii="仿宋_GB2312" w:hAnsi="仿宋_GB2312" w:cs="仿宋_GB2312" w:eastAsia="仿宋_GB2312"/>
                    </w:rPr>
                    <w:t>通过对接各粮库信息系统，实时掌握全省及各市区、各企业具体到货位的库存数量信息，实现库存数量汇总统计、库存异常告警等。</w:t>
                  </w:r>
                </w:p>
              </w:tc>
              <w:tc>
                <w:tcPr>
                  <w:tcW w:type="dxa" w:w="365"/>
                </w:tcPr>
                <w:p>
                  <w:pPr>
                    <w:pStyle w:val="null3"/>
                  </w:pPr>
                  <w:r>
                    <w:rPr>
                      <w:rFonts w:ascii="仿宋_GB2312" w:hAnsi="仿宋_GB2312" w:cs="仿宋_GB2312" w:eastAsia="仿宋_GB2312"/>
                    </w:rPr>
                    <w:t>粮食库存数量实时查询</w:t>
                  </w:r>
                </w:p>
              </w:tc>
              <w:tc>
                <w:tcPr>
                  <w:tcW w:type="dxa" w:w="365"/>
                </w:tcPr>
                <w:p>
                  <w:pPr>
                    <w:pStyle w:val="null3"/>
                  </w:pPr>
                  <w:r>
                    <w:rPr>
                      <w:rFonts w:ascii="仿宋_GB2312" w:hAnsi="仿宋_GB2312" w:cs="仿宋_GB2312" w:eastAsia="仿宋_GB2312"/>
                    </w:rPr>
                    <w:t>可实时查询到库区、仓房、货位的粮食库存数量，并进行多维度统计，包括品种、性质、等级、区域等。能实时查询单笔业务完成后的当前库存量。</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10</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粮食库存数量汇总统计</w:t>
                  </w:r>
                </w:p>
              </w:tc>
              <w:tc>
                <w:tcPr>
                  <w:tcW w:type="dxa" w:w="365"/>
                </w:tcPr>
                <w:p>
                  <w:pPr>
                    <w:pStyle w:val="null3"/>
                  </w:pPr>
                  <w:r>
                    <w:rPr>
                      <w:rFonts w:ascii="仿宋_GB2312" w:hAnsi="仿宋_GB2312" w:cs="仿宋_GB2312" w:eastAsia="仿宋_GB2312"/>
                    </w:rPr>
                    <w:t>对粮食库存情况进行多维度统计分析。</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11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▲粮食库存异常告警</w:t>
                  </w:r>
                </w:p>
              </w:tc>
              <w:tc>
                <w:tcPr>
                  <w:tcW w:type="dxa" w:w="365"/>
                </w:tcPr>
                <w:p>
                  <w:pPr>
                    <w:pStyle w:val="null3"/>
                  </w:pPr>
                  <w:r>
                    <w:rPr>
                      <w:rFonts w:ascii="仿宋_GB2312" w:hAnsi="仿宋_GB2312" w:cs="仿宋_GB2312" w:eastAsia="仿宋_GB2312"/>
                    </w:rPr>
                    <w:t>可实现对库存异常情况的告警，包括库存超限告警、库存数量异常波动告警、储备年限告警等。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GIS粮食库存展示</w:t>
                  </w:r>
                </w:p>
              </w:tc>
              <w:tc>
                <w:tcPr>
                  <w:tcW w:type="dxa" w:w="365"/>
                </w:tcPr>
                <w:p>
                  <w:pPr>
                    <w:pStyle w:val="null3"/>
                  </w:pPr>
                  <w:r>
                    <w:rPr>
                      <w:rFonts w:ascii="仿宋_GB2312" w:hAnsi="仿宋_GB2312" w:cs="仿宋_GB2312" w:eastAsia="仿宋_GB2312"/>
                    </w:rPr>
                    <w:t>能够与GIS地图实现联动，可展示各库区的粮食库存规模与区域分布，也可展示全省粮食、成品粮以及食用油等品种的库存品种结构，当GIS地图下钻到某个市县时，该模块能够对该市县的粮油库存品种结构进行有针对性的体现。通过GIS展示各库点的粮食库存规模与区域分布，可查看单个库点的库存详细信息。</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13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原粮库存品种结构分析</w:t>
                  </w:r>
                </w:p>
              </w:tc>
              <w:tc>
                <w:tcPr>
                  <w:tcW w:type="dxa" w:w="365"/>
                </w:tcPr>
                <w:p>
                  <w:pPr>
                    <w:pStyle w:val="null3"/>
                  </w:pPr>
                  <w:r>
                    <w:rPr>
                      <w:rFonts w:ascii="仿宋_GB2312" w:hAnsi="仿宋_GB2312" w:cs="仿宋_GB2312" w:eastAsia="仿宋_GB2312"/>
                    </w:rPr>
                    <w:t>对原粮库存品种结构进行分析展示。</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成品粮库存品种结构分析</w:t>
                  </w:r>
                </w:p>
              </w:tc>
              <w:tc>
                <w:tcPr>
                  <w:tcW w:type="dxa" w:w="365"/>
                </w:tcPr>
                <w:p>
                  <w:pPr>
                    <w:pStyle w:val="null3"/>
                  </w:pPr>
                  <w:r>
                    <w:rPr>
                      <w:rFonts w:ascii="仿宋_GB2312" w:hAnsi="仿宋_GB2312" w:cs="仿宋_GB2312" w:eastAsia="仿宋_GB2312"/>
                    </w:rPr>
                    <w:t>对成品粮库存品种结构进行分析展示。</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食用油库存品种结构情况分析</w:t>
                  </w:r>
                </w:p>
              </w:tc>
              <w:tc>
                <w:tcPr>
                  <w:tcW w:type="dxa" w:w="365"/>
                </w:tcPr>
                <w:p>
                  <w:pPr>
                    <w:pStyle w:val="null3"/>
                  </w:pPr>
                  <w:r>
                    <w:rPr>
                      <w:rFonts w:ascii="仿宋_GB2312" w:hAnsi="仿宋_GB2312" w:cs="仿宋_GB2312" w:eastAsia="仿宋_GB2312"/>
                    </w:rPr>
                    <w:t>对食用油库存品种结构情况进行分析展示。</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16</w:t>
                  </w:r>
                </w:p>
              </w:tc>
              <w:tc>
                <w:tcPr>
                  <w:tcW w:type="dxa" w:w="365"/>
                  <w:vMerge/>
                </w:tcPr>
                <w:p/>
              </w:tc>
              <w:tc>
                <w:tcPr>
                  <w:tcW w:type="dxa" w:w="365"/>
                </w:tcPr>
                <w:p>
                  <w:pPr>
                    <w:pStyle w:val="null3"/>
                  </w:pPr>
                  <w:r>
                    <w:rPr>
                      <w:rFonts w:ascii="仿宋_GB2312" w:hAnsi="仿宋_GB2312" w:cs="仿宋_GB2312" w:eastAsia="仿宋_GB2312"/>
                    </w:rPr>
                    <w:t>损溢管理</w:t>
                  </w:r>
                </w:p>
              </w:tc>
              <w:tc>
                <w:tcPr>
                  <w:tcW w:type="dxa" w:w="365"/>
                </w:tcPr>
                <w:p>
                  <w:pPr>
                    <w:pStyle w:val="null3"/>
                  </w:pPr>
                  <w:r>
                    <w:rPr>
                      <w:rFonts w:ascii="仿宋_GB2312" w:hAnsi="仿宋_GB2312" w:cs="仿宋_GB2312" w:eastAsia="仿宋_GB2312"/>
                    </w:rPr>
                    <w:t>对入库损溢、出库损溢、保管损失信息进行统计汇总。</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▲仓储环节损溢率统计</w:t>
                  </w:r>
                </w:p>
              </w:tc>
              <w:tc>
                <w:tcPr>
                  <w:tcW w:type="dxa" w:w="365"/>
                </w:tcPr>
                <w:p>
                  <w:pPr>
                    <w:pStyle w:val="null3"/>
                  </w:pPr>
                  <w:r>
                    <w:rPr>
                      <w:rFonts w:ascii="仿宋_GB2312" w:hAnsi="仿宋_GB2312" w:cs="仿宋_GB2312" w:eastAsia="仿宋_GB2312"/>
                    </w:rPr>
                    <w:t>具备对全省所有政策性粮食承储库区出库粮食损失、损耗、溢余等数据汇总分析功能，能够汇总计算在一定时间内，所有政策性粮食的损失数量、损失率及明细，所有出库的政策性粮食损耗数量、损耗率及明细等。根据不同粮食品种、不同粮食性质、不同仓储设施类型、不同年代等分别汇总分析损溢情况。应具备将具体货位政策性粮食损溢等数据上传至国家平台的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17</w:t>
                  </w:r>
                </w:p>
              </w:tc>
              <w:tc>
                <w:tcPr>
                  <w:tcW w:type="dxa" w:w="365"/>
                  <w:vMerge/>
                </w:tcPr>
                <w:p/>
              </w:tc>
              <w:tc>
                <w:tcPr>
                  <w:tcW w:type="dxa" w:w="365"/>
                  <w:vMerge w:val="restart"/>
                </w:tcPr>
                <w:p>
                  <w:pPr>
                    <w:pStyle w:val="null3"/>
                  </w:pPr>
                  <w:r>
                    <w:rPr>
                      <w:rFonts w:ascii="仿宋_GB2312" w:hAnsi="仿宋_GB2312" w:cs="仿宋_GB2312" w:eastAsia="仿宋_GB2312"/>
                    </w:rPr>
                    <w:t>粮食质量</w:t>
                  </w:r>
                </w:p>
              </w:tc>
              <w:tc>
                <w:tcPr>
                  <w:tcW w:type="dxa" w:w="365"/>
                  <w:vMerge w:val="restart"/>
                </w:tcPr>
                <w:p>
                  <w:pPr>
                    <w:pStyle w:val="null3"/>
                  </w:pPr>
                  <w:r>
                    <w:rPr>
                      <w:rFonts w:ascii="仿宋_GB2312" w:hAnsi="仿宋_GB2312" w:cs="仿宋_GB2312" w:eastAsia="仿宋_GB2312"/>
                    </w:rPr>
                    <w:t>通过采集粮食的入库、储存期间、出库等环节的企业自检数据和第三方质检机构的质检报告，可针对某个质量指标或总体的质量、品质情况进行分析，及时了解质量变化和异常，预警粮食质量安全潜在风险。</w:t>
                  </w:r>
                </w:p>
              </w:tc>
              <w:tc>
                <w:tcPr>
                  <w:tcW w:type="dxa" w:w="365"/>
                </w:tcPr>
                <w:p>
                  <w:pPr>
                    <w:pStyle w:val="null3"/>
                  </w:pPr>
                  <w:r>
                    <w:rPr>
                      <w:rFonts w:ascii="仿宋_GB2312" w:hAnsi="仿宋_GB2312" w:cs="仿宋_GB2312" w:eastAsia="仿宋_GB2312"/>
                    </w:rPr>
                    <w:t>质检台账查询</w:t>
                  </w:r>
                </w:p>
              </w:tc>
              <w:tc>
                <w:tcPr>
                  <w:tcW w:type="dxa" w:w="365"/>
                </w:tcPr>
                <w:p>
                  <w:pPr>
                    <w:pStyle w:val="null3"/>
                  </w:pPr>
                  <w:r>
                    <w:rPr>
                      <w:rFonts w:ascii="仿宋_GB2312" w:hAnsi="仿宋_GB2312" w:cs="仿宋_GB2312" w:eastAsia="仿宋_GB2312"/>
                    </w:rPr>
                    <w:t>汇总出入库质检过程信息、整仓质检信息、日常保管期间质检信息，普查质检信息等形成粮食质量监管台账。</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出入库</w:t>
                  </w:r>
                </w:p>
                <w:p>
                  <w:pPr>
                    <w:pStyle w:val="null3"/>
                  </w:pPr>
                  <w:r>
                    <w:rPr>
                      <w:rFonts w:ascii="仿宋_GB2312" w:hAnsi="仿宋_GB2312" w:cs="仿宋_GB2312" w:eastAsia="仿宋_GB2312"/>
                    </w:rPr>
                    <w:t>质检查询</w:t>
                  </w:r>
                </w:p>
              </w:tc>
              <w:tc>
                <w:tcPr>
                  <w:tcW w:type="dxa" w:w="365"/>
                </w:tcPr>
                <w:p>
                  <w:pPr>
                    <w:pStyle w:val="null3"/>
                  </w:pPr>
                  <w:r>
                    <w:rPr>
                      <w:rFonts w:ascii="仿宋_GB2312" w:hAnsi="仿宋_GB2312" w:cs="仿宋_GB2312" w:eastAsia="仿宋_GB2312"/>
                    </w:rPr>
                    <w:t>监管各库区粮食收购、销售环节的质量检验情况，采集汇总每次质检记录，可针对每辆车、每张业务单据进行质量追溯，包括粮食品种、性质、水分、杂质以及对应品种的相关检验信息等。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整仓</w:t>
                  </w:r>
                </w:p>
                <w:p>
                  <w:pPr>
                    <w:pStyle w:val="null3"/>
                  </w:pPr>
                  <w:r>
                    <w:rPr>
                      <w:rFonts w:ascii="仿宋_GB2312" w:hAnsi="仿宋_GB2312" w:cs="仿宋_GB2312" w:eastAsia="仿宋_GB2312"/>
                    </w:rPr>
                    <w:t>质检查询</w:t>
                  </w:r>
                </w:p>
              </w:tc>
              <w:tc>
                <w:tcPr>
                  <w:tcW w:type="dxa" w:w="365"/>
                </w:tcPr>
                <w:p>
                  <w:pPr>
                    <w:pStyle w:val="null3"/>
                  </w:pPr>
                  <w:r>
                    <w:rPr>
                      <w:rFonts w:ascii="仿宋_GB2312" w:hAnsi="仿宋_GB2312" w:cs="仿宋_GB2312" w:eastAsia="仿宋_GB2312"/>
                    </w:rPr>
                    <w:t>监管各库区在粮食验收封仓后，仓储保管期间的普查、抽检、定期检验等质量数据，包括粮食品种、性质、检测数量、宜存数量、宜存率、轻度不宜存数量、重度不宜存数量等。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20</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质检机构管理</w:t>
                  </w:r>
                </w:p>
              </w:tc>
              <w:tc>
                <w:tcPr>
                  <w:tcW w:type="dxa" w:w="365"/>
                </w:tcPr>
                <w:p>
                  <w:pPr>
                    <w:pStyle w:val="null3"/>
                  </w:pPr>
                  <w:r>
                    <w:rPr>
                      <w:rFonts w:ascii="仿宋_GB2312" w:hAnsi="仿宋_GB2312" w:cs="仿宋_GB2312" w:eastAsia="仿宋_GB2312"/>
                    </w:rPr>
                    <w:t>实现各级粮油质量检验机构在线管理和查询统计等功能。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质检报表查询和统计</w:t>
                  </w:r>
                </w:p>
              </w:tc>
              <w:tc>
                <w:tcPr>
                  <w:tcW w:type="dxa" w:w="365"/>
                </w:tcPr>
                <w:p>
                  <w:pPr>
                    <w:pStyle w:val="null3"/>
                  </w:pPr>
                  <w:r>
                    <w:rPr>
                      <w:rFonts w:ascii="仿宋_GB2312" w:hAnsi="仿宋_GB2312" w:cs="仿宋_GB2312" w:eastAsia="仿宋_GB2312"/>
                    </w:rPr>
                    <w:t>支持按需对质检信息进行统计与展示，包括检测报告查询、人员工作量统计、检测业务月报表和原始记录查询等，可按年、月、周、人员、业务分类等多维度进行数据筛选。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质检数据录入</w:t>
                  </w:r>
                </w:p>
              </w:tc>
              <w:tc>
                <w:tcPr>
                  <w:tcW w:type="dxa" w:w="365"/>
                </w:tcPr>
                <w:p>
                  <w:pPr>
                    <w:pStyle w:val="null3"/>
                  </w:pPr>
                  <w:r>
                    <w:rPr>
                      <w:rFonts w:ascii="仿宋_GB2312" w:hAnsi="仿宋_GB2312" w:cs="仿宋_GB2312" w:eastAsia="仿宋_GB2312"/>
                    </w:rPr>
                    <w:t>为质检机构和市县粮食行政管理部门等提供在库保管期间的质检报告录入，可通过在线填报、导入等多种方式进行数据维护，支持质检报告原件的扫描件上传。</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23</w:t>
                  </w:r>
                </w:p>
              </w:tc>
              <w:tc>
                <w:tcPr>
                  <w:tcW w:type="dxa" w:w="365"/>
                  <w:vMerge/>
                </w:tcPr>
                <w:p/>
              </w:tc>
              <w:tc>
                <w:tcPr>
                  <w:tcW w:type="dxa" w:w="365"/>
                  <w:vMerge w:val="restart"/>
                </w:tcPr>
                <w:p>
                  <w:pPr>
                    <w:pStyle w:val="null3"/>
                  </w:pPr>
                  <w:r>
                    <w:rPr>
                      <w:rFonts w:ascii="仿宋_GB2312" w:hAnsi="仿宋_GB2312" w:cs="仿宋_GB2312" w:eastAsia="仿宋_GB2312"/>
                    </w:rPr>
                    <w:t>粮情信息</w:t>
                  </w:r>
                </w:p>
              </w:tc>
              <w:tc>
                <w:tcPr>
                  <w:tcW w:type="dxa" w:w="365"/>
                  <w:vMerge w:val="restart"/>
                </w:tcPr>
                <w:p>
                  <w:pPr>
                    <w:pStyle w:val="null3"/>
                  </w:pPr>
                  <w:r>
                    <w:rPr>
                      <w:rFonts w:ascii="仿宋_GB2312" w:hAnsi="仿宋_GB2312" w:cs="仿宋_GB2312" w:eastAsia="仿宋_GB2312"/>
                    </w:rPr>
                    <w:t>通过粮库信息系统采集的粮情数据，实现对粮食储存环境、保管质量、库存数量等的远程监控和预警报警，快速发现异常情况，指导粮库规范、科学开展仓储保管作业，保障粮食储存安全。</w:t>
                  </w:r>
                </w:p>
              </w:tc>
              <w:tc>
                <w:tcPr>
                  <w:tcW w:type="dxa" w:w="365"/>
                </w:tcPr>
                <w:p>
                  <w:pPr>
                    <w:pStyle w:val="null3"/>
                  </w:pPr>
                  <w:r>
                    <w:rPr>
                      <w:rFonts w:ascii="仿宋_GB2312" w:hAnsi="仿宋_GB2312" w:cs="仿宋_GB2312" w:eastAsia="仿宋_GB2312"/>
                    </w:rPr>
                    <w:t>粮情数据上报汇总</w:t>
                  </w:r>
                </w:p>
              </w:tc>
              <w:tc>
                <w:tcPr>
                  <w:tcW w:type="dxa" w:w="365"/>
                </w:tcPr>
                <w:p>
                  <w:pPr>
                    <w:pStyle w:val="null3"/>
                  </w:pPr>
                  <w:r>
                    <w:rPr>
                      <w:rFonts w:ascii="仿宋_GB2312" w:hAnsi="仿宋_GB2312" w:cs="仿宋_GB2312" w:eastAsia="仿宋_GB2312"/>
                    </w:rPr>
                    <w:t>对全省上报粮情数据汇总。支持省级平台远程实时对仓房粮情进行采集并上报粮情数据。省级平台远程采集仓房粮情时，需要粮库信息系统粮情主机在线，各检测设备、传感器等处于正常待机状态。</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粮情检查档案</w:t>
                  </w:r>
                </w:p>
              </w:tc>
              <w:tc>
                <w:tcPr>
                  <w:tcW w:type="dxa" w:w="365"/>
                </w:tcPr>
                <w:p>
                  <w:pPr>
                    <w:pStyle w:val="null3"/>
                  </w:pPr>
                  <w:r>
                    <w:rPr>
                      <w:rFonts w:ascii="仿宋_GB2312" w:hAnsi="仿宋_GB2312" w:cs="仿宋_GB2312" w:eastAsia="仿宋_GB2312"/>
                    </w:rPr>
                    <w:t>采集保存各粮库日常开展的每次查仓巡检记录，形成详细完整的粮情检查档案，仓内粮情检查情况的日报、周报、月报、季报、年报等可在线反馈，包括天气情况、三温两湿、虫害情况、是否结露、霉变情况、有无鼠雀以及仓房有无漏雨、是否返潮、清洁卫生等信息。实现仓内粮情检查情况的实时监控记录和历史信息追溯。</w:t>
                  </w:r>
                </w:p>
                <w:p>
                  <w:pPr>
                    <w:pStyle w:val="null3"/>
                  </w:pPr>
                  <w:r>
                    <w:rPr>
                      <w:rFonts w:ascii="仿宋_GB2312" w:hAnsi="仿宋_GB2312" w:cs="仿宋_GB2312" w:eastAsia="仿宋_GB2312"/>
                    </w:rPr>
                    <w:t>结合各粮库上报的粮情检查报告，通过远程采集各粮库温湿度、虫情气体等粮情数据，远程监督各粮库日常粮情巡检、查仓等工作开展情况，实时掌握各仓不同时间段的粮情动态。</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粮情分析、预警</w:t>
                  </w:r>
                </w:p>
              </w:tc>
              <w:tc>
                <w:tcPr>
                  <w:tcW w:type="dxa" w:w="365"/>
                </w:tcPr>
                <w:p>
                  <w:pPr>
                    <w:pStyle w:val="null3"/>
                  </w:pPr>
                  <w:r>
                    <w:rPr>
                      <w:rFonts w:ascii="仿宋_GB2312" w:hAnsi="仿宋_GB2312" w:cs="仿宋_GB2312" w:eastAsia="仿宋_GB2312"/>
                    </w:rPr>
                    <w:t>基于实时或定时采集的粮情数据，实现对各粮库粮情数据的汇总分析与图形展示，掌握粮温、仓温、仓湿等关键指标的变化趋势，进行异常粮情的识别、预警等。粮情检测每周至少进行两次，并实时上传。</w:t>
                  </w:r>
                </w:p>
                <w:p>
                  <w:pPr>
                    <w:pStyle w:val="null3"/>
                  </w:pPr>
                  <w:r>
                    <w:rPr>
                      <w:rFonts w:ascii="仿宋_GB2312" w:hAnsi="仿宋_GB2312" w:cs="仿宋_GB2312" w:eastAsia="仿宋_GB2312"/>
                    </w:rPr>
                    <w:t>支持利用粮情智能分析和预测技术，及时识别发热、结露等储粮风险，结合储粮经验，给出处置工艺建议。</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▲粮情综合展示</w:t>
                  </w:r>
                </w:p>
              </w:tc>
              <w:tc>
                <w:tcPr>
                  <w:tcW w:type="dxa" w:w="365"/>
                </w:tcPr>
                <w:p>
                  <w:pPr>
                    <w:pStyle w:val="null3"/>
                  </w:pPr>
                  <w:r>
                    <w:rPr>
                      <w:rFonts w:ascii="仿宋_GB2312" w:hAnsi="仿宋_GB2312" w:cs="仿宋_GB2312" w:eastAsia="仿宋_GB2312"/>
                    </w:rPr>
                    <w:t>综合分析展示各库区、仓房、测控点位的粮情数据，以立体图形方式展示仓内各传感器的温度、湿度等数据，可分析展示仓房的整体平均温度、湿度，局部温度异常时可用醒目颜色警示。对于历史粮情数据可以进行追溯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27</w:t>
                  </w:r>
                </w:p>
              </w:tc>
              <w:tc>
                <w:tcPr>
                  <w:tcW w:type="dxa" w:w="365"/>
                  <w:vMerge/>
                </w:tcPr>
                <w:p/>
              </w:tc>
              <w:tc>
                <w:tcPr>
                  <w:tcW w:type="dxa" w:w="365"/>
                  <w:vMerge w:val="restart"/>
                </w:tcPr>
                <w:p>
                  <w:pPr>
                    <w:pStyle w:val="null3"/>
                  </w:pPr>
                  <w:r>
                    <w:rPr>
                      <w:rFonts w:ascii="仿宋_GB2312" w:hAnsi="仿宋_GB2312" w:cs="仿宋_GB2312" w:eastAsia="仿宋_GB2312"/>
                    </w:rPr>
                    <w:t>出入库信息</w:t>
                  </w:r>
                </w:p>
              </w:tc>
              <w:tc>
                <w:tcPr>
                  <w:tcW w:type="dxa" w:w="365"/>
                  <w:vMerge w:val="restart"/>
                </w:tcPr>
                <w:p>
                  <w:pPr>
                    <w:pStyle w:val="null3"/>
                  </w:pPr>
                  <w:r>
                    <w:rPr>
                      <w:rFonts w:ascii="仿宋_GB2312" w:hAnsi="仿宋_GB2312" w:cs="仿宋_GB2312" w:eastAsia="仿宋_GB2312"/>
                    </w:rPr>
                    <w:t>实现对粮食出入库作业全过程监管，为掌握粮食购销进度、价格波动、质量变化、购销政策落实情况、出入库作业规范性等提供依据。</w:t>
                  </w:r>
                </w:p>
              </w:tc>
              <w:tc>
                <w:tcPr>
                  <w:tcW w:type="dxa" w:w="365"/>
                </w:tcPr>
                <w:p>
                  <w:pPr>
                    <w:pStyle w:val="null3"/>
                  </w:pPr>
                  <w:r>
                    <w:rPr>
                      <w:rFonts w:ascii="仿宋_GB2312" w:hAnsi="仿宋_GB2312" w:cs="仿宋_GB2312" w:eastAsia="仿宋_GB2312"/>
                    </w:rPr>
                    <w:t>入库业务记录</w:t>
                  </w:r>
                </w:p>
              </w:tc>
              <w:tc>
                <w:tcPr>
                  <w:tcW w:type="dxa" w:w="365"/>
                </w:tcPr>
                <w:p>
                  <w:pPr>
                    <w:pStyle w:val="null3"/>
                  </w:pPr>
                  <w:r>
                    <w:rPr>
                      <w:rFonts w:ascii="仿宋_GB2312" w:hAnsi="仿宋_GB2312" w:cs="仿宋_GB2312" w:eastAsia="仿宋_GB2312"/>
                    </w:rPr>
                    <w:t>实时监控粮食入库业务开展情况，包括入库车辆、品种、质检结果、计量、结算信息等，支持追溯每笔入库作业单的详细数据和查看关键环节的作业图像。</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28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出库业务记录</w:t>
                  </w:r>
                </w:p>
              </w:tc>
              <w:tc>
                <w:tcPr>
                  <w:tcW w:type="dxa" w:w="365"/>
                </w:tcPr>
                <w:p>
                  <w:pPr>
                    <w:pStyle w:val="null3"/>
                  </w:pPr>
                  <w:r>
                    <w:rPr>
                      <w:rFonts w:ascii="仿宋_GB2312" w:hAnsi="仿宋_GB2312" w:cs="仿宋_GB2312" w:eastAsia="仿宋_GB2312"/>
                    </w:rPr>
                    <w:t>实时监控粮食出库业务开展情况，包括出库车辆、品种、质检结果、计量等信息，支持追溯到每笔出库作业单的详细数据，查看关键环节的作业图像。</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29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出入库图像追溯</w:t>
                  </w:r>
                </w:p>
              </w:tc>
              <w:tc>
                <w:tcPr>
                  <w:tcW w:type="dxa" w:w="365"/>
                </w:tcPr>
                <w:p>
                  <w:pPr>
                    <w:pStyle w:val="null3"/>
                  </w:pPr>
                  <w:r>
                    <w:rPr>
                      <w:rFonts w:ascii="仿宋_GB2312" w:hAnsi="仿宋_GB2312" w:cs="仿宋_GB2312" w:eastAsia="仿宋_GB2312"/>
                    </w:rPr>
                    <w:t>通过作业过程照片（或视频）监控粮食出入库作业过程，能够按车辆、业务单据追溯查看作业期间的登记、扦样、检验、计量、结算等图像。</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30</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▲出入库分析</w:t>
                  </w:r>
                </w:p>
              </w:tc>
              <w:tc>
                <w:tcPr>
                  <w:tcW w:type="dxa" w:w="365"/>
                </w:tcPr>
                <w:p>
                  <w:pPr>
                    <w:pStyle w:val="null3"/>
                  </w:pPr>
                  <w:r>
                    <w:rPr>
                      <w:rFonts w:ascii="仿宋_GB2312" w:hAnsi="仿宋_GB2312" w:cs="仿宋_GB2312" w:eastAsia="仿宋_GB2312"/>
                    </w:rPr>
                    <w:t>汇总分析各库点的粮食出入库业务数据，可按不同维度统计粮食出入库数量变化，支持按品种、等级、产地等对比分析出入库信息。</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31</w:t>
                  </w:r>
                </w:p>
              </w:tc>
              <w:tc>
                <w:tcPr>
                  <w:tcW w:type="dxa" w:w="365"/>
                  <w:vMerge/>
                </w:tcPr>
                <w:p/>
              </w:tc>
              <w:tc>
                <w:tcPr>
                  <w:tcW w:type="dxa" w:w="365"/>
                  <w:vMerge w:val="restart"/>
                </w:tcPr>
                <w:p>
                  <w:pPr>
                    <w:pStyle w:val="null3"/>
                  </w:pPr>
                  <w:r>
                    <w:rPr>
                      <w:rFonts w:ascii="仿宋_GB2312" w:hAnsi="仿宋_GB2312" w:cs="仿宋_GB2312" w:eastAsia="仿宋_GB2312"/>
                    </w:rPr>
                    <w:t>保管作业</w:t>
                  </w:r>
                </w:p>
              </w:tc>
              <w:tc>
                <w:tcPr>
                  <w:tcW w:type="dxa" w:w="365"/>
                  <w:vMerge w:val="restart"/>
                </w:tcPr>
                <w:p>
                  <w:pPr>
                    <w:pStyle w:val="null3"/>
                  </w:pPr>
                  <w:r>
                    <w:rPr>
                      <w:rFonts w:ascii="仿宋_GB2312" w:hAnsi="仿宋_GB2312" w:cs="仿宋_GB2312" w:eastAsia="仿宋_GB2312"/>
                    </w:rPr>
                    <w:t>提升对各库点日常降温、保水、调质等各类通风作业的管理能力，掌控通风作业规程的执行情况，加强对粮库日常通风作业的监督与指导。</w:t>
                  </w:r>
                </w:p>
                <w:p>
                  <w:pPr>
                    <w:pStyle w:val="null3"/>
                  </w:pPr>
                  <w:r>
                    <w:rPr>
                      <w:rFonts w:ascii="仿宋_GB2312" w:hAnsi="仿宋_GB2312" w:cs="仿宋_GB2312" w:eastAsia="仿宋_GB2312"/>
                    </w:rPr>
                    <w:t>对熏蒸作业备案情况、熏蒸药剂使用情况等管理，对粮库日常熏蒸作业的监督与指导。</w:t>
                  </w:r>
                </w:p>
              </w:tc>
              <w:tc>
                <w:tcPr>
                  <w:tcW w:type="dxa" w:w="365"/>
                </w:tcPr>
                <w:p>
                  <w:pPr>
                    <w:pStyle w:val="null3"/>
                  </w:pPr>
                  <w:r>
                    <w:rPr>
                      <w:rFonts w:ascii="仿宋_GB2312" w:hAnsi="仿宋_GB2312" w:cs="仿宋_GB2312" w:eastAsia="仿宋_GB2312"/>
                    </w:rPr>
                    <w:t>通风作业管理</w:t>
                  </w:r>
                </w:p>
              </w:tc>
              <w:tc>
                <w:tcPr>
                  <w:tcW w:type="dxa" w:w="365"/>
                </w:tcPr>
                <w:p>
                  <w:pPr>
                    <w:pStyle w:val="null3"/>
                  </w:pPr>
                  <w:r>
                    <w:rPr>
                      <w:rFonts w:ascii="仿宋_GB2312" w:hAnsi="仿宋_GB2312" w:cs="仿宋_GB2312" w:eastAsia="仿宋_GB2312"/>
                    </w:rPr>
                    <w:t>可随时抽查、调阅或远程查看各粮库的日常通风作业情况，监测各库点的通风作业状态。对各库点的通风作业记录数据进行汇总查询，掌握通风时长、通风仓房、通风目的、操作人、通风能耗以及通风前后的粮食水分、温度、仓内温湿度、气体浓度等的变化。</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熏蒸药剂管理</w:t>
                  </w:r>
                </w:p>
              </w:tc>
              <w:tc>
                <w:tcPr>
                  <w:tcW w:type="dxa" w:w="365"/>
                </w:tcPr>
                <w:p>
                  <w:pPr>
                    <w:pStyle w:val="null3"/>
                  </w:pPr>
                  <w:r>
                    <w:rPr>
                      <w:rFonts w:ascii="仿宋_GB2312" w:hAnsi="仿宋_GB2312" w:cs="仿宋_GB2312" w:eastAsia="仿宋_GB2312"/>
                    </w:rPr>
                    <w:t>可随时抽查、调阅或远程查看各粮库的熏蒸药剂库存情况，包括药剂名称、库存数量、库存变动记录等。监管各库点的熏蒸药剂出入库情况，包括药剂的采购申请、在库保管、领用、归还和销毁等。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熏蒸作业管理</w:t>
                  </w:r>
                </w:p>
              </w:tc>
              <w:tc>
                <w:tcPr>
                  <w:tcW w:type="dxa" w:w="365"/>
                </w:tcPr>
                <w:p>
                  <w:pPr>
                    <w:pStyle w:val="null3"/>
                  </w:pPr>
                  <w:r>
                    <w:rPr>
                      <w:rFonts w:ascii="仿宋_GB2312" w:hAnsi="仿宋_GB2312" w:cs="仿宋_GB2312" w:eastAsia="仿宋_GB2312"/>
                    </w:rPr>
                    <w:t>可随时抽查、调阅或远程查看各粮库日常熏蒸作业情况，包括作业仓房、粮食品种、熏蒸数量、熏蒸日期、使用药剂、施药量、熏蒸时长、负责人、操作人等信息。监管熏蒸作业状态，包括熏蒸前后的粮食发芽率、粮温变化、害虫密度变化、粮食水分变化等，掌握熏蒸期间的补药次数、药剂残留量等信息。</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34</w:t>
                  </w:r>
                </w:p>
              </w:tc>
              <w:tc>
                <w:tcPr>
                  <w:tcW w:type="dxa" w:w="365"/>
                  <w:vMerge/>
                </w:tcPr>
                <w:p/>
              </w:tc>
              <w:tc>
                <w:tcPr>
                  <w:tcW w:type="dxa" w:w="365"/>
                  <w:vMerge w:val="restart"/>
                </w:tcPr>
                <w:p>
                  <w:pPr>
                    <w:pStyle w:val="null3"/>
                  </w:pPr>
                  <w:r>
                    <w:rPr>
                      <w:rFonts w:ascii="仿宋_GB2312" w:hAnsi="仿宋_GB2312" w:cs="仿宋_GB2312" w:eastAsia="仿宋_GB2312"/>
                    </w:rPr>
                    <w:t>视频监控</w:t>
                  </w:r>
                </w:p>
              </w:tc>
              <w:tc>
                <w:tcPr>
                  <w:tcW w:type="dxa" w:w="365"/>
                  <w:vMerge w:val="restart"/>
                </w:tcPr>
                <w:p>
                  <w:pPr>
                    <w:pStyle w:val="null3"/>
                  </w:pPr>
                  <w:r>
                    <w:rPr>
                      <w:rFonts w:ascii="仿宋_GB2312" w:hAnsi="仿宋_GB2312" w:cs="仿宋_GB2312" w:eastAsia="仿宋_GB2312"/>
                    </w:rPr>
                    <w:t>远程接入各级粮库（包括成品库）的现场监控视频信号，包括库区、作业区、仓房等位置的监控视频，提供直观、真实的远程可视化监督管理手段。</w:t>
                  </w:r>
                </w:p>
              </w:tc>
              <w:tc>
                <w:tcPr>
                  <w:tcW w:type="dxa" w:w="365"/>
                </w:tcPr>
                <w:p>
                  <w:pPr>
                    <w:pStyle w:val="null3"/>
                  </w:pPr>
                  <w:r>
                    <w:rPr>
                      <w:rFonts w:ascii="仿宋_GB2312" w:hAnsi="仿宋_GB2312" w:cs="仿宋_GB2312" w:eastAsia="仿宋_GB2312"/>
                    </w:rPr>
                    <w:t>实时视频监控</w:t>
                  </w:r>
                </w:p>
              </w:tc>
              <w:tc>
                <w:tcPr>
                  <w:tcW w:type="dxa" w:w="365"/>
                </w:tcPr>
                <w:p>
                  <w:pPr>
                    <w:pStyle w:val="null3"/>
                  </w:pPr>
                  <w:r>
                    <w:rPr>
                      <w:rFonts w:ascii="仿宋_GB2312" w:hAnsi="仿宋_GB2312" w:cs="仿宋_GB2312" w:eastAsia="仿宋_GB2312"/>
                    </w:rPr>
                    <w:t>可远程调取摄像机视频监控画面，查看某一粮库（包括原粮库及成品库）、某库区或某仓房某一位置摄像机的实时视频，可同时点选多个摄像机进行多画面监控。支持接入各主流视频监控厂商设备的监控信号。</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数据查证和视频回放功能</w:t>
                  </w:r>
                </w:p>
              </w:tc>
              <w:tc>
                <w:tcPr>
                  <w:tcW w:type="dxa" w:w="365"/>
                </w:tcPr>
                <w:p>
                  <w:pPr>
                    <w:pStyle w:val="null3"/>
                  </w:pPr>
                  <w:r>
                    <w:rPr>
                      <w:rFonts w:ascii="仿宋_GB2312" w:hAnsi="仿宋_GB2312" w:cs="仿宋_GB2312" w:eastAsia="仿宋_GB2312"/>
                    </w:rPr>
                    <w:t>可对最近一个月内的视频进行回放、查看，可逐级追踪查询粮库各项数据来源，及时发现异常情况。可以进行远程录像、远程拍照及数据留证。</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业务图像追溯</w:t>
                  </w:r>
                </w:p>
              </w:tc>
              <w:tc>
                <w:tcPr>
                  <w:tcW w:type="dxa" w:w="365"/>
                </w:tcPr>
                <w:p>
                  <w:pPr>
                    <w:pStyle w:val="null3"/>
                  </w:pPr>
                  <w:r>
                    <w:rPr>
                      <w:rFonts w:ascii="仿宋_GB2312" w:hAnsi="仿宋_GB2312" w:cs="仿宋_GB2312" w:eastAsia="仿宋_GB2312"/>
                    </w:rPr>
                    <w:t>可根据计划号、合同号、车船号等查询与之相关的所有出入库过程图像，清晰地展示各计划、合同与每一笔出入库记录数据的关系。</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视频智能分析</w:t>
                  </w:r>
                </w:p>
              </w:tc>
              <w:tc>
                <w:tcPr>
                  <w:tcW w:type="dxa" w:w="365"/>
                </w:tcPr>
                <w:p>
                  <w:pPr>
                    <w:pStyle w:val="null3"/>
                  </w:pPr>
                  <w:r>
                    <w:rPr>
                      <w:rFonts w:ascii="仿宋_GB2312" w:hAnsi="仿宋_GB2312" w:cs="仿宋_GB2312" w:eastAsia="仿宋_GB2312"/>
                    </w:rPr>
                    <w:t>在省级平台部署视频图像智能分析服务系统，在支持流媒体集成能力的同时，提升视频图像质量，具备智能分析算法监测各类异常事件，要具备不同算法调度轮询规则，具有多种算法在同一路视频同步应用功能，具有与粮库信息系统视频智能监管服务算法协同功能。将检测到异常事件结构化数据保存在本地的同时，同步至上级平台应用，如：黑暗、粉尘等环境下视频图像增强、非作业期间粮面凹陷、粮面异动、摄像机遮挡等，实现仓内人员数量监管、人员入仓时间监管、人员佩戴安全帽监管、人员跌倒监管、作业区吸烟监管、人员离岗监管、熏蒸区域入侵监管、粮温异常监管、仓门开启监管、粮面异动监管、明火监管、防汛水位异常监管等预警提醒，并及时发送预警至相关单位和粮库。</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38</w:t>
                  </w:r>
                </w:p>
              </w:tc>
              <w:tc>
                <w:tcPr>
                  <w:tcW w:type="dxa" w:w="365"/>
                  <w:vMerge w:val="restart"/>
                </w:tcPr>
                <w:p>
                  <w:pPr>
                    <w:pStyle w:val="null3"/>
                  </w:pPr>
                  <w:r>
                    <w:rPr>
                      <w:rFonts w:ascii="仿宋_GB2312" w:hAnsi="仿宋_GB2312" w:cs="仿宋_GB2312" w:eastAsia="仿宋_GB2312"/>
                    </w:rPr>
                    <w:t>行政业务</w:t>
                  </w:r>
                </w:p>
              </w:tc>
              <w:tc>
                <w:tcPr>
                  <w:tcW w:type="dxa" w:w="365"/>
                  <w:vMerge w:val="restart"/>
                </w:tcPr>
                <w:p>
                  <w:pPr>
                    <w:pStyle w:val="null3"/>
                  </w:pPr>
                  <w:r>
                    <w:rPr>
                      <w:rFonts w:ascii="仿宋_GB2312" w:hAnsi="仿宋_GB2312" w:cs="仿宋_GB2312" w:eastAsia="仿宋_GB2312"/>
                    </w:rPr>
                    <w:t>备案管理</w:t>
                  </w:r>
                </w:p>
              </w:tc>
              <w:tc>
                <w:tcPr>
                  <w:tcW w:type="dxa" w:w="365"/>
                  <w:vMerge w:val="restart"/>
                </w:tcPr>
                <w:p>
                  <w:pPr>
                    <w:pStyle w:val="null3"/>
                  </w:pPr>
                  <w:r>
                    <w:rPr>
                      <w:rFonts w:ascii="仿宋_GB2312" w:hAnsi="仿宋_GB2312" w:cs="仿宋_GB2312" w:eastAsia="仿宋_GB2312"/>
                    </w:rPr>
                    <w:t>对粮食收购企业、粮油仓储物流设施、储粮熏蒸作业、粮食经纪人登记等进行管理。</w:t>
                  </w:r>
                </w:p>
              </w:tc>
              <w:tc>
                <w:tcPr>
                  <w:tcW w:type="dxa" w:w="365"/>
                </w:tcPr>
                <w:p>
                  <w:pPr>
                    <w:pStyle w:val="null3"/>
                  </w:pPr>
                  <w:r>
                    <w:rPr>
                      <w:rFonts w:ascii="仿宋_GB2312" w:hAnsi="仿宋_GB2312" w:cs="仿宋_GB2312" w:eastAsia="仿宋_GB2312"/>
                    </w:rPr>
                    <w:t>粮食收购企业备案</w:t>
                  </w:r>
                </w:p>
              </w:tc>
              <w:tc>
                <w:tcPr>
                  <w:tcW w:type="dxa" w:w="365"/>
                </w:tcPr>
                <w:p>
                  <w:pPr>
                    <w:pStyle w:val="null3"/>
                  </w:pPr>
                  <w:r>
                    <w:rPr>
                      <w:rFonts w:ascii="仿宋_GB2312" w:hAnsi="仿宋_GB2312" w:cs="仿宋_GB2312" w:eastAsia="仿宋_GB2312"/>
                    </w:rPr>
                    <w:t>全面及时掌握各级粮食收购企业备案及变更备案情况，支持按地区进行分类统计汇总。</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39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粮油仓储物流设施备案</w:t>
                  </w:r>
                </w:p>
              </w:tc>
              <w:tc>
                <w:tcPr>
                  <w:tcW w:type="dxa" w:w="365"/>
                </w:tcPr>
                <w:p>
                  <w:pPr>
                    <w:pStyle w:val="null3"/>
                  </w:pPr>
                  <w:r>
                    <w:rPr>
                      <w:rFonts w:ascii="仿宋_GB2312" w:hAnsi="仿宋_GB2312" w:cs="仿宋_GB2312" w:eastAsia="仿宋_GB2312"/>
                    </w:rPr>
                    <w:t>分为粮油仓储单位备案和粮油仓储物流设施拆除等报备。粮油仓储单位备案主要是全面掌握全省粮食仓储单位备案及备案变更情况，支持按地区、单位进行分类统计汇总。粮油仓储物流设施拆除等报备主要是及时全面掌握全面粮油仓储物流设施拆除、迁移、报废、改变用途等情况。</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40</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储粮熏蒸作业备案</w:t>
                  </w:r>
                </w:p>
              </w:tc>
              <w:tc>
                <w:tcPr>
                  <w:tcW w:type="dxa" w:w="365"/>
                </w:tcPr>
                <w:p>
                  <w:pPr>
                    <w:pStyle w:val="null3"/>
                  </w:pPr>
                  <w:r>
                    <w:rPr>
                      <w:rFonts w:ascii="仿宋_GB2312" w:hAnsi="仿宋_GB2312" w:cs="仿宋_GB2312" w:eastAsia="仿宋_GB2312"/>
                    </w:rPr>
                    <w:t>全面准确掌握全省粮食仓储单位熏蒸作业备案情况。</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粮食经纪人登记管理</w:t>
                  </w:r>
                </w:p>
              </w:tc>
              <w:tc>
                <w:tcPr>
                  <w:tcW w:type="dxa" w:w="365"/>
                </w:tcPr>
                <w:p>
                  <w:pPr>
                    <w:pStyle w:val="null3"/>
                  </w:pPr>
                  <w:r>
                    <w:rPr>
                      <w:rFonts w:ascii="仿宋_GB2312" w:hAnsi="仿宋_GB2312" w:cs="仿宋_GB2312" w:eastAsia="仿宋_GB2312"/>
                    </w:rPr>
                    <w:t>鼓励粮食经纪人通过系统主动自愿填报，从而全面掌握了解全省粮食经纪人基本信息、地区分布、购销业务范围、构成数量等。支持移动端使用。</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储备企业名称变更管理</w:t>
                  </w:r>
                </w:p>
              </w:tc>
              <w:tc>
                <w:tcPr>
                  <w:tcW w:type="dxa" w:w="365"/>
                </w:tcPr>
                <w:p>
                  <w:pPr>
                    <w:pStyle w:val="null3"/>
                  </w:pPr>
                  <w:r>
                    <w:rPr>
                      <w:rFonts w:ascii="仿宋_GB2312" w:hAnsi="仿宋_GB2312" w:cs="仿宋_GB2312" w:eastAsia="仿宋_GB2312"/>
                    </w:rPr>
                    <w:t>及时掌握省市县三级储备企业名称变更情况，支持按地区进行分类统计汇总。</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43</w:t>
                  </w:r>
                </w:p>
              </w:tc>
              <w:tc>
                <w:tcPr>
                  <w:tcW w:type="dxa" w:w="365"/>
                  <w:vMerge/>
                </w:tcPr>
                <w:p/>
              </w:tc>
              <w:tc>
                <w:tcPr>
                  <w:tcW w:type="dxa" w:w="365"/>
                  <w:vMerge w:val="restart"/>
                </w:tcPr>
                <w:p>
                  <w:pPr>
                    <w:pStyle w:val="null3"/>
                  </w:pPr>
                  <w:r>
                    <w:rPr>
                      <w:rFonts w:ascii="仿宋_GB2312" w:hAnsi="仿宋_GB2312" w:cs="仿宋_GB2312" w:eastAsia="仿宋_GB2312"/>
                    </w:rPr>
                    <w:t>规划建设</w:t>
                  </w:r>
                </w:p>
              </w:tc>
              <w:tc>
                <w:tcPr>
                  <w:tcW w:type="dxa" w:w="365"/>
                  <w:vMerge w:val="restart"/>
                </w:tcPr>
                <w:p>
                  <w:pPr>
                    <w:pStyle w:val="null3"/>
                  </w:pPr>
                  <w:r>
                    <w:rPr>
                      <w:rFonts w:ascii="仿宋_GB2312" w:hAnsi="仿宋_GB2312" w:cs="仿宋_GB2312" w:eastAsia="仿宋_GB2312"/>
                    </w:rPr>
                    <w:t>支持粮食流通、加工和物资储备基础设施建设等项目的管理，项目包括仓储设施类建设和改造、地方征集立项的项目、集中开展的信息化项目等，管理包括立项、过程进度、验收等主要环节的业务工作。</w:t>
                  </w:r>
                </w:p>
              </w:tc>
              <w:tc>
                <w:tcPr>
                  <w:tcW w:type="dxa" w:w="365"/>
                </w:tcPr>
                <w:p>
                  <w:pPr>
                    <w:pStyle w:val="null3"/>
                  </w:pPr>
                  <w:r>
                    <w:rPr>
                      <w:rFonts w:ascii="仿宋_GB2312" w:hAnsi="仿宋_GB2312" w:cs="仿宋_GB2312" w:eastAsia="仿宋_GB2312"/>
                    </w:rPr>
                    <w:t>仓储设施管理</w:t>
                  </w:r>
                </w:p>
              </w:tc>
              <w:tc>
                <w:tcPr>
                  <w:tcW w:type="dxa" w:w="365"/>
                </w:tcPr>
                <w:p>
                  <w:pPr>
                    <w:pStyle w:val="null3"/>
                  </w:pPr>
                  <w:r>
                    <w:rPr>
                      <w:rFonts w:ascii="仿宋_GB2312" w:hAnsi="仿宋_GB2312" w:cs="仿宋_GB2312" w:eastAsia="仿宋_GB2312"/>
                    </w:rPr>
                    <w:t>结合GIS地图，统计粮库信息系统对接的仓储设备数量和分布情况，包括清理、烘干、除杂、输送、谷冷等设备的数量、年份、种类等。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仓储设施建设管理</w:t>
                  </w:r>
                </w:p>
              </w:tc>
              <w:tc>
                <w:tcPr>
                  <w:tcW w:type="dxa" w:w="365"/>
                </w:tcPr>
                <w:p>
                  <w:pPr>
                    <w:pStyle w:val="null3"/>
                  </w:pPr>
                  <w:r>
                    <w:rPr>
                      <w:rFonts w:ascii="仿宋_GB2312" w:hAnsi="仿宋_GB2312" w:cs="仿宋_GB2312" w:eastAsia="仿宋_GB2312"/>
                    </w:rPr>
                    <w:t>项目申报管理，通过信息化建设实现网上申报、审核、审批，以及对项目建设进度督查。</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45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项目管理</w:t>
                  </w:r>
                </w:p>
              </w:tc>
              <w:tc>
                <w:tcPr>
                  <w:tcW w:type="dxa" w:w="365"/>
                </w:tcPr>
                <w:p>
                  <w:pPr>
                    <w:pStyle w:val="null3"/>
                  </w:pPr>
                  <w:r>
                    <w:rPr>
                      <w:rFonts w:ascii="仿宋_GB2312" w:hAnsi="仿宋_GB2312" w:cs="仿宋_GB2312" w:eastAsia="仿宋_GB2312"/>
                    </w:rPr>
                    <w:t>依托涉粮项目库的建设，对各类项目的综合信息进行管理和查询，实现对项目的基本信息、时间跨度、项目计划、完成情况、资金投入及支出情况的综合管理；系统能够对项目的实施过程进行分阶段监督。</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46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优质粮食工程</w:t>
                  </w:r>
                </w:p>
              </w:tc>
              <w:tc>
                <w:tcPr>
                  <w:tcW w:type="dxa" w:w="365"/>
                </w:tcPr>
                <w:p>
                  <w:pPr>
                    <w:pStyle w:val="null3"/>
                  </w:pPr>
                  <w:r>
                    <w:rPr>
                      <w:rFonts w:ascii="仿宋_GB2312" w:hAnsi="仿宋_GB2312" w:cs="仿宋_GB2312" w:eastAsia="仿宋_GB2312"/>
                    </w:rPr>
                    <w:t>按照国家局关于优质粮食工程“六大提升行动”的要求对原有功能进行升级改造，建设粮食绿色仓储提升行动、粮食品种品质品牌提升行动、粮食质量追溯提升行动、粮食机械装备提升行动、粮食应急保障能力提升行动、粮食节约减损健康消费提升行动等相关的统计表上报审批。</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47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粮食科技项目</w:t>
                  </w:r>
                </w:p>
              </w:tc>
              <w:tc>
                <w:tcPr>
                  <w:tcW w:type="dxa" w:w="365"/>
                </w:tcPr>
                <w:p>
                  <w:pPr>
                    <w:pStyle w:val="null3"/>
                  </w:pPr>
                  <w:r>
                    <w:rPr>
                      <w:rFonts w:ascii="仿宋_GB2312" w:hAnsi="仿宋_GB2312" w:cs="仿宋_GB2312" w:eastAsia="仿宋_GB2312"/>
                    </w:rPr>
                    <w:t>粮食科技项目申报、审批，成果推广、科普宣传记录及反馈登记。</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48</w:t>
                  </w:r>
                </w:p>
              </w:tc>
              <w:tc>
                <w:tcPr>
                  <w:tcW w:type="dxa" w:w="365"/>
                  <w:vMerge/>
                </w:tcPr>
                <w:p/>
              </w:tc>
              <w:tc>
                <w:tcPr>
                  <w:tcW w:type="dxa" w:w="365"/>
                  <w:vMerge w:val="restart"/>
                </w:tcPr>
                <w:p>
                  <w:pPr>
                    <w:pStyle w:val="null3"/>
                  </w:pPr>
                  <w:r>
                    <w:rPr>
                      <w:rFonts w:ascii="仿宋_GB2312" w:hAnsi="仿宋_GB2312" w:cs="仿宋_GB2312" w:eastAsia="仿宋_GB2312"/>
                    </w:rPr>
                    <w:t>安全仓储</w:t>
                  </w:r>
                </w:p>
              </w:tc>
              <w:tc>
                <w:tcPr>
                  <w:tcW w:type="dxa" w:w="365"/>
                  <w:vMerge w:val="restart"/>
                </w:tcPr>
                <w:p>
                  <w:pPr>
                    <w:pStyle w:val="null3"/>
                  </w:pPr>
                  <w:r>
                    <w:rPr>
                      <w:rFonts w:ascii="仿宋_GB2312" w:hAnsi="仿宋_GB2312" w:cs="仿宋_GB2312" w:eastAsia="仿宋_GB2312"/>
                    </w:rPr>
                    <w:t>对各粮库的日常安全生产工作进行监管，结合国家和行业相关要求，统一管理各项安全生产制度与操作规程，包括粮食收购、出入仓、熏蒸、通风、气调、烘干等作业安全，防洪、防火、防盗等库区安全等。建立安全生产管控体系，有效进行危险源识别，建立安全巡查制度，发现安全事故隐患，并持续跟踪隐患整改情况。</w:t>
                  </w:r>
                </w:p>
              </w:tc>
              <w:tc>
                <w:tcPr>
                  <w:tcW w:type="dxa" w:w="365"/>
                </w:tcPr>
                <w:p>
                  <w:pPr>
                    <w:pStyle w:val="null3"/>
                  </w:pPr>
                  <w:r>
                    <w:rPr>
                      <w:rFonts w:ascii="仿宋_GB2312" w:hAnsi="仿宋_GB2312" w:cs="仿宋_GB2312" w:eastAsia="仿宋_GB2312"/>
                    </w:rPr>
                    <w:t>安全生产制度</w:t>
                  </w:r>
                </w:p>
              </w:tc>
              <w:tc>
                <w:tcPr>
                  <w:tcW w:type="dxa" w:w="365"/>
                </w:tcPr>
                <w:p>
                  <w:pPr>
                    <w:pStyle w:val="null3"/>
                  </w:pPr>
                  <w:r>
                    <w:rPr>
                      <w:rFonts w:ascii="仿宋_GB2312" w:hAnsi="仿宋_GB2312" w:cs="仿宋_GB2312" w:eastAsia="仿宋_GB2312"/>
                    </w:rPr>
                    <w:t>构建法律法规、规章制度等信息库。</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安全风险台账</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建立安全生产台账，各单位按照台账模板上报安全生产台账信息。可进行安全生产台账的查询、统计汇总和分析，能够掌握某段时间、某地区各类安全事件的发生、处置和损失情况，可总结和对比分析各类安全事故的发生规律、发生频率、出现原因等。监管各粮库发生的安全生产事故，包括事故发生时间、地点、损失、伤亡、事故原因、调查和处置情况等信息。</w:t>
                  </w:r>
                </w:p>
              </w:tc>
              <w:tc>
                <w:tcPr>
                  <w:tcW w:type="dxa" w:w="365"/>
                </w:tcPr>
                <w:p>
                  <w:pPr>
                    <w:pStyle w:val="null3"/>
                  </w:pPr>
                  <w:r>
                    <w:rPr>
                      <w:rFonts w:ascii="仿宋_GB2312" w:hAnsi="仿宋_GB2312" w:cs="仿宋_GB2312" w:eastAsia="仿宋_GB2312"/>
                    </w:rPr>
                    <w:t>新增</w:t>
                  </w:r>
                </w:p>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50</w:t>
                  </w:r>
                </w:p>
              </w:tc>
              <w:tc>
                <w:tcPr>
                  <w:tcW w:type="dxa" w:w="365"/>
                  <w:vMerge/>
                </w:tcPr>
                <w:p/>
              </w:tc>
              <w:tc>
                <w:tcPr>
                  <w:tcW w:type="dxa" w:w="365"/>
                  <w:vMerge w:val="restart"/>
                </w:tcPr>
                <w:p>
                  <w:pPr>
                    <w:pStyle w:val="null3"/>
                  </w:pPr>
                  <w:r>
                    <w:rPr>
                      <w:rFonts w:ascii="仿宋_GB2312" w:hAnsi="仿宋_GB2312" w:cs="仿宋_GB2312" w:eastAsia="仿宋_GB2312"/>
                    </w:rPr>
                    <w:t>粮食储备</w:t>
                  </w:r>
                </w:p>
              </w:tc>
              <w:tc>
                <w:tcPr>
                  <w:tcW w:type="dxa" w:w="365"/>
                  <w:vMerge w:val="restart"/>
                </w:tcPr>
                <w:p>
                  <w:pPr>
                    <w:pStyle w:val="null3"/>
                  </w:pPr>
                  <w:r>
                    <w:rPr>
                      <w:rFonts w:ascii="仿宋_GB2312" w:hAnsi="仿宋_GB2312" w:cs="仿宋_GB2312" w:eastAsia="仿宋_GB2312"/>
                    </w:rPr>
                    <w:t>实现粮油购销经营管理涉及的各类流程、环节管控、管理分析和实时监督的业务信息化。实现对省级及市县储备粮油规模和计划的总体把控，可进行省储、市县储等各级储备粮油规模和计划的集中统一规划与调控管理。对本级储备粮油轮换计划及执行情况的跟踪管理，包括计划的申请、汇总审核、下达、执行进度跟踪等关键环节的管理。</w:t>
                  </w:r>
                </w:p>
              </w:tc>
              <w:tc>
                <w:tcPr>
                  <w:tcW w:type="dxa" w:w="365"/>
                </w:tcPr>
                <w:p>
                  <w:pPr>
                    <w:pStyle w:val="null3"/>
                  </w:pPr>
                  <w:r>
                    <w:rPr>
                      <w:rFonts w:ascii="仿宋_GB2312" w:hAnsi="仿宋_GB2312" w:cs="仿宋_GB2312" w:eastAsia="仿宋_GB2312"/>
                    </w:rPr>
                    <w:t>▲粮油购销管理</w:t>
                  </w:r>
                </w:p>
              </w:tc>
              <w:tc>
                <w:tcPr>
                  <w:tcW w:type="dxa" w:w="365"/>
                </w:tcPr>
                <w:p>
                  <w:pPr>
                    <w:pStyle w:val="null3"/>
                  </w:pPr>
                  <w:r>
                    <w:rPr>
                      <w:rFonts w:ascii="仿宋_GB2312" w:hAnsi="仿宋_GB2312" w:cs="仿宋_GB2312" w:eastAsia="仿宋_GB2312"/>
                    </w:rPr>
                    <w:t>针对省级及市县级储备粮油，实时把握购销过程状态，合理调控购销需求，强化购销管理。下达购销计划，仓储单位接收购销计划，依照计划来收购/销售，通过购销计划进出的粮油，可实时查看详细购销作业信息。实时掌握各业务主体购销计划的完成情况，跟进每车数据和总进度变化。包括按年度、性质、行政区划、仓储单位的计划总量统计及各项执行进度查询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51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粮油信息统计</w:t>
                  </w:r>
                </w:p>
              </w:tc>
              <w:tc>
                <w:tcPr>
                  <w:tcW w:type="dxa" w:w="365"/>
                </w:tcPr>
                <w:p>
                  <w:pPr>
                    <w:pStyle w:val="null3"/>
                  </w:pPr>
                  <w:r>
                    <w:rPr>
                      <w:rFonts w:ascii="仿宋_GB2312" w:hAnsi="仿宋_GB2312" w:cs="仿宋_GB2312" w:eastAsia="仿宋_GB2312"/>
                    </w:rPr>
                    <w:t>支持定制储备相关的统计报表，实时展现各类统计结果。</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52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储备规模管理</w:t>
                  </w:r>
                </w:p>
              </w:tc>
              <w:tc>
                <w:tcPr>
                  <w:tcW w:type="dxa" w:w="365"/>
                </w:tcPr>
                <w:p>
                  <w:pPr>
                    <w:pStyle w:val="null3"/>
                  </w:pPr>
                  <w:r>
                    <w:rPr>
                      <w:rFonts w:ascii="仿宋_GB2312" w:hAnsi="仿宋_GB2312" w:cs="仿宋_GB2312" w:eastAsia="仿宋_GB2312"/>
                    </w:rPr>
                    <w:t>支持制定各级储备粮油规模计划，包括存储单位、品种、性质、储备规模计划量等信息。储备规模通过系统下发后，各市县局和承储企业按照规模合理组织开展收储。省市县级主管部门可对本级储备规模进行调整，调整后的计划文号、数量、原因等由系统发布并约束。</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▲轮换计划执行和验收管理</w:t>
                  </w:r>
                </w:p>
              </w:tc>
              <w:tc>
                <w:tcPr>
                  <w:tcW w:type="dxa" w:w="365"/>
                </w:tcPr>
                <w:p>
                  <w:pPr>
                    <w:pStyle w:val="null3"/>
                  </w:pPr>
                  <w:r>
                    <w:rPr>
                      <w:rFonts w:ascii="仿宋_GB2312" w:hAnsi="仿宋_GB2312" w:cs="仿宋_GB2312" w:eastAsia="仿宋_GB2312"/>
                    </w:rPr>
                    <w:t>对轮换计划的下达、轮换进度等进行管理。管理部门结合各库点轮换申请制定轮换计划，并下达到各级储备粮库，包括计划文号、计划库点、仓号、轮换品种、轮入数量、轮出数量、开始日期、截止日期等，各粮库根据接收的轮换计划制定轮换购销计划并执行，期间对轮换计划需调整的，由粮库报管理部门，管理部门根据实际确定是否同意，并重新下达调整计划。管理部门可跟踪掌握总体及各粮库的轮换进度和计划、管理、执行、验收完成情况。</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54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储备计划调整</w:t>
                  </w:r>
                </w:p>
              </w:tc>
              <w:tc>
                <w:tcPr>
                  <w:tcW w:type="dxa" w:w="365"/>
                </w:tcPr>
                <w:p>
                  <w:pPr>
                    <w:pStyle w:val="null3"/>
                  </w:pPr>
                  <w:r>
                    <w:rPr>
                      <w:rFonts w:ascii="仿宋_GB2312" w:hAnsi="仿宋_GB2312" w:cs="仿宋_GB2312" w:eastAsia="仿宋_GB2312"/>
                    </w:rPr>
                    <w:t>实现储备计划调整。</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55</w:t>
                  </w:r>
                </w:p>
              </w:tc>
              <w:tc>
                <w:tcPr>
                  <w:tcW w:type="dxa" w:w="365"/>
                  <w:vMerge/>
                </w:tcPr>
                <w:p/>
              </w:tc>
              <w:tc>
                <w:tcPr>
                  <w:tcW w:type="dxa" w:w="365"/>
                  <w:vMerge w:val="restart"/>
                </w:tcPr>
                <w:p>
                  <w:pPr>
                    <w:pStyle w:val="null3"/>
                  </w:pPr>
                  <w:r>
                    <w:rPr>
                      <w:rFonts w:ascii="仿宋_GB2312" w:hAnsi="仿宋_GB2312" w:cs="仿宋_GB2312" w:eastAsia="仿宋_GB2312"/>
                    </w:rPr>
                    <w:t>人员信息</w:t>
                  </w:r>
                </w:p>
              </w:tc>
              <w:tc>
                <w:tcPr>
                  <w:tcW w:type="dxa" w:w="365"/>
                  <w:vMerge w:val="restart"/>
                </w:tcPr>
                <w:p>
                  <w:pPr>
                    <w:pStyle w:val="null3"/>
                  </w:pPr>
                  <w:r>
                    <w:rPr>
                      <w:rFonts w:ascii="仿宋_GB2312" w:hAnsi="仿宋_GB2312" w:cs="仿宋_GB2312" w:eastAsia="仿宋_GB2312"/>
                    </w:rPr>
                    <w:t>提供人员信息在线管理服务手段，包括人员信息管理、人员制度建设、人才培养、荣誉称号管理等方面。</w:t>
                  </w:r>
                </w:p>
              </w:tc>
              <w:tc>
                <w:tcPr>
                  <w:tcW w:type="dxa" w:w="365"/>
                </w:tcPr>
                <w:p>
                  <w:pPr>
                    <w:pStyle w:val="null3"/>
                  </w:pPr>
                  <w:r>
                    <w:rPr>
                      <w:rFonts w:ascii="仿宋_GB2312" w:hAnsi="仿宋_GB2312" w:cs="仿宋_GB2312" w:eastAsia="仿宋_GB2312"/>
                    </w:rPr>
                    <w:t>人员信息管理</w:t>
                  </w:r>
                </w:p>
              </w:tc>
              <w:tc>
                <w:tcPr>
                  <w:tcW w:type="dxa" w:w="365"/>
                </w:tcPr>
                <w:p>
                  <w:pPr>
                    <w:pStyle w:val="null3"/>
                  </w:pPr>
                  <w:r>
                    <w:rPr>
                      <w:rFonts w:ascii="仿宋_GB2312" w:hAnsi="仿宋_GB2312" w:cs="仿宋_GB2312" w:eastAsia="仿宋_GB2312"/>
                    </w:rPr>
                    <w:t>为辖区内的下级机构和库区，提供各类人员信息录入的接口，能够分类汇总各类人员信息，支持多种在线查询方式。</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56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人员制度管理</w:t>
                  </w:r>
                </w:p>
              </w:tc>
              <w:tc>
                <w:tcPr>
                  <w:tcW w:type="dxa" w:w="365"/>
                </w:tcPr>
                <w:p>
                  <w:pPr>
                    <w:pStyle w:val="null3"/>
                  </w:pPr>
                  <w:r>
                    <w:rPr>
                      <w:rFonts w:ascii="仿宋_GB2312" w:hAnsi="仿宋_GB2312" w:cs="仿宋_GB2312" w:eastAsia="仿宋_GB2312"/>
                    </w:rPr>
                    <w:t>人员管理制度的在线发布、维护等，相关岗位的职能说明，人事任免通知、岗位调整文件的发布。</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人才培养</w:t>
                  </w:r>
                </w:p>
              </w:tc>
              <w:tc>
                <w:tcPr>
                  <w:tcW w:type="dxa" w:w="365"/>
                </w:tcPr>
                <w:p>
                  <w:pPr>
                    <w:pStyle w:val="null3"/>
                  </w:pPr>
                  <w:r>
                    <w:rPr>
                      <w:rFonts w:ascii="仿宋_GB2312" w:hAnsi="仿宋_GB2312" w:cs="仿宋_GB2312" w:eastAsia="仿宋_GB2312"/>
                    </w:rPr>
                    <w:t>人才规划发布的提交、审批以及发布，人才培训管理，知识库建设，人才库建设。</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荣誉称号管理</w:t>
                  </w:r>
                </w:p>
              </w:tc>
              <w:tc>
                <w:tcPr>
                  <w:tcW w:type="dxa" w:w="365"/>
                </w:tcPr>
                <w:p>
                  <w:pPr>
                    <w:pStyle w:val="null3"/>
                  </w:pPr>
                  <w:r>
                    <w:rPr>
                      <w:rFonts w:ascii="仿宋_GB2312" w:hAnsi="仿宋_GB2312" w:cs="仿宋_GB2312" w:eastAsia="仿宋_GB2312"/>
                    </w:rPr>
                    <w:t>青年文明号、技能大师工作室等人员信息录入及查询。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职业技能鉴定人员管理</w:t>
                  </w:r>
                </w:p>
              </w:tc>
              <w:tc>
                <w:tcPr>
                  <w:tcW w:type="dxa" w:w="365"/>
                </w:tcPr>
                <w:p>
                  <w:pPr>
                    <w:pStyle w:val="null3"/>
                  </w:pPr>
                  <w:r>
                    <w:rPr>
                      <w:rFonts w:ascii="仿宋_GB2312" w:hAnsi="仿宋_GB2312" w:cs="仿宋_GB2312" w:eastAsia="仿宋_GB2312"/>
                    </w:rPr>
                    <w:t>对保管员和质检员等职业技能鉴定的人员进行管理，可以统计查询。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60</w:t>
                  </w:r>
                </w:p>
              </w:tc>
              <w:tc>
                <w:tcPr>
                  <w:tcW w:type="dxa" w:w="365"/>
                  <w:vMerge w:val="restart"/>
                </w:tcPr>
                <w:p>
                  <w:pPr>
                    <w:pStyle w:val="null3"/>
                  </w:pPr>
                  <w:r>
                    <w:rPr>
                      <w:rFonts w:ascii="仿宋_GB2312" w:hAnsi="仿宋_GB2312" w:cs="仿宋_GB2312" w:eastAsia="仿宋_GB2312"/>
                    </w:rPr>
                    <w:t>综合业务</w:t>
                  </w:r>
                </w:p>
              </w:tc>
              <w:tc>
                <w:tcPr>
                  <w:tcW w:type="dxa" w:w="365"/>
                  <w:vMerge w:val="restart"/>
                </w:tcPr>
                <w:p>
                  <w:pPr>
                    <w:pStyle w:val="null3"/>
                  </w:pPr>
                  <w:r>
                    <w:rPr>
                      <w:rFonts w:ascii="仿宋_GB2312" w:hAnsi="仿宋_GB2312" w:cs="仿宋_GB2312" w:eastAsia="仿宋_GB2312"/>
                    </w:rPr>
                    <w:t>应急保障</w:t>
                  </w:r>
                </w:p>
              </w:tc>
              <w:tc>
                <w:tcPr>
                  <w:tcW w:type="dxa" w:w="365"/>
                  <w:vMerge w:val="restart"/>
                </w:tcPr>
                <w:p>
                  <w:pPr>
                    <w:pStyle w:val="null3"/>
                  </w:pPr>
                  <w:r>
                    <w:rPr>
                      <w:rFonts w:ascii="仿宋_GB2312" w:hAnsi="仿宋_GB2312" w:cs="仿宋_GB2312" w:eastAsia="仿宋_GB2312"/>
                    </w:rPr>
                    <w:t>形成应急预案的电子化文档管理，为应急事件发生时的处置提供方案依据；建立统一的应急资源体系，包括视频监控、应急人员、应急网点、应急配送、应急加工、应急仓储等在内的各类应急资源，帮助应急指挥小组指挥调度应急资源。</w:t>
                  </w:r>
                </w:p>
              </w:tc>
              <w:tc>
                <w:tcPr>
                  <w:tcW w:type="dxa" w:w="365"/>
                </w:tcPr>
                <w:p>
                  <w:pPr>
                    <w:pStyle w:val="null3"/>
                  </w:pPr>
                  <w:r>
                    <w:rPr>
                      <w:rFonts w:ascii="仿宋_GB2312" w:hAnsi="仿宋_GB2312" w:cs="仿宋_GB2312" w:eastAsia="仿宋_GB2312"/>
                    </w:rPr>
                    <w:t>应急预案</w:t>
                  </w:r>
                </w:p>
              </w:tc>
              <w:tc>
                <w:tcPr>
                  <w:tcW w:type="dxa" w:w="365"/>
                </w:tcPr>
                <w:p>
                  <w:pPr>
                    <w:pStyle w:val="null3"/>
                  </w:pPr>
                  <w:r>
                    <w:rPr>
                      <w:rFonts w:ascii="仿宋_GB2312" w:hAnsi="仿宋_GB2312" w:cs="仿宋_GB2312" w:eastAsia="仿宋_GB2312"/>
                    </w:rPr>
                    <w:t>将以往及目前发布执行的应急预案文件纳入信息系统，实现电子化管理，当应急事件发生时，省局可随时调阅相关应急预案，为应急事件的预判、应急行动方案的制定、应急效果评估总结等提供依据。</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应急供应网点</w:t>
                  </w:r>
                </w:p>
              </w:tc>
              <w:tc>
                <w:tcPr>
                  <w:tcW w:type="dxa" w:w="365"/>
                </w:tcPr>
                <w:p>
                  <w:pPr>
                    <w:pStyle w:val="null3"/>
                  </w:pPr>
                  <w:r>
                    <w:rPr>
                      <w:rFonts w:ascii="仿宋_GB2312" w:hAnsi="仿宋_GB2312" w:cs="仿宋_GB2312" w:eastAsia="仿宋_GB2312"/>
                    </w:rPr>
                    <w:t>建立应急供应网点档案库，记录应急网点联系电话、成立时间、应急级别、地址、地理位置、面粉、大米、食用油等成品粮油的供应能力和供应范围。</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应急加工企业</w:t>
                  </w:r>
                </w:p>
              </w:tc>
              <w:tc>
                <w:tcPr>
                  <w:tcW w:type="dxa" w:w="365"/>
                </w:tcPr>
                <w:p>
                  <w:pPr>
                    <w:pStyle w:val="null3"/>
                  </w:pPr>
                  <w:r>
                    <w:rPr>
                      <w:rFonts w:ascii="仿宋_GB2312" w:hAnsi="仿宋_GB2312" w:cs="仿宋_GB2312" w:eastAsia="仿宋_GB2312"/>
                    </w:rPr>
                    <w:t>建立应急加工企业档案库，记录应急加工企业联系电话、成立时间、应急级别、地址、地理位置、小麦、稻谷、油脂油料等粮油的加工能力，上报企业损失率。</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应急配送企业</w:t>
                  </w:r>
                </w:p>
              </w:tc>
              <w:tc>
                <w:tcPr>
                  <w:tcW w:type="dxa" w:w="365"/>
                </w:tcPr>
                <w:p>
                  <w:pPr>
                    <w:pStyle w:val="null3"/>
                  </w:pPr>
                  <w:r>
                    <w:rPr>
                      <w:rFonts w:ascii="仿宋_GB2312" w:hAnsi="仿宋_GB2312" w:cs="仿宋_GB2312" w:eastAsia="仿宋_GB2312"/>
                    </w:rPr>
                    <w:t>建立应急配送企业档案库，记录应急配送企业联系电话、成立时间、应急级别、地址、地理位置、日运输能力、运送车辆数量、辐射范围等。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应急储运企业</w:t>
                  </w:r>
                </w:p>
              </w:tc>
              <w:tc>
                <w:tcPr>
                  <w:tcW w:type="dxa" w:w="365"/>
                </w:tcPr>
                <w:p>
                  <w:pPr>
                    <w:pStyle w:val="null3"/>
                  </w:pPr>
                  <w:r>
                    <w:rPr>
                      <w:rFonts w:ascii="仿宋_GB2312" w:hAnsi="仿宋_GB2312" w:cs="仿宋_GB2312" w:eastAsia="仿宋_GB2312"/>
                    </w:rPr>
                    <w:t>建立应急仓储企业档案库，记录应急仓储企业联系电话、成立时间、应急级别、地址、地理位置、小麦、稻谷、油脂油料等物资的仓储数量。</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▲应急保障中心</w:t>
                  </w:r>
                </w:p>
              </w:tc>
              <w:tc>
                <w:tcPr>
                  <w:tcW w:type="dxa" w:w="365"/>
                </w:tcPr>
                <w:p>
                  <w:pPr>
                    <w:pStyle w:val="null3"/>
                  </w:pPr>
                  <w:r>
                    <w:rPr>
                      <w:rFonts w:ascii="仿宋_GB2312" w:hAnsi="仿宋_GB2312" w:cs="仿宋_GB2312" w:eastAsia="仿宋_GB2312"/>
                    </w:rPr>
                    <w:t>基于GIS系统和局指挥中心大屏展示，让应急指挥人员及时掌握应急事件周边（范围可设置）各类应急资源情况与地理分布，包括粮食储备数量，应急加工企业信息及加工能力、应急指挥机构和人员等。同时在地图上展示应急调度事件的位置信息，进度信息等内容。</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66</w:t>
                  </w:r>
                </w:p>
              </w:tc>
              <w:tc>
                <w:tcPr>
                  <w:tcW w:type="dxa" w:w="365"/>
                  <w:vMerge/>
                </w:tcPr>
                <w:p/>
              </w:tc>
              <w:tc>
                <w:tcPr>
                  <w:tcW w:type="dxa" w:w="365"/>
                  <w:vMerge w:val="restart"/>
                </w:tcPr>
                <w:p>
                  <w:pPr>
                    <w:pStyle w:val="null3"/>
                  </w:pPr>
                  <w:r>
                    <w:rPr>
                      <w:rFonts w:ascii="仿宋_GB2312" w:hAnsi="仿宋_GB2312" w:cs="仿宋_GB2312" w:eastAsia="仿宋_GB2312"/>
                    </w:rPr>
                    <w:t>流通监测</w:t>
                  </w:r>
                </w:p>
              </w:tc>
              <w:tc>
                <w:tcPr>
                  <w:tcW w:type="dxa" w:w="365"/>
                  <w:vMerge w:val="restart"/>
                </w:tcPr>
                <w:p>
                  <w:pPr>
                    <w:pStyle w:val="null3"/>
                  </w:pPr>
                  <w:r>
                    <w:rPr>
                      <w:rFonts w:ascii="仿宋_GB2312" w:hAnsi="仿宋_GB2312" w:cs="仿宋_GB2312" w:eastAsia="仿宋_GB2312"/>
                    </w:rPr>
                    <w:t>通过采集各价格监测点的粮油价格数据实现对本省粮油批发、交易等市场价格行情的监测调控和统计分析；汇总掌握粮油流通动态；建立好粮油企业管理体系。</w:t>
                  </w:r>
                </w:p>
              </w:tc>
              <w:tc>
                <w:tcPr>
                  <w:tcW w:type="dxa" w:w="365"/>
                </w:tcPr>
                <w:p>
                  <w:pPr>
                    <w:pStyle w:val="null3"/>
                  </w:pPr>
                  <w:r>
                    <w:rPr>
                      <w:rFonts w:ascii="仿宋_GB2312" w:hAnsi="仿宋_GB2312" w:cs="仿宋_GB2312" w:eastAsia="仿宋_GB2312"/>
                    </w:rPr>
                    <w:t>粮食价格采集</w:t>
                  </w:r>
                </w:p>
              </w:tc>
              <w:tc>
                <w:tcPr>
                  <w:tcW w:type="dxa" w:w="365"/>
                </w:tcPr>
                <w:p>
                  <w:pPr>
                    <w:pStyle w:val="null3"/>
                  </w:pPr>
                  <w:r>
                    <w:rPr>
                      <w:rFonts w:ascii="仿宋_GB2312" w:hAnsi="仿宋_GB2312" w:cs="仿宋_GB2312" w:eastAsia="仿宋_GB2312"/>
                    </w:rPr>
                    <w:t>价格监测点按要求、按时填报反馈市场价格监测信息。包括各品种原粮价格、各类成品粮价格、波动情况、监测地区、监测时间、监测单位、上报地点等。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▲粮食价格汇总分析</w:t>
                  </w:r>
                </w:p>
              </w:tc>
              <w:tc>
                <w:tcPr>
                  <w:tcW w:type="dxa" w:w="365"/>
                </w:tcPr>
                <w:p>
                  <w:pPr>
                    <w:pStyle w:val="null3"/>
                  </w:pPr>
                  <w:r>
                    <w:rPr>
                      <w:rFonts w:ascii="仿宋_GB2312" w:hAnsi="仿宋_GB2312" w:cs="仿宋_GB2312" w:eastAsia="仿宋_GB2312"/>
                    </w:rPr>
                    <w:t>对各价格监测点的数据等进行汇总，包括不同类型、品种的批发价、零售价、收购价、出厂价、进厂价等数据，可以按监测地区汇总价格数据和变化情况。</w:t>
                  </w:r>
                </w:p>
                <w:p>
                  <w:pPr>
                    <w:pStyle w:val="null3"/>
                  </w:pPr>
                  <w:r>
                    <w:rPr>
                      <w:rFonts w:ascii="仿宋_GB2312" w:hAnsi="仿宋_GB2312" w:cs="仿宋_GB2312" w:eastAsia="仿宋_GB2312"/>
                    </w:rPr>
                    <w:t>能对汇总的价格数据进行多维度、图形化直观分析展示，并对异常价格进行预警。</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监测点</w:t>
                  </w:r>
                </w:p>
                <w:p>
                  <w:pPr>
                    <w:pStyle w:val="null3"/>
                  </w:pPr>
                  <w:r>
                    <w:rPr>
                      <w:rFonts w:ascii="仿宋_GB2312" w:hAnsi="仿宋_GB2312" w:cs="仿宋_GB2312" w:eastAsia="仿宋_GB2312"/>
                    </w:rPr>
                    <w:t>配置</w:t>
                  </w:r>
                </w:p>
              </w:tc>
              <w:tc>
                <w:tcPr>
                  <w:tcW w:type="dxa" w:w="365"/>
                </w:tcPr>
                <w:p>
                  <w:pPr>
                    <w:pStyle w:val="null3"/>
                  </w:pPr>
                  <w:r>
                    <w:rPr>
                      <w:rFonts w:ascii="仿宋_GB2312" w:hAnsi="仿宋_GB2312" w:cs="仿宋_GB2312" w:eastAsia="仿宋_GB2312"/>
                    </w:rPr>
                    <w:t>对每个上报的监测点进行品种管理和属性配置工作。对监测点的价格检测类品种配置相对应的价格信息，如批发价、零售价、出厂价；交易监测类相对应交易信息，如期初库存量、进场量、出场量和期末库存量。用于上报时品种的价格和交易量显示，配置监测点经纬度、可上报范围。</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69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粮油流通统计</w:t>
                  </w:r>
                </w:p>
              </w:tc>
              <w:tc>
                <w:tcPr>
                  <w:tcW w:type="dxa" w:w="365"/>
                </w:tcPr>
                <w:p>
                  <w:pPr>
                    <w:pStyle w:val="null3"/>
                  </w:pPr>
                  <w:r>
                    <w:rPr>
                      <w:rFonts w:ascii="仿宋_GB2312" w:hAnsi="仿宋_GB2312" w:cs="仿宋_GB2312" w:eastAsia="仿宋_GB2312"/>
                    </w:rPr>
                    <w:t>实现与“国家粮食统计信息系统”的系统对接，获取加工转换信息、仓储设施基本信息、粮油科技信息、粮油收支平衡月度数据信息、规模库存信息、粮油购销信息、居民农户信息、粮油加工信息、个体工商户信息、价格监测信息、粮食市场监测点信息等内容，提取数据实现粮油流通量统计分析、成交量统计等功能。通过定期获取国家粮食管理平台数据，实现粮油流通统计报表在平台直接查询。</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70</w:t>
                  </w:r>
                </w:p>
              </w:tc>
              <w:tc>
                <w:tcPr>
                  <w:tcW w:type="dxa" w:w="365"/>
                  <w:vMerge/>
                </w:tcPr>
                <w:p/>
              </w:tc>
              <w:tc>
                <w:tcPr>
                  <w:tcW w:type="dxa" w:w="365"/>
                </w:tcPr>
                <w:p>
                  <w:pPr>
                    <w:pStyle w:val="null3"/>
                  </w:pPr>
                  <w:r>
                    <w:rPr>
                      <w:rFonts w:ascii="仿宋_GB2312" w:hAnsi="仿宋_GB2312" w:cs="仿宋_GB2312" w:eastAsia="仿宋_GB2312"/>
                    </w:rPr>
                    <w:t>好粮油企业</w:t>
                  </w:r>
                </w:p>
              </w:tc>
              <w:tc>
                <w:tcPr>
                  <w:tcW w:type="dxa" w:w="365"/>
                </w:tcPr>
                <w:p>
                  <w:pPr>
                    <w:pStyle w:val="null3"/>
                  </w:pPr>
                  <w:r>
                    <w:rPr>
                      <w:rFonts w:ascii="仿宋_GB2312" w:hAnsi="仿宋_GB2312" w:cs="仿宋_GB2312" w:eastAsia="仿宋_GB2312"/>
                    </w:rPr>
                    <w:t>管理好粮油企业信息</w:t>
                  </w:r>
                </w:p>
              </w:tc>
              <w:tc>
                <w:tcPr>
                  <w:tcW w:type="dxa" w:w="365"/>
                </w:tcPr>
                <w:p>
                  <w:pPr>
                    <w:pStyle w:val="null3"/>
                  </w:pPr>
                  <w:r>
                    <w:rPr>
                      <w:rFonts w:ascii="仿宋_GB2312" w:hAnsi="仿宋_GB2312" w:cs="仿宋_GB2312" w:eastAsia="仿宋_GB2312"/>
                    </w:rPr>
                    <w:t>好粮油</w:t>
                  </w:r>
                </w:p>
                <w:p>
                  <w:pPr>
                    <w:pStyle w:val="null3"/>
                  </w:pPr>
                  <w:r>
                    <w:rPr>
                      <w:rFonts w:ascii="仿宋_GB2312" w:hAnsi="仿宋_GB2312" w:cs="仿宋_GB2312" w:eastAsia="仿宋_GB2312"/>
                    </w:rPr>
                    <w:t>企业</w:t>
                  </w:r>
                </w:p>
              </w:tc>
              <w:tc>
                <w:tcPr>
                  <w:tcW w:type="dxa" w:w="365"/>
                </w:tcPr>
                <w:p>
                  <w:pPr>
                    <w:pStyle w:val="null3"/>
                  </w:pPr>
                  <w:r>
                    <w:rPr>
                      <w:rFonts w:ascii="仿宋_GB2312" w:hAnsi="仿宋_GB2312" w:cs="仿宋_GB2312" w:eastAsia="仿宋_GB2312"/>
                    </w:rPr>
                    <w:t>管理好粮油企业信息，包括：企业基础信息，企业名称、法人、营业执照、食品许可证、粮油销售额、产品销售额、杂粮及制品销售额等。可进行申报、审核、查询管理等。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71</w:t>
                  </w:r>
                </w:p>
              </w:tc>
              <w:tc>
                <w:tcPr>
                  <w:tcW w:type="dxa" w:w="365"/>
                  <w:vMerge w:val="restart"/>
                </w:tcPr>
                <w:p>
                  <w:pPr>
                    <w:pStyle w:val="null3"/>
                  </w:pPr>
                  <w:r>
                    <w:rPr>
                      <w:rFonts w:ascii="仿宋_GB2312" w:hAnsi="仿宋_GB2312" w:cs="仿宋_GB2312" w:eastAsia="仿宋_GB2312"/>
                    </w:rPr>
                    <w:t>购销监管</w:t>
                  </w:r>
                </w:p>
              </w:tc>
              <w:tc>
                <w:tcPr>
                  <w:tcW w:type="dxa" w:w="365"/>
                  <w:vMerge w:val="restart"/>
                </w:tcPr>
                <w:p>
                  <w:pPr>
                    <w:pStyle w:val="null3"/>
                  </w:pPr>
                  <w:r>
                    <w:rPr>
                      <w:rFonts w:ascii="仿宋_GB2312" w:hAnsi="仿宋_GB2312" w:cs="仿宋_GB2312" w:eastAsia="仿宋_GB2312"/>
                    </w:rPr>
                    <w:t>地方储备粮监管</w:t>
                  </w:r>
                </w:p>
              </w:tc>
              <w:tc>
                <w:tcPr>
                  <w:tcW w:type="dxa" w:w="365"/>
                  <w:vMerge w:val="restart"/>
                </w:tcPr>
                <w:p>
                  <w:pPr>
                    <w:pStyle w:val="null3"/>
                  </w:pPr>
                  <w:r>
                    <w:rPr>
                      <w:rFonts w:ascii="仿宋_GB2312" w:hAnsi="仿宋_GB2312" w:cs="仿宋_GB2312" w:eastAsia="仿宋_GB2312"/>
                    </w:rPr>
                    <w:t>依据省级平台汇聚的地方储备粮购销数据，进行深度关联分析，重点关注并监管“转圈粮”等行为。</w:t>
                  </w:r>
                </w:p>
              </w:tc>
              <w:tc>
                <w:tcPr>
                  <w:tcW w:type="dxa" w:w="365"/>
                </w:tcPr>
                <w:p>
                  <w:pPr>
                    <w:pStyle w:val="null3"/>
                  </w:pPr>
                  <w:r>
                    <w:rPr>
                      <w:rFonts w:ascii="仿宋_GB2312" w:hAnsi="仿宋_GB2312" w:cs="仿宋_GB2312" w:eastAsia="仿宋_GB2312"/>
                    </w:rPr>
                    <w:t>分析模型</w:t>
                  </w:r>
                </w:p>
              </w:tc>
              <w:tc>
                <w:tcPr>
                  <w:tcW w:type="dxa" w:w="365"/>
                </w:tcPr>
                <w:p>
                  <w:pPr>
                    <w:pStyle w:val="null3"/>
                  </w:pPr>
                  <w:r>
                    <w:rPr>
                      <w:rFonts w:ascii="仿宋_GB2312" w:hAnsi="仿宋_GB2312" w:cs="仿宋_GB2312" w:eastAsia="仿宋_GB2312"/>
                    </w:rPr>
                    <w:t>基于省级平台的地方储备粮购销数据，建立”转圈粮”、以陈顶新、应轮未轮等违法行为分析模型；系统内嵌各类大数据分析模型，支持快速构建分析模型，并快速迭代模型。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模型优化</w:t>
                  </w:r>
                </w:p>
              </w:tc>
              <w:tc>
                <w:tcPr>
                  <w:tcW w:type="dxa" w:w="365"/>
                </w:tcPr>
                <w:p>
                  <w:pPr>
                    <w:pStyle w:val="null3"/>
                  </w:pPr>
                  <w:r>
                    <w:rPr>
                      <w:rFonts w:ascii="仿宋_GB2312" w:hAnsi="仿宋_GB2312" w:cs="仿宋_GB2312" w:eastAsia="仿宋_GB2312"/>
                    </w:rPr>
                    <w:t>建立的分析模型、能够基于系统数据快速验证模型的有效性，并根据数据不断优化模型。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▲预警预报</w:t>
                  </w:r>
                </w:p>
              </w:tc>
              <w:tc>
                <w:tcPr>
                  <w:tcW w:type="dxa" w:w="365"/>
                </w:tcPr>
                <w:p>
                  <w:pPr>
                    <w:pStyle w:val="null3"/>
                  </w:pPr>
                  <w:r>
                    <w:rPr>
                      <w:rFonts w:ascii="仿宋_GB2312" w:hAnsi="仿宋_GB2312" w:cs="仿宋_GB2312" w:eastAsia="仿宋_GB2312"/>
                    </w:rPr>
                    <w:t>分析模型发现的疑似违法违规行为，以及临近轮换期，即将超架空期的情况，及时向相关管理人员发出预警，以便及时处理。</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74</w:t>
                  </w:r>
                </w:p>
              </w:tc>
              <w:tc>
                <w:tcPr>
                  <w:tcW w:type="dxa" w:w="365"/>
                  <w:vMerge/>
                </w:tcPr>
                <w:p/>
              </w:tc>
              <w:tc>
                <w:tcPr>
                  <w:tcW w:type="dxa" w:w="365"/>
                </w:tcPr>
                <w:p>
                  <w:pPr>
                    <w:pStyle w:val="null3"/>
                  </w:pPr>
                  <w:r>
                    <w:rPr>
                      <w:rFonts w:ascii="仿宋_GB2312" w:hAnsi="仿宋_GB2312" w:cs="仿宋_GB2312" w:eastAsia="仿宋_GB2312"/>
                    </w:rPr>
                    <w:t>粮食购销动态监管</w:t>
                  </w:r>
                </w:p>
              </w:tc>
              <w:tc>
                <w:tcPr>
                  <w:tcW w:type="dxa" w:w="365"/>
                </w:tcPr>
                <w:p>
                  <w:pPr>
                    <w:pStyle w:val="null3"/>
                  </w:pPr>
                  <w:r>
                    <w:rPr>
                      <w:rFonts w:ascii="仿宋_GB2312" w:hAnsi="仿宋_GB2312" w:cs="仿宋_GB2312" w:eastAsia="仿宋_GB2312"/>
                    </w:rPr>
                    <w:t>对数据进行可视化分析展示</w:t>
                  </w:r>
                </w:p>
              </w:tc>
              <w:tc>
                <w:tcPr>
                  <w:tcW w:type="dxa" w:w="365"/>
                </w:tcPr>
                <w:p>
                  <w:pPr>
                    <w:pStyle w:val="null3"/>
                  </w:pPr>
                  <w:r>
                    <w:rPr>
                      <w:rFonts w:ascii="仿宋_GB2312" w:hAnsi="仿宋_GB2312" w:cs="仿宋_GB2312" w:eastAsia="仿宋_GB2312"/>
                    </w:rPr>
                    <w:t>▲粮食购销动态监管</w:t>
                  </w:r>
                </w:p>
              </w:tc>
              <w:tc>
                <w:tcPr>
                  <w:tcW w:type="dxa" w:w="365"/>
                </w:tcPr>
                <w:p>
                  <w:pPr>
                    <w:pStyle w:val="null3"/>
                  </w:pPr>
                  <w:r>
                    <w:rPr>
                      <w:rFonts w:ascii="仿宋_GB2312" w:hAnsi="仿宋_GB2312" w:cs="仿宋_GB2312" w:eastAsia="仿宋_GB2312"/>
                    </w:rPr>
                    <w:t>对全省粮食数据进行多维度、图形化、可视化展示，支持自定义查询制表功能。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75</w:t>
                  </w:r>
                </w:p>
              </w:tc>
              <w:tc>
                <w:tcPr>
                  <w:tcW w:type="dxa" w:w="365"/>
                  <w:vMerge w:val="restart"/>
                </w:tcPr>
                <w:p>
                  <w:pPr>
                    <w:pStyle w:val="null3"/>
                  </w:pPr>
                  <w:r>
                    <w:rPr>
                      <w:rFonts w:ascii="仿宋_GB2312" w:hAnsi="仿宋_GB2312" w:cs="仿宋_GB2312" w:eastAsia="仿宋_GB2312"/>
                    </w:rPr>
                    <w:t>移动应用</w:t>
                  </w:r>
                </w:p>
              </w:tc>
              <w:tc>
                <w:tcPr>
                  <w:tcW w:type="dxa" w:w="365"/>
                  <w:vMerge w:val="restart"/>
                </w:tcPr>
                <w:p>
                  <w:pPr>
                    <w:pStyle w:val="null3"/>
                  </w:pPr>
                  <w:r>
                    <w:rPr>
                      <w:rFonts w:ascii="仿宋_GB2312" w:hAnsi="仿宋_GB2312" w:cs="仿宋_GB2312" w:eastAsia="仿宋_GB2312"/>
                    </w:rPr>
                    <w:t>移动应用</w:t>
                  </w:r>
                </w:p>
              </w:tc>
              <w:tc>
                <w:tcPr>
                  <w:tcW w:type="dxa" w:w="365"/>
                  <w:vMerge w:val="restart"/>
                </w:tcPr>
                <w:p>
                  <w:pPr>
                    <w:pStyle w:val="null3"/>
                  </w:pPr>
                  <w:r>
                    <w:rPr>
                      <w:rFonts w:ascii="仿宋_GB2312" w:hAnsi="仿宋_GB2312" w:cs="仿宋_GB2312" w:eastAsia="仿宋_GB2312"/>
                    </w:rPr>
                    <w:t>实现服务于各级粮食行政管理部门的移动端应用，各级粮食行政管理部门能够对粮食的库存、仓容、收购情况等进行随时查看、查询；提升检查人员在检查过程中的工作效率，实现移动检查数据与平台的对接。</w:t>
                  </w:r>
                </w:p>
              </w:tc>
              <w:tc>
                <w:tcPr>
                  <w:tcW w:type="dxa" w:w="365"/>
                </w:tcPr>
                <w:p>
                  <w:pPr>
                    <w:pStyle w:val="null3"/>
                  </w:pPr>
                  <w:r>
                    <w:rPr>
                      <w:rFonts w:ascii="仿宋_GB2312" w:hAnsi="仿宋_GB2312" w:cs="仿宋_GB2312" w:eastAsia="仿宋_GB2312"/>
                    </w:rPr>
                    <w:t>库存总览</w:t>
                  </w:r>
                </w:p>
              </w:tc>
              <w:tc>
                <w:tcPr>
                  <w:tcW w:type="dxa" w:w="365"/>
                </w:tcPr>
                <w:p>
                  <w:pPr>
                    <w:pStyle w:val="null3"/>
                  </w:pPr>
                  <w:r>
                    <w:rPr>
                      <w:rFonts w:ascii="仿宋_GB2312" w:hAnsi="仿宋_GB2312" w:cs="仿宋_GB2312" w:eastAsia="仿宋_GB2312"/>
                    </w:rPr>
                    <w:t>提供区域内粮食库存信息统计，在模块中按品种、性质、地区等条件展示各市、区县、企业粮食库存信息。</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仓容分布</w:t>
                  </w:r>
                </w:p>
              </w:tc>
              <w:tc>
                <w:tcPr>
                  <w:tcW w:type="dxa" w:w="365"/>
                </w:tcPr>
                <w:p>
                  <w:pPr>
                    <w:pStyle w:val="null3"/>
                  </w:pPr>
                  <w:r>
                    <w:rPr>
                      <w:rFonts w:ascii="仿宋_GB2312" w:hAnsi="仿宋_GB2312" w:cs="仿宋_GB2312" w:eastAsia="仿宋_GB2312"/>
                    </w:rPr>
                    <w:t>展示各粮库、地市、区县、库区的总仓容及有效空仓容信息。</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粮情信息</w:t>
                  </w:r>
                </w:p>
              </w:tc>
              <w:tc>
                <w:tcPr>
                  <w:tcW w:type="dxa" w:w="365"/>
                </w:tcPr>
                <w:p>
                  <w:pPr>
                    <w:pStyle w:val="null3"/>
                  </w:pPr>
                  <w:r>
                    <w:rPr>
                      <w:rFonts w:ascii="仿宋_GB2312" w:hAnsi="仿宋_GB2312" w:cs="仿宋_GB2312" w:eastAsia="仿宋_GB2312"/>
                    </w:rPr>
                    <w:t>在粮情信息中展示近期仓内粮食三温两湿等粮情信息。</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视频监控</w:t>
                  </w:r>
                </w:p>
              </w:tc>
              <w:tc>
                <w:tcPr>
                  <w:tcW w:type="dxa" w:w="365"/>
                </w:tcPr>
                <w:p>
                  <w:pPr>
                    <w:pStyle w:val="null3"/>
                  </w:pPr>
                  <w:r>
                    <w:rPr>
                      <w:rFonts w:ascii="仿宋_GB2312" w:hAnsi="仿宋_GB2312" w:cs="仿宋_GB2312" w:eastAsia="仿宋_GB2312"/>
                    </w:rPr>
                    <w:t>为各级粮食管理部门对辖区内库点（包括原粮库和成品库）、企业的接入视频进行实时查看。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79</w:t>
                  </w:r>
                </w:p>
              </w:tc>
              <w:tc>
                <w:tcPr>
                  <w:tcW w:type="dxa" w:w="365"/>
                </w:tcPr>
                <w:p>
                  <w:pPr>
                    <w:pStyle w:val="null3"/>
                  </w:pPr>
                  <w:r>
                    <w:rPr>
                      <w:rFonts w:ascii="仿宋_GB2312" w:hAnsi="仿宋_GB2312" w:cs="仿宋_GB2312" w:eastAsia="仿宋_GB2312"/>
                    </w:rPr>
                    <w:t>虚拟平台</w:t>
                  </w:r>
                </w:p>
              </w:tc>
              <w:tc>
                <w:tcPr>
                  <w:tcW w:type="dxa" w:w="365"/>
                </w:tcPr>
                <w:p>
                  <w:pPr>
                    <w:pStyle w:val="null3"/>
                  </w:pPr>
                  <w:r>
                    <w:rPr>
                      <w:rFonts w:ascii="仿宋_GB2312" w:hAnsi="仿宋_GB2312" w:cs="仿宋_GB2312" w:eastAsia="仿宋_GB2312"/>
                    </w:rPr>
                    <w:t>市、县级虚拟平台</w:t>
                  </w:r>
                </w:p>
              </w:tc>
              <w:tc>
                <w:tcPr>
                  <w:tcW w:type="dxa" w:w="365"/>
                </w:tcPr>
                <w:p>
                  <w:pPr>
                    <w:pStyle w:val="null3"/>
                  </w:pPr>
                  <w:r>
                    <w:rPr>
                      <w:rFonts w:ascii="仿宋_GB2312" w:hAnsi="仿宋_GB2312" w:cs="仿宋_GB2312" w:eastAsia="仿宋_GB2312"/>
                    </w:rPr>
                    <w:t>从省级平台抽取对应功能构成虚拟平台，重点补齐市、县两级粮食部门的管理权限和管理功能，确保业务工作层层把关、信息数据逐级审核。</w:t>
                  </w:r>
                </w:p>
              </w:tc>
              <w:tc>
                <w:tcPr>
                  <w:tcW w:type="dxa" w:w="365"/>
                </w:tcPr>
                <w:p>
                  <w:pPr>
                    <w:pStyle w:val="null3"/>
                  </w:pPr>
                  <w:r>
                    <w:rPr>
                      <w:rFonts w:ascii="仿宋_GB2312" w:hAnsi="仿宋_GB2312" w:cs="仿宋_GB2312" w:eastAsia="仿宋_GB2312"/>
                    </w:rPr>
                    <w:t>▲市、县级虚拟平台</w:t>
                  </w:r>
                </w:p>
              </w:tc>
              <w:tc>
                <w:tcPr>
                  <w:tcW w:type="dxa" w:w="365"/>
                </w:tcPr>
                <w:p>
                  <w:pPr>
                    <w:pStyle w:val="null3"/>
                  </w:pPr>
                  <w:r>
                    <w:rPr>
                      <w:rFonts w:ascii="仿宋_GB2312" w:hAnsi="仿宋_GB2312" w:cs="仿宋_GB2312" w:eastAsia="仿宋_GB2312"/>
                    </w:rPr>
                    <w:t>1.从省级平台抽取对应功能构成虚拟平台，如展示所辖区域粮库的数据和视频情况并对数据进行汇总分析和多维度可视化展示等。</w:t>
                  </w:r>
                </w:p>
                <w:p>
                  <w:pPr>
                    <w:pStyle w:val="null3"/>
                  </w:pPr>
                  <w:r>
                    <w:rPr>
                      <w:rFonts w:ascii="仿宋_GB2312" w:hAnsi="仿宋_GB2312" w:cs="仿宋_GB2312" w:eastAsia="仿宋_GB2312"/>
                    </w:rPr>
                    <w:t>2.市县粮食主管部门按照权限实现储备规模、轮换审批、轮换计划执行、验收管理、损溢管理、上传数据审核等业务线上审批。</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80</w:t>
                  </w:r>
                </w:p>
              </w:tc>
              <w:tc>
                <w:tcPr>
                  <w:tcW w:type="dxa" w:w="365"/>
                  <w:vMerge w:val="restart"/>
                </w:tcPr>
                <w:p>
                  <w:pPr>
                    <w:pStyle w:val="null3"/>
                  </w:pPr>
                  <w:r>
                    <w:rPr>
                      <w:rFonts w:ascii="仿宋_GB2312" w:hAnsi="仿宋_GB2312" w:cs="仿宋_GB2312" w:eastAsia="仿宋_GB2312"/>
                    </w:rPr>
                    <w:t>成品粮及社会责任储备管理</w:t>
                  </w:r>
                </w:p>
              </w:tc>
              <w:tc>
                <w:tcPr>
                  <w:tcW w:type="dxa" w:w="365"/>
                  <w:vMerge w:val="restart"/>
                </w:tcPr>
                <w:p>
                  <w:pPr>
                    <w:pStyle w:val="null3"/>
                  </w:pPr>
                  <w:r>
                    <w:rPr>
                      <w:rFonts w:ascii="仿宋_GB2312" w:hAnsi="仿宋_GB2312" w:cs="仿宋_GB2312" w:eastAsia="仿宋_GB2312"/>
                    </w:rPr>
                    <w:t>成品粮管理</w:t>
                  </w:r>
                </w:p>
              </w:tc>
              <w:tc>
                <w:tcPr>
                  <w:tcW w:type="dxa" w:w="365"/>
                  <w:vMerge w:val="restart"/>
                </w:tcPr>
                <w:p>
                  <w:pPr>
                    <w:pStyle w:val="null3"/>
                  </w:pPr>
                  <w:r>
                    <w:rPr>
                      <w:rFonts w:ascii="仿宋_GB2312" w:hAnsi="仿宋_GB2312" w:cs="仿宋_GB2312" w:eastAsia="仿宋_GB2312"/>
                    </w:rPr>
                    <w:t>在省级平台统一对全省所有成品粮和社会责任储备企业进行管理，包括单位信息、库区信息、仓房信息、廒间信息、货位信息、油罐信息等基础信息和库存信息、质检信息等相关内容。</w:t>
                  </w:r>
                </w:p>
              </w:tc>
              <w:tc>
                <w:tcPr>
                  <w:tcW w:type="dxa" w:w="365"/>
                </w:tcPr>
                <w:p>
                  <w:pPr>
                    <w:pStyle w:val="null3"/>
                  </w:pPr>
                  <w:r>
                    <w:rPr>
                      <w:rFonts w:ascii="仿宋_GB2312" w:hAnsi="仿宋_GB2312" w:cs="仿宋_GB2312" w:eastAsia="仿宋_GB2312"/>
                    </w:rPr>
                    <w:t>单位信息管理</w:t>
                  </w:r>
                </w:p>
              </w:tc>
              <w:tc>
                <w:tcPr>
                  <w:tcW w:type="dxa" w:w="365"/>
                </w:tcPr>
                <w:p>
                  <w:pPr>
                    <w:pStyle w:val="null3"/>
                  </w:pPr>
                  <w:r>
                    <w:rPr>
                      <w:rFonts w:ascii="仿宋_GB2312" w:hAnsi="仿宋_GB2312" w:cs="仿宋_GB2312" w:eastAsia="仿宋_GB2312"/>
                    </w:rPr>
                    <w:t>对成品粮和社会责任储备粮库信息采集、整合，进行统一编码和命名。可通过在线填报、导入等多种方式进行信息维护。应支持企业维度的数据查询和统计。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库区信息</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成品粮和社会责任储备库区信息采集、整合，进行统一编码和命名。可通过在线填报、导入等多种方式进行信息维护。应支持库区维度的数据查询和统计。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仓房信息</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对成品粮和社会责任储备仓房信息采集、整合，进行统一编码和命名。可通过在线填报、导入等多种方式进行数据维护。按照购销监管规范要求，对功能项进行提升，实现监管数据全覆盖。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廒间信息</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对成品粮和社会责任储备廒间信息进行采集、整合，进行统一编码和命名。可通过在线填报、导入等多种方式进行数据维护。按照购销监管规范要求，对功能项进行提升，实现监管数据全覆盖。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货位信息</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对成品粮货位和社会责任储备信息进行采集、整合，进行统一编码和命名。可通过在线填报、导入等多种方式进行数据维护。按照购销监管规范要求，对功能项进行提升，实现监管数据全覆盖。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油罐信息</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对成品粮和社会责任储备油罐信息进行采集、整合，进行统一编码和命名。可通过在线填报、导入等多种方式进行数据维护。按照购销监管规范要求，对功能项进行提升，实现监管数据全覆盖。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质检信息管理</w:t>
                  </w:r>
                </w:p>
              </w:tc>
              <w:tc>
                <w:tcPr>
                  <w:tcW w:type="dxa" w:w="365"/>
                </w:tcPr>
                <w:p>
                  <w:pPr>
                    <w:pStyle w:val="null3"/>
                  </w:pPr>
                  <w:r>
                    <w:rPr>
                      <w:rFonts w:ascii="仿宋_GB2312" w:hAnsi="仿宋_GB2312" w:cs="仿宋_GB2312" w:eastAsia="仿宋_GB2312"/>
                    </w:rPr>
                    <w:t>对成品粮和社会责任储备质检信息进行采集、整合，汇总展示库存成品粮和社会责任储备的出厂质量检验报告及储存期间的抽检报告。可通过在线填报、导入等多种方式进行数据维护。</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▲库存信息管理</w:t>
                  </w:r>
                </w:p>
              </w:tc>
              <w:tc>
                <w:tcPr>
                  <w:tcW w:type="dxa" w:w="365"/>
                </w:tcPr>
                <w:p>
                  <w:pPr>
                    <w:pStyle w:val="null3"/>
                  </w:pPr>
                  <w:r>
                    <w:rPr>
                      <w:rFonts w:ascii="仿宋_GB2312" w:hAnsi="仿宋_GB2312" w:cs="仿宋_GB2312" w:eastAsia="仿宋_GB2312"/>
                    </w:rPr>
                    <w:t>采集成品粮和社会责任储备逐货位的库存信息，实现实时查询到库点、仓房、货位的成品粮和社会责任储备库存数量，并进行多维度统计。能实时查询单笔业务完成后的当前库存量。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88</w:t>
                  </w:r>
                </w:p>
              </w:tc>
              <w:tc>
                <w:tcPr>
                  <w:tcW w:type="dxa" w:w="365"/>
                  <w:vMerge w:val="restart"/>
                </w:tcPr>
                <w:p>
                  <w:pPr>
                    <w:pStyle w:val="null3"/>
                  </w:pPr>
                  <w:r>
                    <w:rPr>
                      <w:rFonts w:ascii="仿宋_GB2312" w:hAnsi="仿宋_GB2312" w:cs="仿宋_GB2312" w:eastAsia="仿宋_GB2312"/>
                    </w:rPr>
                    <w:t>数据接口</w:t>
                  </w:r>
                </w:p>
              </w:tc>
              <w:tc>
                <w:tcPr>
                  <w:tcW w:type="dxa" w:w="365"/>
                </w:tcPr>
                <w:p>
                  <w:pPr>
                    <w:pStyle w:val="null3"/>
                  </w:pPr>
                  <w:r>
                    <w:rPr>
                      <w:rFonts w:ascii="仿宋_GB2312" w:hAnsi="仿宋_GB2312" w:cs="仿宋_GB2312" w:eastAsia="仿宋_GB2312"/>
                    </w:rPr>
                    <w:t>粮库数据上传接口</w:t>
                  </w:r>
                </w:p>
              </w:tc>
              <w:tc>
                <w:tcPr>
                  <w:tcW w:type="dxa" w:w="365"/>
                </w:tcPr>
                <w:p>
                  <w:pPr>
                    <w:pStyle w:val="null3"/>
                  </w:pPr>
                  <w:r>
                    <w:rPr>
                      <w:rFonts w:ascii="仿宋_GB2312" w:hAnsi="仿宋_GB2312" w:cs="仿宋_GB2312" w:eastAsia="仿宋_GB2312"/>
                    </w:rPr>
                    <w:t>粮库数据</w:t>
                  </w:r>
                </w:p>
                <w:p>
                  <w:pPr>
                    <w:pStyle w:val="null3"/>
                  </w:pPr>
                  <w:r>
                    <w:rPr>
                      <w:rFonts w:ascii="仿宋_GB2312" w:hAnsi="仿宋_GB2312" w:cs="仿宋_GB2312" w:eastAsia="仿宋_GB2312"/>
                    </w:rPr>
                    <w:t>上传接口</w:t>
                  </w:r>
                </w:p>
              </w:tc>
              <w:tc>
                <w:tcPr>
                  <w:tcW w:type="dxa" w:w="365"/>
                </w:tcPr>
                <w:p>
                  <w:pPr>
                    <w:pStyle w:val="null3"/>
                  </w:pPr>
                  <w:r>
                    <w:rPr>
                      <w:rFonts w:ascii="仿宋_GB2312" w:hAnsi="仿宋_GB2312" w:cs="仿宋_GB2312" w:eastAsia="仿宋_GB2312"/>
                    </w:rPr>
                    <w:t>▲粮库数据上传接口</w:t>
                  </w:r>
                </w:p>
              </w:tc>
              <w:tc>
                <w:tcPr>
                  <w:tcW w:type="dxa" w:w="365"/>
                </w:tcPr>
                <w:p>
                  <w:pPr>
                    <w:pStyle w:val="null3"/>
                  </w:pPr>
                  <w:r>
                    <w:rPr>
                      <w:rFonts w:ascii="仿宋_GB2312" w:hAnsi="仿宋_GB2312" w:cs="仿宋_GB2312" w:eastAsia="仿宋_GB2312"/>
                    </w:rPr>
                    <w:t>1.基于陕西省实际情况，开发满足《粮食购销领域监管信息化规范》要求的省级平台与粮库信息系统数据上传接口，确保省级平台数据按要求实时上传至国家平台。</w:t>
                  </w:r>
                </w:p>
                <w:p>
                  <w:pPr>
                    <w:pStyle w:val="null3"/>
                  </w:pPr>
                  <w:r>
                    <w:rPr>
                      <w:rFonts w:ascii="仿宋_GB2312" w:hAnsi="仿宋_GB2312" w:cs="仿宋_GB2312" w:eastAsia="仿宋_GB2312"/>
                    </w:rPr>
                    <w:t>2.粮库信息系统根据省局发布的省级标准规范实时上传数据，省级平台检查数据上传质量，包括数据增量续传功能。</w:t>
                  </w:r>
                </w:p>
                <w:p>
                  <w:pPr>
                    <w:pStyle w:val="null3"/>
                  </w:pPr>
                  <w:r>
                    <w:rPr>
                      <w:rFonts w:ascii="仿宋_GB2312" w:hAnsi="仿宋_GB2312" w:cs="仿宋_GB2312" w:eastAsia="仿宋_GB2312"/>
                    </w:rPr>
                    <w:t>3.省级平台向粮库信息化平台发布最新上传接口服务。</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89</w:t>
                  </w:r>
                </w:p>
              </w:tc>
              <w:tc>
                <w:tcPr>
                  <w:tcW w:type="dxa" w:w="365"/>
                  <w:vMerge/>
                </w:tcPr>
                <w:p/>
              </w:tc>
              <w:tc>
                <w:tcPr>
                  <w:tcW w:type="dxa" w:w="365"/>
                </w:tcPr>
                <w:p>
                  <w:pPr>
                    <w:pStyle w:val="null3"/>
                  </w:pPr>
                  <w:r>
                    <w:rPr>
                      <w:rFonts w:ascii="仿宋_GB2312" w:hAnsi="仿宋_GB2312" w:cs="仿宋_GB2312" w:eastAsia="仿宋_GB2312"/>
                    </w:rPr>
                    <w:t>上传国家局数据接口</w:t>
                  </w:r>
                </w:p>
              </w:tc>
              <w:tc>
                <w:tcPr>
                  <w:tcW w:type="dxa" w:w="365"/>
                </w:tcPr>
                <w:p>
                  <w:pPr>
                    <w:pStyle w:val="null3"/>
                  </w:pPr>
                  <w:r>
                    <w:rPr>
                      <w:rFonts w:ascii="仿宋_GB2312" w:hAnsi="仿宋_GB2312" w:cs="仿宋_GB2312" w:eastAsia="仿宋_GB2312"/>
                    </w:rPr>
                    <w:t>上传国家局</w:t>
                  </w:r>
                </w:p>
                <w:p>
                  <w:pPr>
                    <w:pStyle w:val="null3"/>
                  </w:pPr>
                  <w:r>
                    <w:rPr>
                      <w:rFonts w:ascii="仿宋_GB2312" w:hAnsi="仿宋_GB2312" w:cs="仿宋_GB2312" w:eastAsia="仿宋_GB2312"/>
                    </w:rPr>
                    <w:t>数据接口</w:t>
                  </w:r>
                </w:p>
              </w:tc>
              <w:tc>
                <w:tcPr>
                  <w:tcW w:type="dxa" w:w="365"/>
                </w:tcPr>
                <w:p>
                  <w:pPr>
                    <w:pStyle w:val="null3"/>
                  </w:pPr>
                  <w:r>
                    <w:rPr>
                      <w:rFonts w:ascii="仿宋_GB2312" w:hAnsi="仿宋_GB2312" w:cs="仿宋_GB2312" w:eastAsia="仿宋_GB2312"/>
                    </w:rPr>
                    <w:t>▲上传国家局数据接口</w:t>
                  </w:r>
                </w:p>
              </w:tc>
              <w:tc>
                <w:tcPr>
                  <w:tcW w:type="dxa" w:w="365"/>
                </w:tcPr>
                <w:p>
                  <w:pPr>
                    <w:pStyle w:val="null3"/>
                  </w:pPr>
                  <w:r>
                    <w:rPr>
                      <w:rFonts w:ascii="仿宋_GB2312" w:hAnsi="仿宋_GB2312" w:cs="仿宋_GB2312" w:eastAsia="仿宋_GB2312"/>
                    </w:rPr>
                    <w:t>调用国家局数据服务接口，向国家局上传接口规范的数据内容，包括基础信息数据接口、粮食购销数据接口、粮库管理数据接口、行政管理数据接口等。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90</w:t>
                  </w:r>
                </w:p>
              </w:tc>
              <w:tc>
                <w:tcPr>
                  <w:tcW w:type="dxa" w:w="365"/>
                  <w:vMerge/>
                </w:tcPr>
                <w:p/>
              </w:tc>
              <w:tc>
                <w:tcPr>
                  <w:tcW w:type="dxa" w:w="365"/>
                </w:tcPr>
                <w:p>
                  <w:pPr>
                    <w:pStyle w:val="null3"/>
                  </w:pPr>
                  <w:r>
                    <w:rPr>
                      <w:rFonts w:ascii="仿宋_GB2312" w:hAnsi="仿宋_GB2312" w:cs="仿宋_GB2312" w:eastAsia="仿宋_GB2312"/>
                    </w:rPr>
                    <w:t>获取国家局数据接口</w:t>
                  </w:r>
                </w:p>
              </w:tc>
              <w:tc>
                <w:tcPr>
                  <w:tcW w:type="dxa" w:w="365"/>
                </w:tcPr>
                <w:p>
                  <w:pPr>
                    <w:pStyle w:val="null3"/>
                  </w:pPr>
                  <w:r>
                    <w:rPr>
                      <w:rFonts w:ascii="仿宋_GB2312" w:hAnsi="仿宋_GB2312" w:cs="仿宋_GB2312" w:eastAsia="仿宋_GB2312"/>
                    </w:rPr>
                    <w:t>获取国家局</w:t>
                  </w:r>
                </w:p>
                <w:p>
                  <w:pPr>
                    <w:pStyle w:val="null3"/>
                  </w:pPr>
                  <w:r>
                    <w:rPr>
                      <w:rFonts w:ascii="仿宋_GB2312" w:hAnsi="仿宋_GB2312" w:cs="仿宋_GB2312" w:eastAsia="仿宋_GB2312"/>
                    </w:rPr>
                    <w:t>数据接口</w:t>
                  </w:r>
                </w:p>
              </w:tc>
              <w:tc>
                <w:tcPr>
                  <w:tcW w:type="dxa" w:w="365"/>
                </w:tcPr>
                <w:p>
                  <w:pPr>
                    <w:pStyle w:val="null3"/>
                  </w:pPr>
                  <w:r>
                    <w:rPr>
                      <w:rFonts w:ascii="仿宋_GB2312" w:hAnsi="仿宋_GB2312" w:cs="仿宋_GB2312" w:eastAsia="仿宋_GB2312"/>
                    </w:rPr>
                    <w:t>获取国家局数据接口</w:t>
                  </w:r>
                </w:p>
              </w:tc>
              <w:tc>
                <w:tcPr>
                  <w:tcW w:type="dxa" w:w="365"/>
                </w:tcPr>
                <w:p>
                  <w:pPr>
                    <w:pStyle w:val="null3"/>
                  </w:pPr>
                  <w:r>
                    <w:rPr>
                      <w:rFonts w:ascii="仿宋_GB2312" w:hAnsi="仿宋_GB2312" w:cs="仿宋_GB2312" w:eastAsia="仿宋_GB2312"/>
                    </w:rPr>
                    <w:t>调用国家局数据接口服务，包括基础信息、粮油加工、粮油科技、粮油购销、执法督查、居民农户、个体工商户、市场监测、建设投资等。</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6.2性能指标要求</w:t>
            </w:r>
          </w:p>
          <w:p>
            <w:pPr>
              <w:pStyle w:val="null3"/>
            </w:pPr>
            <w:r>
              <w:rPr>
                <w:rFonts w:ascii="仿宋_GB2312" w:hAnsi="仿宋_GB2312" w:cs="仿宋_GB2312" w:eastAsia="仿宋_GB2312"/>
              </w:rPr>
              <w:t>1）系统并发指标：系统应满足不少于100个并发。</w:t>
            </w:r>
          </w:p>
          <w:p>
            <w:pPr>
              <w:pStyle w:val="null3"/>
            </w:pPr>
            <w:r>
              <w:rPr>
                <w:rFonts w:ascii="仿宋_GB2312" w:hAnsi="仿宋_GB2312" w:cs="仿宋_GB2312" w:eastAsia="仿宋_GB2312"/>
              </w:rPr>
              <w:t>2）系统响应指标：一般查询≤1s，数据分析、汇总等查询≤3s，数据更新、增加、删除≤3s。</w:t>
            </w:r>
          </w:p>
          <w:p>
            <w:pPr>
              <w:pStyle w:val="null3"/>
            </w:pPr>
            <w:r>
              <w:rPr>
                <w:rFonts w:ascii="仿宋_GB2312" w:hAnsi="仿宋_GB2312" w:cs="仿宋_GB2312" w:eastAsia="仿宋_GB2312"/>
              </w:rPr>
              <w:t>3）可靠性指标：需要使用开放式系统架构，保证系统的稳定运行。可满足7*24 小时作业，除日常升级维护外，系统可靠性可达到99.9%。</w:t>
            </w:r>
          </w:p>
          <w:p>
            <w:pPr>
              <w:pStyle w:val="null3"/>
            </w:pPr>
            <w:r>
              <w:rPr>
                <w:rFonts w:ascii="仿宋_GB2312" w:hAnsi="仿宋_GB2312" w:cs="仿宋_GB2312" w:eastAsia="仿宋_GB2312"/>
              </w:rPr>
              <w:t>4）安全性指标：系统需满足等保三级要求。</w:t>
            </w:r>
          </w:p>
          <w:p>
            <w:pPr>
              <w:pStyle w:val="null3"/>
            </w:pPr>
            <w:r>
              <w:rPr>
                <w:rFonts w:ascii="仿宋_GB2312" w:hAnsi="仿宋_GB2312" w:cs="仿宋_GB2312" w:eastAsia="仿宋_GB2312"/>
              </w:rPr>
              <w:t>七、粮库信息系统要求</w:t>
            </w:r>
          </w:p>
          <w:p>
            <w:pPr>
              <w:pStyle w:val="null3"/>
            </w:pPr>
            <w:r>
              <w:rPr>
                <w:rFonts w:ascii="仿宋_GB2312" w:hAnsi="仿宋_GB2312" w:cs="仿宋_GB2312" w:eastAsia="仿宋_GB2312"/>
              </w:rPr>
              <w:t>根据《粮库信息化软件建设技术要点》的要求，结合目前省级管理平台已建的功能和我省粮库业务实际需求，对系统功能模块进行全面升级建设，形成购销监管粮库系统。</w:t>
            </w:r>
          </w:p>
          <w:p>
            <w:pPr>
              <w:pStyle w:val="null3"/>
            </w:pPr>
            <w:r>
              <w:rPr>
                <w:rFonts w:ascii="仿宋_GB2312" w:hAnsi="仿宋_GB2312" w:cs="仿宋_GB2312" w:eastAsia="仿宋_GB2312"/>
              </w:rPr>
              <w:t>7.1功能要求</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业务</w:t>
                  </w:r>
                </w:p>
                <w:p>
                  <w:pPr>
                    <w:pStyle w:val="null3"/>
                  </w:pPr>
                  <w:r>
                    <w:rPr>
                      <w:rFonts w:ascii="仿宋_GB2312" w:hAnsi="仿宋_GB2312" w:cs="仿宋_GB2312" w:eastAsia="仿宋_GB2312"/>
                    </w:rPr>
                    <w:t>模块</w:t>
                  </w:r>
                </w:p>
              </w:tc>
              <w:tc>
                <w:tcPr>
                  <w:tcW w:type="dxa" w:w="365"/>
                </w:tcPr>
                <w:p>
                  <w:pPr>
                    <w:pStyle w:val="null3"/>
                  </w:pPr>
                  <w:r>
                    <w:rPr>
                      <w:rFonts w:ascii="仿宋_GB2312" w:hAnsi="仿宋_GB2312" w:cs="仿宋_GB2312" w:eastAsia="仿宋_GB2312"/>
                    </w:rPr>
                    <w:t>业务功能</w:t>
                  </w:r>
                </w:p>
              </w:tc>
              <w:tc>
                <w:tcPr>
                  <w:tcW w:type="dxa" w:w="365"/>
                </w:tcPr>
                <w:p>
                  <w:pPr>
                    <w:pStyle w:val="null3"/>
                  </w:pPr>
                  <w:r>
                    <w:rPr>
                      <w:rFonts w:ascii="仿宋_GB2312" w:hAnsi="仿宋_GB2312" w:cs="仿宋_GB2312" w:eastAsia="仿宋_GB2312"/>
                    </w:rPr>
                    <w:t>服务内容</w:t>
                  </w:r>
                </w:p>
              </w:tc>
              <w:tc>
                <w:tcPr>
                  <w:tcW w:type="dxa" w:w="365"/>
                </w:tcPr>
                <w:p>
                  <w:pPr>
                    <w:pStyle w:val="null3"/>
                  </w:pPr>
                  <w:r>
                    <w:rPr>
                      <w:rFonts w:ascii="仿宋_GB2312" w:hAnsi="仿宋_GB2312" w:cs="仿宋_GB2312" w:eastAsia="仿宋_GB2312"/>
                    </w:rPr>
                    <w:t>功能点</w:t>
                  </w:r>
                </w:p>
              </w:tc>
              <w:tc>
                <w:tcPr>
                  <w:tcW w:type="dxa" w:w="365"/>
                </w:tcPr>
                <w:p>
                  <w:pPr>
                    <w:pStyle w:val="null3"/>
                  </w:pPr>
                  <w:r>
                    <w:rPr>
                      <w:rFonts w:ascii="仿宋_GB2312" w:hAnsi="仿宋_GB2312" w:cs="仿宋_GB2312" w:eastAsia="仿宋_GB2312"/>
                    </w:rPr>
                    <w:t>功能要求</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vMerge w:val="restart"/>
                </w:tcPr>
                <w:p>
                  <w:pPr>
                    <w:pStyle w:val="null3"/>
                  </w:pPr>
                  <w:r>
                    <w:rPr>
                      <w:rFonts w:ascii="仿宋_GB2312" w:hAnsi="仿宋_GB2312" w:cs="仿宋_GB2312" w:eastAsia="仿宋_GB2312"/>
                    </w:rPr>
                    <w:t>基础数据管理</w:t>
                  </w:r>
                </w:p>
              </w:tc>
              <w:tc>
                <w:tcPr>
                  <w:tcW w:type="dxa" w:w="365"/>
                  <w:vMerge w:val="restart"/>
                </w:tcPr>
                <w:p>
                  <w:pPr>
                    <w:pStyle w:val="null3"/>
                  </w:pPr>
                  <w:r>
                    <w:rPr>
                      <w:rFonts w:ascii="仿宋_GB2312" w:hAnsi="仿宋_GB2312" w:cs="仿宋_GB2312" w:eastAsia="仿宋_GB2312"/>
                    </w:rPr>
                    <w:t>基础信息</w:t>
                  </w:r>
                </w:p>
                <w:p>
                  <w:pPr>
                    <w:pStyle w:val="null3"/>
                  </w:pPr>
                  <w:r>
                    <w:rPr>
                      <w:rFonts w:ascii="仿宋_GB2312" w:hAnsi="仿宋_GB2312" w:cs="仿宋_GB2312" w:eastAsia="仿宋_GB2312"/>
                    </w:rPr>
                    <w:t xml:space="preserve"> </w:t>
                  </w:r>
                </w:p>
              </w:tc>
              <w:tc>
                <w:tcPr>
                  <w:tcW w:type="dxa" w:w="365"/>
                  <w:vMerge w:val="restart"/>
                </w:tcPr>
                <w:p>
                  <w:pPr>
                    <w:pStyle w:val="null3"/>
                  </w:pPr>
                  <w:r>
                    <w:rPr>
                      <w:rFonts w:ascii="仿宋_GB2312" w:hAnsi="仿宋_GB2312" w:cs="仿宋_GB2312" w:eastAsia="仿宋_GB2312"/>
                    </w:rPr>
                    <w:t>粮库基础信息包括企业、库点、仓房、廒间、货位、油罐等内容，此部分是粮库信息化建设数据基 础，建设时应以《储粮统一编码技术和管理规范》，对原有信息系统的基础数据（单位、库区、仓房、廒间）添加对应粒度统一编码字段，将编码真正植入系统，为实现粮库信息化全作业流程闭环管理提供基础条件。</w:t>
                  </w:r>
                </w:p>
              </w:tc>
              <w:tc>
                <w:tcPr>
                  <w:tcW w:type="dxa" w:w="365"/>
                </w:tcPr>
                <w:p>
                  <w:pPr>
                    <w:pStyle w:val="null3"/>
                  </w:pPr>
                  <w:r>
                    <w:rPr>
                      <w:rFonts w:ascii="仿宋_GB2312" w:hAnsi="仿宋_GB2312" w:cs="仿宋_GB2312" w:eastAsia="仿宋_GB2312"/>
                    </w:rPr>
                    <w:t>企业</w:t>
                  </w:r>
                </w:p>
                <w:p>
                  <w:pPr>
                    <w:pStyle w:val="null3"/>
                  </w:pPr>
                  <w:r>
                    <w:rPr>
                      <w:rFonts w:ascii="仿宋_GB2312" w:hAnsi="仿宋_GB2312" w:cs="仿宋_GB2312" w:eastAsia="仿宋_GB2312"/>
                    </w:rPr>
                    <w:t>信息</w:t>
                  </w:r>
                </w:p>
              </w:tc>
              <w:tc>
                <w:tcPr>
                  <w:tcW w:type="dxa" w:w="365"/>
                </w:tcPr>
                <w:p>
                  <w:pPr>
                    <w:pStyle w:val="null3"/>
                  </w:pPr>
                  <w:r>
                    <w:rPr>
                      <w:rFonts w:ascii="仿宋_GB2312" w:hAnsi="仿宋_GB2312" w:cs="仿宋_GB2312" w:eastAsia="仿宋_GB2312"/>
                    </w:rPr>
                    <w:t>对仓储企业基本信息进行维护，实现对其它业务模块的数据支撑。能够对仓储企业基本信息进行增加、删除、修改、查询，并支持对储粮统一编码数据维护及调整。</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库点</w:t>
                  </w:r>
                </w:p>
                <w:p>
                  <w:pPr>
                    <w:pStyle w:val="null3"/>
                  </w:pPr>
                  <w:r>
                    <w:rPr>
                      <w:rFonts w:ascii="仿宋_GB2312" w:hAnsi="仿宋_GB2312" w:cs="仿宋_GB2312" w:eastAsia="仿宋_GB2312"/>
                    </w:rPr>
                    <w:t>信息</w:t>
                  </w:r>
                </w:p>
              </w:tc>
              <w:tc>
                <w:tcPr>
                  <w:tcW w:type="dxa" w:w="365"/>
                </w:tcPr>
                <w:p>
                  <w:pPr>
                    <w:pStyle w:val="null3"/>
                  </w:pPr>
                  <w:r>
                    <w:rPr>
                      <w:rFonts w:ascii="仿宋_GB2312" w:hAnsi="仿宋_GB2312" w:cs="仿宋_GB2312" w:eastAsia="仿宋_GB2312"/>
                    </w:rPr>
                    <w:t>对仓储企业下属的库区信息进行维护，实现对其它业务模块的数据支撑，并支持对应储粮统一编码 数据维护及调整。能够对库点基本信息进行增加、删除、修改、查询。</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仓房</w:t>
                  </w:r>
                </w:p>
                <w:p>
                  <w:pPr>
                    <w:pStyle w:val="null3"/>
                  </w:pPr>
                  <w:r>
                    <w:rPr>
                      <w:rFonts w:ascii="仿宋_GB2312" w:hAnsi="仿宋_GB2312" w:cs="仿宋_GB2312" w:eastAsia="仿宋_GB2312"/>
                    </w:rPr>
                    <w:t>信息</w:t>
                  </w:r>
                </w:p>
              </w:tc>
              <w:tc>
                <w:tcPr>
                  <w:tcW w:type="dxa" w:w="365"/>
                </w:tcPr>
                <w:p>
                  <w:pPr>
                    <w:pStyle w:val="null3"/>
                  </w:pPr>
                  <w:r>
                    <w:rPr>
                      <w:rFonts w:ascii="仿宋_GB2312" w:hAnsi="仿宋_GB2312" w:cs="仿宋_GB2312" w:eastAsia="仿宋_GB2312"/>
                    </w:rPr>
                    <w:t>实现对粮库仓房信息化管理，有效掌握当前粮库仓房相关的数量、状态等产权设施信息。具有录入、维护、调整等功能，并支持对应储粮统一编码数据维护及调整。</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仓廒</w:t>
                  </w:r>
                </w:p>
                <w:p>
                  <w:pPr>
                    <w:pStyle w:val="null3"/>
                  </w:pPr>
                  <w:r>
                    <w:rPr>
                      <w:rFonts w:ascii="仿宋_GB2312" w:hAnsi="仿宋_GB2312" w:cs="仿宋_GB2312" w:eastAsia="仿宋_GB2312"/>
                    </w:rPr>
                    <w:t>信息</w:t>
                  </w:r>
                </w:p>
              </w:tc>
              <w:tc>
                <w:tcPr>
                  <w:tcW w:type="dxa" w:w="365"/>
                </w:tcPr>
                <w:p>
                  <w:pPr>
                    <w:pStyle w:val="null3"/>
                  </w:pPr>
                  <w:r>
                    <w:rPr>
                      <w:rFonts w:ascii="仿宋_GB2312" w:hAnsi="仿宋_GB2312" w:cs="仿宋_GB2312" w:eastAsia="仿宋_GB2312"/>
                    </w:rPr>
                    <w:t>实现对粮库仓廒信息化管理，有效掌握当前粮库仓廒相关的数量、状态等产权设施信息。具有录入、维护、调整等功能，并支持对应储粮统一编码数据维护及调整。</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油罐</w:t>
                  </w:r>
                </w:p>
                <w:p>
                  <w:pPr>
                    <w:pStyle w:val="null3"/>
                  </w:pPr>
                  <w:r>
                    <w:rPr>
                      <w:rFonts w:ascii="仿宋_GB2312" w:hAnsi="仿宋_GB2312" w:cs="仿宋_GB2312" w:eastAsia="仿宋_GB2312"/>
                    </w:rPr>
                    <w:t>信息</w:t>
                  </w:r>
                </w:p>
              </w:tc>
              <w:tc>
                <w:tcPr>
                  <w:tcW w:type="dxa" w:w="365"/>
                </w:tcPr>
                <w:p>
                  <w:pPr>
                    <w:pStyle w:val="null3"/>
                  </w:pPr>
                  <w:r>
                    <w:rPr>
                      <w:rFonts w:ascii="仿宋_GB2312" w:hAnsi="仿宋_GB2312" w:cs="仿宋_GB2312" w:eastAsia="仿宋_GB2312"/>
                    </w:rPr>
                    <w:t>实现对粮库油罐信息化管理，有效掌握当前粮库油罐相关的数量、状态等产权设施信息。具有录入、维护、调整等功能，并支持对应储粮统一编码数据维护及调整。</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货位</w:t>
                  </w:r>
                </w:p>
                <w:p>
                  <w:pPr>
                    <w:pStyle w:val="null3"/>
                  </w:pPr>
                  <w:r>
                    <w:rPr>
                      <w:rFonts w:ascii="仿宋_GB2312" w:hAnsi="仿宋_GB2312" w:cs="仿宋_GB2312" w:eastAsia="仿宋_GB2312"/>
                    </w:rPr>
                    <w:t>信息</w:t>
                  </w:r>
                </w:p>
              </w:tc>
              <w:tc>
                <w:tcPr>
                  <w:tcW w:type="dxa" w:w="365"/>
                </w:tcPr>
                <w:p>
                  <w:pPr>
                    <w:pStyle w:val="null3"/>
                  </w:pPr>
                  <w:r>
                    <w:rPr>
                      <w:rFonts w:ascii="仿宋_GB2312" w:hAnsi="仿宋_GB2312" w:cs="仿宋_GB2312" w:eastAsia="仿宋_GB2312"/>
                    </w:rPr>
                    <w:t>实现对粮库货位信息化管理，有效掌握当前粮库货位相关的数量、状态等产权设施信息。具有录入、维护、调整等功能，并支持对应储粮统一编码数据维护及调整。</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7</w:t>
                  </w:r>
                </w:p>
              </w:tc>
              <w:tc>
                <w:tcPr>
                  <w:tcW w:type="dxa" w:w="365"/>
                  <w:vMerge/>
                </w:tcPr>
                <w:p/>
              </w:tc>
              <w:tc>
                <w:tcPr>
                  <w:tcW w:type="dxa" w:w="365"/>
                </w:tcPr>
                <w:p>
                  <w:pPr>
                    <w:pStyle w:val="null3"/>
                  </w:pPr>
                  <w:r>
                    <w:rPr>
                      <w:rFonts w:ascii="仿宋_GB2312" w:hAnsi="仿宋_GB2312" w:cs="仿宋_GB2312" w:eastAsia="仿宋_GB2312"/>
                    </w:rPr>
                    <w:t>设备管理</w:t>
                  </w:r>
                </w:p>
              </w:tc>
              <w:tc>
                <w:tcPr>
                  <w:tcW w:type="dxa" w:w="365"/>
                </w:tcPr>
                <w:p>
                  <w:pPr>
                    <w:pStyle w:val="null3"/>
                  </w:pPr>
                  <w:r>
                    <w:rPr>
                      <w:rFonts w:ascii="仿宋_GB2312" w:hAnsi="仿宋_GB2312" w:cs="仿宋_GB2312" w:eastAsia="仿宋_GB2312"/>
                    </w:rPr>
                    <w:t>实现对粮库设施设备的信息化管理，有效掌握粮库各项设备的数量、状态、用途、额定能耗（电、煤、气等）等关键数据。</w:t>
                  </w:r>
                </w:p>
              </w:tc>
              <w:tc>
                <w:tcPr>
                  <w:tcW w:type="dxa" w:w="365"/>
                </w:tcPr>
                <w:p>
                  <w:pPr>
                    <w:pStyle w:val="null3"/>
                  </w:pPr>
                  <w:r>
                    <w:rPr>
                      <w:rFonts w:ascii="仿宋_GB2312" w:hAnsi="仿宋_GB2312" w:cs="仿宋_GB2312" w:eastAsia="仿宋_GB2312"/>
                    </w:rPr>
                    <w:t>设备</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能够对粮库已有设备的初始化；对设备信息进行增加、删除、修改、查询；对于已有的资产管理系统，可实现系统对接。</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8</w:t>
                  </w:r>
                </w:p>
              </w:tc>
              <w:tc>
                <w:tcPr>
                  <w:tcW w:type="dxa" w:w="365"/>
                  <w:vMerge/>
                </w:tcPr>
                <w:p/>
              </w:tc>
              <w:tc>
                <w:tcPr>
                  <w:tcW w:type="dxa" w:w="365"/>
                </w:tcPr>
                <w:p>
                  <w:pPr>
                    <w:pStyle w:val="null3"/>
                  </w:pPr>
                  <w:r>
                    <w:rPr>
                      <w:rFonts w:ascii="仿宋_GB2312" w:hAnsi="仿宋_GB2312" w:cs="仿宋_GB2312" w:eastAsia="仿宋_GB2312"/>
                    </w:rPr>
                    <w:t>人员管理</w:t>
                  </w:r>
                </w:p>
              </w:tc>
              <w:tc>
                <w:tcPr>
                  <w:tcW w:type="dxa" w:w="365"/>
                </w:tcPr>
                <w:p>
                  <w:pPr>
                    <w:pStyle w:val="null3"/>
                  </w:pPr>
                  <w:r>
                    <w:rPr>
                      <w:rFonts w:ascii="仿宋_GB2312" w:hAnsi="仿宋_GB2312" w:cs="仿宋_GB2312" w:eastAsia="仿宋_GB2312"/>
                    </w:rPr>
                    <w:t>对粮库工作人员（包括相对固定的劳务外包人员）基本信息档案的维护采集、更新处理，实现对其它业务模块的数据支撑。粮库信息系统采用实名登录，人员管理和系统用户联动。</w:t>
                  </w:r>
                </w:p>
              </w:tc>
              <w:tc>
                <w:tcPr>
                  <w:tcW w:type="dxa" w:w="365"/>
                </w:tcPr>
                <w:p>
                  <w:pPr>
                    <w:pStyle w:val="null3"/>
                  </w:pPr>
                  <w:r>
                    <w:rPr>
                      <w:rFonts w:ascii="仿宋_GB2312" w:hAnsi="仿宋_GB2312" w:cs="仿宋_GB2312" w:eastAsia="仿宋_GB2312"/>
                    </w:rPr>
                    <w:t>人员</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能够对人员基本信息进行增加、删除、修改、查询。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9</w:t>
                  </w:r>
                </w:p>
              </w:tc>
              <w:tc>
                <w:tcPr>
                  <w:tcW w:type="dxa" w:w="365"/>
                  <w:vMerge w:val="restart"/>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购销</w:t>
                  </w:r>
                </w:p>
              </w:tc>
              <w:tc>
                <w:tcPr>
                  <w:tcW w:type="dxa" w:w="365"/>
                  <w:vMerge w:val="restart"/>
                </w:tcPr>
                <w:p>
                  <w:pPr>
                    <w:pStyle w:val="null3"/>
                  </w:pPr>
                  <w:r>
                    <w:rPr>
                      <w:rFonts w:ascii="仿宋_GB2312" w:hAnsi="仿宋_GB2312" w:cs="仿宋_GB2312" w:eastAsia="仿宋_GB2312"/>
                    </w:rPr>
                    <w:t>计划管理</w:t>
                  </w:r>
                </w:p>
              </w:tc>
              <w:tc>
                <w:tcPr>
                  <w:tcW w:type="dxa" w:w="365"/>
                </w:tcPr>
                <w:p>
                  <w:pPr>
                    <w:pStyle w:val="null3"/>
                  </w:pPr>
                  <w:r>
                    <w:rPr>
                      <w:rFonts w:ascii="仿宋_GB2312" w:hAnsi="仿宋_GB2312" w:cs="仿宋_GB2312" w:eastAsia="仿宋_GB2312"/>
                    </w:rPr>
                    <w:t>对收购计划信息进行维护，实现收购计划的编制、分解与进度查询。</w:t>
                  </w:r>
                </w:p>
              </w:tc>
              <w:tc>
                <w:tcPr>
                  <w:tcW w:type="dxa" w:w="365"/>
                </w:tcPr>
                <w:p>
                  <w:pPr>
                    <w:pStyle w:val="null3"/>
                  </w:pPr>
                  <w:r>
                    <w:rPr>
                      <w:rFonts w:ascii="仿宋_GB2312" w:hAnsi="仿宋_GB2312" w:cs="仿宋_GB2312" w:eastAsia="仿宋_GB2312"/>
                    </w:rPr>
                    <w:t>收购</w:t>
                  </w:r>
                </w:p>
                <w:p>
                  <w:pPr>
                    <w:pStyle w:val="null3"/>
                  </w:pPr>
                  <w:r>
                    <w:rPr>
                      <w:rFonts w:ascii="仿宋_GB2312" w:hAnsi="仿宋_GB2312" w:cs="仿宋_GB2312" w:eastAsia="仿宋_GB2312"/>
                    </w:rPr>
                    <w:t>计划</w:t>
                  </w:r>
                </w:p>
              </w:tc>
              <w:tc>
                <w:tcPr>
                  <w:tcW w:type="dxa" w:w="365"/>
                </w:tcPr>
                <w:p>
                  <w:pPr>
                    <w:pStyle w:val="null3"/>
                  </w:pPr>
                  <w:r>
                    <w:rPr>
                      <w:rFonts w:ascii="仿宋_GB2312" w:hAnsi="仿宋_GB2312" w:cs="仿宋_GB2312" w:eastAsia="仿宋_GB2312"/>
                    </w:rPr>
                    <w:t>能够对收购计划信息进行增加、删除、修改、查询。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10</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对销售计划信息进行维护，实现销售计划的编制、分解与进度查询。</w:t>
                  </w:r>
                </w:p>
              </w:tc>
              <w:tc>
                <w:tcPr>
                  <w:tcW w:type="dxa" w:w="365"/>
                </w:tcPr>
                <w:p>
                  <w:pPr>
                    <w:pStyle w:val="null3"/>
                  </w:pPr>
                  <w:r>
                    <w:rPr>
                      <w:rFonts w:ascii="仿宋_GB2312" w:hAnsi="仿宋_GB2312" w:cs="仿宋_GB2312" w:eastAsia="仿宋_GB2312"/>
                    </w:rPr>
                    <w:t>销售</w:t>
                  </w:r>
                </w:p>
                <w:p>
                  <w:pPr>
                    <w:pStyle w:val="null3"/>
                  </w:pPr>
                  <w:r>
                    <w:rPr>
                      <w:rFonts w:ascii="仿宋_GB2312" w:hAnsi="仿宋_GB2312" w:cs="仿宋_GB2312" w:eastAsia="仿宋_GB2312"/>
                    </w:rPr>
                    <w:t>计划</w:t>
                  </w:r>
                </w:p>
              </w:tc>
              <w:tc>
                <w:tcPr>
                  <w:tcW w:type="dxa" w:w="365"/>
                </w:tcPr>
                <w:p>
                  <w:pPr>
                    <w:pStyle w:val="null3"/>
                  </w:pPr>
                  <w:r>
                    <w:rPr>
                      <w:rFonts w:ascii="仿宋_GB2312" w:hAnsi="仿宋_GB2312" w:cs="仿宋_GB2312" w:eastAsia="仿宋_GB2312"/>
                    </w:rPr>
                    <w:t>能够对销售计划信息进行增加、删除、修改、查询。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11</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对轮换计划信息进行维护，实现轮换计划的编制、分解与进度查询。</w:t>
                  </w:r>
                </w:p>
              </w:tc>
              <w:tc>
                <w:tcPr>
                  <w:tcW w:type="dxa" w:w="365"/>
                </w:tcPr>
                <w:p>
                  <w:pPr>
                    <w:pStyle w:val="null3"/>
                  </w:pPr>
                  <w:r>
                    <w:rPr>
                      <w:rFonts w:ascii="仿宋_GB2312" w:hAnsi="仿宋_GB2312" w:cs="仿宋_GB2312" w:eastAsia="仿宋_GB2312"/>
                    </w:rPr>
                    <w:t>轮换</w:t>
                  </w:r>
                </w:p>
                <w:p>
                  <w:pPr>
                    <w:pStyle w:val="null3"/>
                  </w:pPr>
                  <w:r>
                    <w:rPr>
                      <w:rFonts w:ascii="仿宋_GB2312" w:hAnsi="仿宋_GB2312" w:cs="仿宋_GB2312" w:eastAsia="仿宋_GB2312"/>
                    </w:rPr>
                    <w:t>计划</w:t>
                  </w:r>
                </w:p>
              </w:tc>
              <w:tc>
                <w:tcPr>
                  <w:tcW w:type="dxa" w:w="365"/>
                </w:tcPr>
                <w:p>
                  <w:pPr>
                    <w:pStyle w:val="null3"/>
                  </w:pPr>
                  <w:r>
                    <w:rPr>
                      <w:rFonts w:ascii="仿宋_GB2312" w:hAnsi="仿宋_GB2312" w:cs="仿宋_GB2312" w:eastAsia="仿宋_GB2312"/>
                    </w:rPr>
                    <w:t>能够对轮换计划信息进行增加、删除、修改、查询及变更申请。</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12</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对计划的执行与完成情况进行维护。</w:t>
                  </w:r>
                </w:p>
              </w:tc>
              <w:tc>
                <w:tcPr>
                  <w:tcW w:type="dxa" w:w="365"/>
                </w:tcPr>
                <w:p>
                  <w:pPr>
                    <w:pStyle w:val="null3"/>
                  </w:pPr>
                  <w:r>
                    <w:rPr>
                      <w:rFonts w:ascii="仿宋_GB2312" w:hAnsi="仿宋_GB2312" w:cs="仿宋_GB2312" w:eastAsia="仿宋_GB2312"/>
                    </w:rPr>
                    <w:t>▲计划执行</w:t>
                  </w:r>
                </w:p>
              </w:tc>
              <w:tc>
                <w:tcPr>
                  <w:tcW w:type="dxa" w:w="365"/>
                </w:tcPr>
                <w:p>
                  <w:pPr>
                    <w:pStyle w:val="null3"/>
                  </w:pPr>
                  <w:r>
                    <w:rPr>
                      <w:rFonts w:ascii="仿宋_GB2312" w:hAnsi="仿宋_GB2312" w:cs="仿宋_GB2312" w:eastAsia="仿宋_GB2312"/>
                    </w:rPr>
                    <w:t>能够对计划进行、执行完成等信息进行维护，应支持每份计划的详细信息查看。</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13</w:t>
                  </w:r>
                </w:p>
              </w:tc>
              <w:tc>
                <w:tcPr>
                  <w:tcW w:type="dxa" w:w="365"/>
                  <w:vMerge/>
                </w:tcPr>
                <w:p/>
              </w:tc>
              <w:tc>
                <w:tcPr>
                  <w:tcW w:type="dxa" w:w="365"/>
                  <w:vMerge w:val="restart"/>
                </w:tcPr>
                <w:p>
                  <w:pPr>
                    <w:pStyle w:val="null3"/>
                  </w:pPr>
                  <w:r>
                    <w:rPr>
                      <w:rFonts w:ascii="仿宋_GB2312" w:hAnsi="仿宋_GB2312" w:cs="仿宋_GB2312" w:eastAsia="仿宋_GB2312"/>
                    </w:rPr>
                    <w:t>客户管理</w:t>
                  </w:r>
                </w:p>
              </w:tc>
              <w:tc>
                <w:tcPr>
                  <w:tcW w:type="dxa" w:w="365"/>
                </w:tcPr>
                <w:p>
                  <w:pPr>
                    <w:pStyle w:val="null3"/>
                  </w:pPr>
                  <w:r>
                    <w:rPr>
                      <w:rFonts w:ascii="仿宋_GB2312" w:hAnsi="仿宋_GB2312" w:cs="仿宋_GB2312" w:eastAsia="仿宋_GB2312"/>
                    </w:rPr>
                    <w:t>对客户信息进行维护，实现对其它业务模块的数据支撑。</w:t>
                  </w:r>
                </w:p>
              </w:tc>
              <w:tc>
                <w:tcPr>
                  <w:tcW w:type="dxa" w:w="365"/>
                </w:tcPr>
                <w:p>
                  <w:pPr>
                    <w:pStyle w:val="null3"/>
                  </w:pPr>
                  <w:r>
                    <w:rPr>
                      <w:rFonts w:ascii="仿宋_GB2312" w:hAnsi="仿宋_GB2312" w:cs="仿宋_GB2312" w:eastAsia="仿宋_GB2312"/>
                    </w:rPr>
                    <w:t>客户</w:t>
                  </w:r>
                </w:p>
                <w:p>
                  <w:pPr>
                    <w:pStyle w:val="null3"/>
                  </w:pPr>
                  <w:r>
                    <w:rPr>
                      <w:rFonts w:ascii="仿宋_GB2312" w:hAnsi="仿宋_GB2312" w:cs="仿宋_GB2312" w:eastAsia="仿宋_GB2312"/>
                    </w:rPr>
                    <w:t>档案</w:t>
                  </w:r>
                </w:p>
              </w:tc>
              <w:tc>
                <w:tcPr>
                  <w:tcW w:type="dxa" w:w="365"/>
                </w:tcPr>
                <w:p>
                  <w:pPr>
                    <w:pStyle w:val="null3"/>
                  </w:pPr>
                  <w:r>
                    <w:rPr>
                      <w:rFonts w:ascii="仿宋_GB2312" w:hAnsi="仿宋_GB2312" w:cs="仿宋_GB2312" w:eastAsia="仿宋_GB2312"/>
                    </w:rPr>
                    <w:t>能够对客户基本信息进行增加、删除、修改、查询。</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14</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对客户信用记录信息进行维护，实现对其它业务模块的数据支撑。包括发生日期、涉粮数量、涉及金额、记录类型和记录描述等关键信息。</w:t>
                  </w:r>
                </w:p>
              </w:tc>
              <w:tc>
                <w:tcPr>
                  <w:tcW w:type="dxa" w:w="365"/>
                </w:tcPr>
                <w:p>
                  <w:pPr>
                    <w:pStyle w:val="null3"/>
                  </w:pPr>
                  <w:r>
                    <w:rPr>
                      <w:rFonts w:ascii="仿宋_GB2312" w:hAnsi="仿宋_GB2312" w:cs="仿宋_GB2312" w:eastAsia="仿宋_GB2312"/>
                    </w:rPr>
                    <w:t>信用</w:t>
                  </w:r>
                </w:p>
                <w:p>
                  <w:pPr>
                    <w:pStyle w:val="null3"/>
                  </w:pPr>
                  <w:r>
                    <w:rPr>
                      <w:rFonts w:ascii="仿宋_GB2312" w:hAnsi="仿宋_GB2312" w:cs="仿宋_GB2312" w:eastAsia="仿宋_GB2312"/>
                    </w:rPr>
                    <w:t>记录</w:t>
                  </w:r>
                </w:p>
              </w:tc>
              <w:tc>
                <w:tcPr>
                  <w:tcW w:type="dxa" w:w="365"/>
                </w:tcPr>
                <w:p>
                  <w:pPr>
                    <w:pStyle w:val="null3"/>
                  </w:pPr>
                  <w:r>
                    <w:rPr>
                      <w:rFonts w:ascii="仿宋_GB2312" w:hAnsi="仿宋_GB2312" w:cs="仿宋_GB2312" w:eastAsia="仿宋_GB2312"/>
                    </w:rPr>
                    <w:t>对客户信用记录信息进行增加、删除、修改、查询。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15</w:t>
                  </w:r>
                </w:p>
              </w:tc>
              <w:tc>
                <w:tcPr>
                  <w:tcW w:type="dxa" w:w="365"/>
                  <w:vMerge/>
                </w:tcPr>
                <w:p/>
              </w:tc>
              <w:tc>
                <w:tcPr>
                  <w:tcW w:type="dxa" w:w="365"/>
                </w:tcPr>
                <w:p>
                  <w:pPr>
                    <w:pStyle w:val="null3"/>
                  </w:pPr>
                  <w:r>
                    <w:rPr>
                      <w:rFonts w:ascii="仿宋_GB2312" w:hAnsi="仿宋_GB2312" w:cs="仿宋_GB2312" w:eastAsia="仿宋_GB2312"/>
                    </w:rPr>
                    <w:t>合同管理</w:t>
                  </w:r>
                </w:p>
              </w:tc>
              <w:tc>
                <w:tcPr>
                  <w:tcW w:type="dxa" w:w="365"/>
                </w:tcPr>
                <w:p>
                  <w:pPr>
                    <w:pStyle w:val="null3"/>
                  </w:pPr>
                  <w:r>
                    <w:rPr>
                      <w:rFonts w:ascii="仿宋_GB2312" w:hAnsi="仿宋_GB2312" w:cs="仿宋_GB2312" w:eastAsia="仿宋_GB2312"/>
                    </w:rPr>
                    <w:t>对粮油购销合同进行管理，其中合同类型包括粮食采购合同、粮食销售合同、粮食委托收购合同、 粮食委托收储合同等。可完成合同的录入、中止、变更和审批，支持合同附件管理和自定义审批流程。</w:t>
                  </w:r>
                </w:p>
              </w:tc>
              <w:tc>
                <w:tcPr>
                  <w:tcW w:type="dxa" w:w="365"/>
                </w:tcPr>
                <w:p>
                  <w:pPr>
                    <w:pStyle w:val="null3"/>
                  </w:pPr>
                  <w:r>
                    <w:rPr>
                      <w:rFonts w:ascii="仿宋_GB2312" w:hAnsi="仿宋_GB2312" w:cs="仿宋_GB2312" w:eastAsia="仿宋_GB2312"/>
                    </w:rPr>
                    <w:t>合同</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对合同信息进行增加、删除、修改、查询、审批。</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16</w:t>
                  </w:r>
                </w:p>
              </w:tc>
              <w:tc>
                <w:tcPr>
                  <w:tcW w:type="dxa" w:w="365"/>
                  <w:vMerge w:val="restart"/>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出入库</w:t>
                  </w:r>
                </w:p>
              </w:tc>
              <w:tc>
                <w:tcPr>
                  <w:tcW w:type="dxa" w:w="365"/>
                  <w:vMerge w:val="restart"/>
                </w:tcPr>
                <w:p>
                  <w:pPr>
                    <w:pStyle w:val="null3"/>
                  </w:pPr>
                  <w:r>
                    <w:rPr>
                      <w:rFonts w:ascii="仿宋_GB2312" w:hAnsi="仿宋_GB2312" w:cs="仿宋_GB2312" w:eastAsia="仿宋_GB2312"/>
                    </w:rPr>
                    <w:t>地磅称重方式出入库</w:t>
                  </w:r>
                </w:p>
              </w:tc>
              <w:tc>
                <w:tcPr>
                  <w:tcW w:type="dxa" w:w="365"/>
                  <w:vMerge w:val="restart"/>
                </w:tcPr>
                <w:p>
                  <w:pPr>
                    <w:pStyle w:val="null3"/>
                  </w:pPr>
                  <w:r>
                    <w:rPr>
                      <w:rFonts w:ascii="仿宋_GB2312" w:hAnsi="仿宋_GB2312" w:cs="仿宋_GB2312" w:eastAsia="仿宋_GB2312"/>
                    </w:rPr>
                    <w:t>对地磅称重方式出入库业务流程进行信息化管理，形成相互关联的业务数据便于管理。</w:t>
                  </w:r>
                </w:p>
              </w:tc>
              <w:tc>
                <w:tcPr>
                  <w:tcW w:type="dxa" w:w="365"/>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入库</w:t>
                  </w:r>
                </w:p>
              </w:tc>
              <w:tc>
                <w:tcPr>
                  <w:tcW w:type="dxa" w:w="365"/>
                </w:tcPr>
                <w:p>
                  <w:pPr>
                    <w:pStyle w:val="null3"/>
                  </w:pPr>
                  <w:r>
                    <w:rPr>
                      <w:rFonts w:ascii="仿宋_GB2312" w:hAnsi="仿宋_GB2312" w:cs="仿宋_GB2312" w:eastAsia="仿宋_GB2312"/>
                    </w:rPr>
                    <w:t>对粮食的登记、扦样、检验、计量、值仓、结算、出门等过程进行管理，实现单据、粮食同步流转，形成完整入库业务流程。</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17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出库</w:t>
                  </w:r>
                </w:p>
              </w:tc>
              <w:tc>
                <w:tcPr>
                  <w:tcW w:type="dxa" w:w="365"/>
                </w:tcPr>
                <w:p>
                  <w:pPr>
                    <w:pStyle w:val="null3"/>
                  </w:pPr>
                  <w:r>
                    <w:rPr>
                      <w:rFonts w:ascii="仿宋_GB2312" w:hAnsi="仿宋_GB2312" w:cs="仿宋_GB2312" w:eastAsia="仿宋_GB2312"/>
                    </w:rPr>
                    <w:t>对粮食的登记、计量、值仓、销卡的整个过程进行管理，实现单据、粮食同步流转，从而形成一个完整的出库业务流程。</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18</w:t>
                  </w:r>
                </w:p>
              </w:tc>
              <w:tc>
                <w:tcPr>
                  <w:tcW w:type="dxa" w:w="365"/>
                  <w:vMerge/>
                </w:tcPr>
                <w:p/>
              </w:tc>
              <w:tc>
                <w:tcPr>
                  <w:tcW w:type="dxa" w:w="365"/>
                  <w:vMerge w:val="restart"/>
                </w:tcPr>
                <w:p>
                  <w:pPr>
                    <w:pStyle w:val="null3"/>
                  </w:pPr>
                  <w:r>
                    <w:rPr>
                      <w:rFonts w:ascii="仿宋_GB2312" w:hAnsi="仿宋_GB2312" w:cs="仿宋_GB2312" w:eastAsia="仿宋_GB2312"/>
                    </w:rPr>
                    <w:t>流量秤称重方式出入库</w:t>
                  </w:r>
                </w:p>
              </w:tc>
              <w:tc>
                <w:tcPr>
                  <w:tcW w:type="dxa" w:w="365"/>
                  <w:vMerge w:val="restart"/>
                </w:tcPr>
                <w:p>
                  <w:pPr>
                    <w:pStyle w:val="null3"/>
                  </w:pPr>
                  <w:r>
                    <w:rPr>
                      <w:rFonts w:ascii="仿宋_GB2312" w:hAnsi="仿宋_GB2312" w:cs="仿宋_GB2312" w:eastAsia="仿宋_GB2312"/>
                    </w:rPr>
                    <w:t>对流量秤称重方式出入库业务流程进行信息化管理，形成相互关联的业务数据便于管理。</w:t>
                  </w:r>
                </w:p>
              </w:tc>
              <w:tc>
                <w:tcPr>
                  <w:tcW w:type="dxa" w:w="365"/>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入库</w:t>
                  </w:r>
                </w:p>
              </w:tc>
              <w:tc>
                <w:tcPr>
                  <w:tcW w:type="dxa" w:w="365"/>
                </w:tcPr>
                <w:p>
                  <w:pPr>
                    <w:pStyle w:val="null3"/>
                  </w:pPr>
                  <w:r>
                    <w:rPr>
                      <w:rFonts w:ascii="仿宋_GB2312" w:hAnsi="仿宋_GB2312" w:cs="仿宋_GB2312" w:eastAsia="仿宋_GB2312"/>
                    </w:rPr>
                    <w:t>对粮食的登记、扦样、检验、计量、结算等过程进行管理，实现单据、粮食同步流转，形成完整入库业务流程。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19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粮食</w:t>
                  </w:r>
                </w:p>
                <w:p>
                  <w:pPr>
                    <w:pStyle w:val="null3"/>
                  </w:pPr>
                  <w:r>
                    <w:rPr>
                      <w:rFonts w:ascii="仿宋_GB2312" w:hAnsi="仿宋_GB2312" w:cs="仿宋_GB2312" w:eastAsia="仿宋_GB2312"/>
                    </w:rPr>
                    <w:t>出库</w:t>
                  </w:r>
                </w:p>
              </w:tc>
              <w:tc>
                <w:tcPr>
                  <w:tcW w:type="dxa" w:w="365"/>
                </w:tcPr>
                <w:p>
                  <w:pPr>
                    <w:pStyle w:val="null3"/>
                  </w:pPr>
                  <w:r>
                    <w:rPr>
                      <w:rFonts w:ascii="仿宋_GB2312" w:hAnsi="仿宋_GB2312" w:cs="仿宋_GB2312" w:eastAsia="仿宋_GB2312"/>
                    </w:rPr>
                    <w:t>对粮食的登记、计量的整个过程进行管理，实现单据、粮食同步流转，从而形成一个完整的出库业务流程。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20</w:t>
                  </w:r>
                </w:p>
              </w:tc>
              <w:tc>
                <w:tcPr>
                  <w:tcW w:type="dxa" w:w="365"/>
                  <w:vMerge/>
                </w:tcPr>
                <w:p/>
              </w:tc>
              <w:tc>
                <w:tcPr>
                  <w:tcW w:type="dxa" w:w="365"/>
                  <w:vMerge w:val="restart"/>
                </w:tcPr>
                <w:p>
                  <w:pPr>
                    <w:pStyle w:val="null3"/>
                  </w:pPr>
                  <w:r>
                    <w:rPr>
                      <w:rFonts w:ascii="仿宋_GB2312" w:hAnsi="仿宋_GB2312" w:cs="仿宋_GB2312" w:eastAsia="仿宋_GB2312"/>
                    </w:rPr>
                    <w:t>倒仓管理</w:t>
                  </w:r>
                </w:p>
              </w:tc>
              <w:tc>
                <w:tcPr>
                  <w:tcW w:type="dxa" w:w="365"/>
                  <w:vMerge w:val="restart"/>
                </w:tcPr>
                <w:p>
                  <w:pPr>
                    <w:pStyle w:val="null3"/>
                  </w:pPr>
                  <w:r>
                    <w:rPr>
                      <w:rFonts w:ascii="仿宋_GB2312" w:hAnsi="仿宋_GB2312" w:cs="仿宋_GB2312" w:eastAsia="仿宋_GB2312"/>
                    </w:rPr>
                    <w:t>对倒仓业务进行信息化管理，形成相互关联的业务数据便于管理。</w:t>
                  </w:r>
                </w:p>
              </w:tc>
              <w:tc>
                <w:tcPr>
                  <w:tcW w:type="dxa" w:w="365"/>
                </w:tcPr>
                <w:p>
                  <w:pPr>
                    <w:pStyle w:val="null3"/>
                  </w:pPr>
                  <w:r>
                    <w:rPr>
                      <w:rFonts w:ascii="仿宋_GB2312" w:hAnsi="仿宋_GB2312" w:cs="仿宋_GB2312" w:eastAsia="仿宋_GB2312"/>
                    </w:rPr>
                    <w:t>倒仓</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对倒仓作业的登记、计量（分地磅称重、流量秤称重）、完成进行管理，实现数据、粮食同步流转，从而形成一个完整的倒仓业务流程。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▲倒仓</w:t>
                  </w:r>
                </w:p>
                <w:p>
                  <w:pPr>
                    <w:pStyle w:val="null3"/>
                  </w:pPr>
                  <w:r>
                    <w:rPr>
                      <w:rFonts w:ascii="仿宋_GB2312" w:hAnsi="仿宋_GB2312" w:cs="仿宋_GB2312" w:eastAsia="仿宋_GB2312"/>
                    </w:rPr>
                    <w:t>验收</w:t>
                  </w:r>
                </w:p>
              </w:tc>
              <w:tc>
                <w:tcPr>
                  <w:tcW w:type="dxa" w:w="365"/>
                </w:tcPr>
                <w:p>
                  <w:pPr>
                    <w:pStyle w:val="null3"/>
                  </w:pPr>
                  <w:r>
                    <w:rPr>
                      <w:rFonts w:ascii="仿宋_GB2312" w:hAnsi="仿宋_GB2312" w:cs="仿宋_GB2312" w:eastAsia="仿宋_GB2312"/>
                    </w:rPr>
                    <w:t>在倒仓作业完成后，按照管理规定要求对计划管理、数量、质量和储存管理及账务管理进行验收形成一个完整的业务流程。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22</w:t>
                  </w:r>
                </w:p>
              </w:tc>
              <w:tc>
                <w:tcPr>
                  <w:tcW w:type="dxa" w:w="365"/>
                  <w:vMerge w:val="restart"/>
                </w:tcPr>
                <w:p>
                  <w:pPr>
                    <w:pStyle w:val="null3"/>
                  </w:pPr>
                  <w:r>
                    <w:rPr>
                      <w:rFonts w:ascii="仿宋_GB2312" w:hAnsi="仿宋_GB2312" w:cs="仿宋_GB2312" w:eastAsia="仿宋_GB2312"/>
                    </w:rPr>
                    <w:t>仓储</w:t>
                  </w:r>
                </w:p>
                <w:p>
                  <w:pPr>
                    <w:pStyle w:val="null3"/>
                  </w:pPr>
                  <w:r>
                    <w:rPr>
                      <w:rFonts w:ascii="仿宋_GB2312" w:hAnsi="仿宋_GB2312" w:cs="仿宋_GB2312" w:eastAsia="仿宋_GB2312"/>
                    </w:rPr>
                    <w:t>保管</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电子</w:t>
                  </w:r>
                </w:p>
                <w:p>
                  <w:pPr>
                    <w:pStyle w:val="null3"/>
                  </w:pPr>
                  <w:r>
                    <w:rPr>
                      <w:rFonts w:ascii="仿宋_GB2312" w:hAnsi="仿宋_GB2312" w:cs="仿宋_GB2312" w:eastAsia="仿宋_GB2312"/>
                    </w:rPr>
                    <w:t>货位卡</w:t>
                  </w:r>
                </w:p>
              </w:tc>
              <w:tc>
                <w:tcPr>
                  <w:tcW w:type="dxa" w:w="365"/>
                </w:tcPr>
                <w:p>
                  <w:pPr>
                    <w:pStyle w:val="null3"/>
                  </w:pPr>
                  <w:r>
                    <w:rPr>
                      <w:rFonts w:ascii="仿宋_GB2312" w:hAnsi="仿宋_GB2312" w:cs="仿宋_GB2312" w:eastAsia="仿宋_GB2312"/>
                    </w:rPr>
                    <w:t>根据采集的有关数据，生成库存电子货位卡，统计及展示。</w:t>
                  </w:r>
                </w:p>
              </w:tc>
              <w:tc>
                <w:tcPr>
                  <w:tcW w:type="dxa" w:w="365"/>
                </w:tcPr>
                <w:p>
                  <w:pPr>
                    <w:pStyle w:val="null3"/>
                  </w:pPr>
                  <w:r>
                    <w:rPr>
                      <w:rFonts w:ascii="仿宋_GB2312" w:hAnsi="仿宋_GB2312" w:cs="仿宋_GB2312" w:eastAsia="仿宋_GB2312"/>
                    </w:rPr>
                    <w:t>▲电子货位卡</w:t>
                  </w:r>
                </w:p>
              </w:tc>
              <w:tc>
                <w:tcPr>
                  <w:tcW w:type="dxa" w:w="365"/>
                </w:tcPr>
                <w:p>
                  <w:pPr>
                    <w:pStyle w:val="null3"/>
                  </w:pPr>
                  <w:r>
                    <w:rPr>
                      <w:rFonts w:ascii="仿宋_GB2312" w:hAnsi="仿宋_GB2312" w:cs="仿宋_GB2312" w:eastAsia="仿宋_GB2312"/>
                    </w:rPr>
                    <w:t>电子货位卡生成和更新主要功能包括但不限于：</w:t>
                  </w:r>
                </w:p>
                <w:p>
                  <w:pPr>
                    <w:pStyle w:val="null3"/>
                  </w:pPr>
                  <w:r>
                    <w:rPr>
                      <w:rFonts w:ascii="仿宋_GB2312" w:hAnsi="仿宋_GB2312" w:cs="仿宋_GB2312" w:eastAsia="仿宋_GB2312"/>
                    </w:rPr>
                    <w:t>（a）针对单仓前一批粮食出清确认之后，新一轮粮食收储周期开始，当第一笔粮食通过入库、搬倒等方式入库这个时点，生成电子货位卡；当前电子货位卡自动生成数据包括仓廒基本信息、粮食库存信息（具体包括品种、数量、收获年度、库存性质、粮食等级、入仓时间、粮权单位）；</w:t>
                  </w:r>
                </w:p>
                <w:p>
                  <w:pPr>
                    <w:pStyle w:val="null3"/>
                  </w:pPr>
                  <w:r>
                    <w:rPr>
                      <w:rFonts w:ascii="仿宋_GB2312" w:hAnsi="仿宋_GB2312" w:cs="仿宋_GB2312" w:eastAsia="仿宋_GB2312"/>
                    </w:rPr>
                    <w:t>（b）在入库过程中，对应粮食数量依据记账时点，实时更新；</w:t>
                  </w:r>
                </w:p>
                <w:p>
                  <w:pPr>
                    <w:pStyle w:val="null3"/>
                  </w:pPr>
                  <w:r>
                    <w:rPr>
                      <w:rFonts w:ascii="仿宋_GB2312" w:hAnsi="仿宋_GB2312" w:cs="仿宋_GB2312" w:eastAsia="仿宋_GB2312"/>
                    </w:rPr>
                    <w:t>（c）通过循环入库作业或搬倒作业，粮食入满且平仓之后，若后续不再进行入仓作业，应发起封仓确认，说明该仓粮食原则上不再进行入粮作业；</w:t>
                  </w:r>
                </w:p>
                <w:p>
                  <w:pPr>
                    <w:pStyle w:val="null3"/>
                  </w:pPr>
                  <w:r>
                    <w:rPr>
                      <w:rFonts w:ascii="仿宋_GB2312" w:hAnsi="仿宋_GB2312" w:cs="仿宋_GB2312" w:eastAsia="仿宋_GB2312"/>
                    </w:rPr>
                    <w:t>（d）粮食入满之后，粮库做整仓质量验收业务，对应质量检验数据会同步更新，并同步更新粮食等级，说明粮食正式进入保管期；</w:t>
                  </w:r>
                </w:p>
                <w:p>
                  <w:pPr>
                    <w:pStyle w:val="null3"/>
                  </w:pPr>
                  <w:r>
                    <w:rPr>
                      <w:rFonts w:ascii="仿宋_GB2312" w:hAnsi="仿宋_GB2312" w:cs="仿宋_GB2312" w:eastAsia="仿宋_GB2312"/>
                    </w:rPr>
                    <w:t>（e）如果有入库损溢业务时，对应粮食数量会同步更新；如果有性质转变业务，粮权单位会同步更新；</w:t>
                  </w:r>
                </w:p>
                <w:p>
                  <w:pPr>
                    <w:pStyle w:val="null3"/>
                  </w:pPr>
                  <w:r>
                    <w:rPr>
                      <w:rFonts w:ascii="仿宋_GB2312" w:hAnsi="仿宋_GB2312" w:cs="仿宋_GB2312" w:eastAsia="仿宋_GB2312"/>
                    </w:rPr>
                    <w:t>（f）保管期过程中发生的粮温检测记录、粮情检查记录、通风、控温、熏蒸、气调等作业记录，同步更新到电子货位卡，形成粮食电子保管档案；</w:t>
                  </w:r>
                </w:p>
                <w:p>
                  <w:pPr>
                    <w:pStyle w:val="null3"/>
                  </w:pPr>
                  <w:r>
                    <w:rPr>
                      <w:rFonts w:ascii="仿宋_GB2312" w:hAnsi="仿宋_GB2312" w:cs="仿宋_GB2312" w:eastAsia="仿宋_GB2312"/>
                    </w:rPr>
                    <w:t>（g）在出库过程中，对应粮食数量依据记账时点，实时更新；</w:t>
                  </w:r>
                </w:p>
                <w:p>
                  <w:pPr>
                    <w:pStyle w:val="null3"/>
                  </w:pPr>
                  <w:r>
                    <w:rPr>
                      <w:rFonts w:ascii="仿宋_GB2312" w:hAnsi="仿宋_GB2312" w:cs="仿宋_GB2312" w:eastAsia="仿宋_GB2312"/>
                    </w:rPr>
                    <w:t>（h）粮食出库完成后，通过损溢方式处理实现账面数清零，电子货位卡粮食数量更新为0，对应粮食库存信息、质检等部分全部清空。保管员发起该仓粮食出清确认，说明该批次粮食实物已全部出库，账务处理完结，仓房空仓可进入新的收储周期。</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23</w:t>
                  </w:r>
                </w:p>
              </w:tc>
              <w:tc>
                <w:tcPr>
                  <w:tcW w:type="dxa" w:w="365"/>
                  <w:vMerge/>
                </w:tcPr>
                <w:p/>
              </w:tc>
              <w:tc>
                <w:tcPr>
                  <w:tcW w:type="dxa" w:w="365"/>
                  <w:vMerge w:val="restart"/>
                </w:tcPr>
                <w:p>
                  <w:pPr>
                    <w:pStyle w:val="null3"/>
                  </w:pPr>
                  <w:r>
                    <w:rPr>
                      <w:rFonts w:ascii="仿宋_GB2312" w:hAnsi="仿宋_GB2312" w:cs="仿宋_GB2312" w:eastAsia="仿宋_GB2312"/>
                    </w:rPr>
                    <w:t>保管账</w:t>
                  </w:r>
                </w:p>
              </w:tc>
              <w:tc>
                <w:tcPr>
                  <w:tcW w:type="dxa" w:w="365"/>
                </w:tcPr>
                <w:p>
                  <w:pPr>
                    <w:pStyle w:val="null3"/>
                  </w:pPr>
                  <w:r>
                    <w:rPr>
                      <w:rFonts w:ascii="仿宋_GB2312" w:hAnsi="仿宋_GB2312" w:cs="仿宋_GB2312" w:eastAsia="仿宋_GB2312"/>
                    </w:rPr>
                    <w:t>自动根据业务单据生成记账凭证，供财务结算或相关审计。</w:t>
                  </w:r>
                </w:p>
              </w:tc>
              <w:tc>
                <w:tcPr>
                  <w:tcW w:type="dxa" w:w="365"/>
                </w:tcPr>
                <w:p>
                  <w:pPr>
                    <w:pStyle w:val="null3"/>
                  </w:pPr>
                  <w:r>
                    <w:rPr>
                      <w:rFonts w:ascii="仿宋_GB2312" w:hAnsi="仿宋_GB2312" w:cs="仿宋_GB2312" w:eastAsia="仿宋_GB2312"/>
                    </w:rPr>
                    <w:t>记账</w:t>
                  </w:r>
                </w:p>
                <w:p>
                  <w:pPr>
                    <w:pStyle w:val="null3"/>
                  </w:pPr>
                  <w:r>
                    <w:rPr>
                      <w:rFonts w:ascii="仿宋_GB2312" w:hAnsi="仿宋_GB2312" w:cs="仿宋_GB2312" w:eastAsia="仿宋_GB2312"/>
                    </w:rPr>
                    <w:t>凭证</w:t>
                  </w:r>
                </w:p>
              </w:tc>
              <w:tc>
                <w:tcPr>
                  <w:tcW w:type="dxa" w:w="365"/>
                </w:tcPr>
                <w:p>
                  <w:pPr>
                    <w:pStyle w:val="null3"/>
                  </w:pPr>
                  <w:r>
                    <w:rPr>
                      <w:rFonts w:ascii="仿宋_GB2312" w:hAnsi="仿宋_GB2312" w:cs="仿宋_GB2312" w:eastAsia="仿宋_GB2312"/>
                    </w:rPr>
                    <w:t>支持记账凭证的生成、查看及打印。</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24</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实现对粮库各品种、等级、性质粮食的期初库存、本期收入、本期支出、期末库存等关键数据有效掌握、跟踪及查询。</w:t>
                  </w:r>
                </w:p>
              </w:tc>
              <w:tc>
                <w:tcPr>
                  <w:tcW w:type="dxa" w:w="365"/>
                </w:tcPr>
                <w:p>
                  <w:pPr>
                    <w:pStyle w:val="null3"/>
                  </w:pPr>
                  <w:r>
                    <w:rPr>
                      <w:rFonts w:ascii="仿宋_GB2312" w:hAnsi="仿宋_GB2312" w:cs="仿宋_GB2312" w:eastAsia="仿宋_GB2312"/>
                    </w:rPr>
                    <w:t>▲保管总账</w:t>
                  </w:r>
                </w:p>
              </w:tc>
              <w:tc>
                <w:tcPr>
                  <w:tcW w:type="dxa" w:w="365"/>
                </w:tcPr>
                <w:p>
                  <w:pPr>
                    <w:pStyle w:val="null3"/>
                  </w:pPr>
                  <w:r>
                    <w:rPr>
                      <w:rFonts w:ascii="仿宋_GB2312" w:hAnsi="仿宋_GB2312" w:cs="仿宋_GB2312" w:eastAsia="仿宋_GB2312"/>
                    </w:rPr>
                    <w:t>支持按照《关于印发〈库存粮油货位卡〉等粮油仓储管理常用表格表样的通知》（国粮展〔2010〕11 号）规定，自动生成保管总账。保管总账分原粮和成品粮油保管总账。</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25</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以日为颗粒度，分仓进行实物保管统计。</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分仓</w:t>
                  </w:r>
                </w:p>
                <w:p>
                  <w:pPr>
                    <w:pStyle w:val="null3"/>
                  </w:pPr>
                  <w:r>
                    <w:rPr>
                      <w:rFonts w:ascii="仿宋_GB2312" w:hAnsi="仿宋_GB2312" w:cs="仿宋_GB2312" w:eastAsia="仿宋_GB2312"/>
                    </w:rPr>
                    <w:t>保管账</w:t>
                  </w:r>
                </w:p>
              </w:tc>
              <w:tc>
                <w:tcPr>
                  <w:tcW w:type="dxa" w:w="365"/>
                </w:tcPr>
                <w:p>
                  <w:pPr>
                    <w:pStyle w:val="null3"/>
                  </w:pPr>
                  <w:r>
                    <w:rPr>
                      <w:rFonts w:ascii="仿宋_GB2312" w:hAnsi="仿宋_GB2312" w:cs="仿宋_GB2312" w:eastAsia="仿宋_GB2312"/>
                    </w:rPr>
                    <w:t>按照《关于印发〈库存粮油货位卡〉等粮油仓储管理常用表格表样的通知》（国粮展〔2010〕11 号）规定，自动生成明细账。</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26</w:t>
                  </w:r>
                </w:p>
              </w:tc>
              <w:tc>
                <w:tcPr>
                  <w:tcW w:type="dxa" w:w="365"/>
                  <w:vMerge/>
                </w:tcPr>
                <w:p/>
              </w:tc>
              <w:tc>
                <w:tcPr>
                  <w:tcW w:type="dxa" w:w="365"/>
                </w:tcPr>
                <w:p>
                  <w:pPr>
                    <w:pStyle w:val="null3"/>
                  </w:pPr>
                  <w:r>
                    <w:rPr>
                      <w:rFonts w:ascii="仿宋_GB2312" w:hAnsi="仿宋_GB2312" w:cs="仿宋_GB2312" w:eastAsia="仿宋_GB2312"/>
                    </w:rPr>
                    <w:t>空仓验收</w:t>
                  </w:r>
                </w:p>
              </w:tc>
              <w:tc>
                <w:tcPr>
                  <w:tcW w:type="dxa" w:w="365"/>
                </w:tcPr>
                <w:p>
                  <w:pPr>
                    <w:pStyle w:val="null3"/>
                  </w:pPr>
                  <w:r>
                    <w:rPr>
                      <w:rFonts w:ascii="仿宋_GB2312" w:hAnsi="仿宋_GB2312" w:cs="仿宋_GB2312" w:eastAsia="仿宋_GB2312"/>
                    </w:rPr>
                    <w:t>在粮食入库前对空仓按照规定进行检查，确保各类设施设备完好有效。</w:t>
                  </w:r>
                </w:p>
              </w:tc>
              <w:tc>
                <w:tcPr>
                  <w:tcW w:type="dxa" w:w="365"/>
                </w:tcPr>
                <w:p>
                  <w:pPr>
                    <w:pStyle w:val="null3"/>
                  </w:pPr>
                  <w:r>
                    <w:rPr>
                      <w:rFonts w:ascii="仿宋_GB2312" w:hAnsi="仿宋_GB2312" w:cs="仿宋_GB2312" w:eastAsia="仿宋_GB2312"/>
                    </w:rPr>
                    <w:t>▲空仓</w:t>
                  </w:r>
                </w:p>
                <w:p>
                  <w:pPr>
                    <w:pStyle w:val="null3"/>
                  </w:pPr>
                  <w:r>
                    <w:rPr>
                      <w:rFonts w:ascii="仿宋_GB2312" w:hAnsi="仿宋_GB2312" w:cs="仿宋_GB2312" w:eastAsia="仿宋_GB2312"/>
                    </w:rPr>
                    <w:t>验收</w:t>
                  </w:r>
                </w:p>
              </w:tc>
              <w:tc>
                <w:tcPr>
                  <w:tcW w:type="dxa" w:w="365"/>
                </w:tcPr>
                <w:p>
                  <w:pPr>
                    <w:pStyle w:val="null3"/>
                  </w:pPr>
                  <w:r>
                    <w:rPr>
                      <w:rFonts w:ascii="仿宋_GB2312" w:hAnsi="仿宋_GB2312" w:cs="仿宋_GB2312" w:eastAsia="仿宋_GB2312"/>
                    </w:rPr>
                    <w:t>在储备粮油收购前对仓房（油罐）基本情况、设施、防火系统、防潮系统等设施进行全面检查，形成完整业务流程。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27</w:t>
                  </w:r>
                </w:p>
              </w:tc>
              <w:tc>
                <w:tcPr>
                  <w:tcW w:type="dxa" w:w="365"/>
                  <w:vMerge/>
                </w:tcPr>
                <w:p/>
              </w:tc>
              <w:tc>
                <w:tcPr>
                  <w:tcW w:type="dxa" w:w="365"/>
                  <w:vMerge w:val="restart"/>
                </w:tcPr>
                <w:p>
                  <w:pPr>
                    <w:pStyle w:val="null3"/>
                  </w:pPr>
                  <w:r>
                    <w:rPr>
                      <w:rFonts w:ascii="仿宋_GB2312" w:hAnsi="仿宋_GB2312" w:cs="仿宋_GB2312" w:eastAsia="仿宋_GB2312"/>
                    </w:rPr>
                    <w:t>质量管理</w:t>
                  </w:r>
                </w:p>
              </w:tc>
              <w:tc>
                <w:tcPr>
                  <w:tcW w:type="dxa" w:w="365"/>
                </w:tcPr>
                <w:p>
                  <w:pPr>
                    <w:pStyle w:val="null3"/>
                  </w:pPr>
                  <w:r>
                    <w:rPr>
                      <w:rFonts w:ascii="仿宋_GB2312" w:hAnsi="仿宋_GB2312" w:cs="仿宋_GB2312" w:eastAsia="仿宋_GB2312"/>
                    </w:rPr>
                    <w:t>对入库验收质量检验信息进行维护。质检应由有资质的粮食质量安全检验机构承担，质检完成后，应出具质检报告单，并在系统中录入备查。</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入库验收检验</w:t>
                  </w:r>
                </w:p>
              </w:tc>
              <w:tc>
                <w:tcPr>
                  <w:tcW w:type="dxa" w:w="365"/>
                </w:tcPr>
                <w:p>
                  <w:pPr>
                    <w:pStyle w:val="null3"/>
                  </w:pPr>
                  <w:r>
                    <w:rPr>
                      <w:rFonts w:ascii="仿宋_GB2312" w:hAnsi="仿宋_GB2312" w:cs="仿宋_GB2312" w:eastAsia="仿宋_GB2312"/>
                    </w:rPr>
                    <w:t>能够对入仓初检检验信息、整仓验收质量检验信息进行增加、删除、修改、查询。支持质检报告OCR图片文字识别。</w:t>
                  </w:r>
                </w:p>
              </w:tc>
              <w:tc>
                <w:tcPr>
                  <w:tcW w:type="dxa" w:w="365"/>
                </w:tcPr>
                <w:p>
                  <w:pPr>
                    <w:pStyle w:val="null3"/>
                  </w:pPr>
                  <w:r>
                    <w:rPr>
                      <w:rFonts w:ascii="仿宋_GB2312" w:hAnsi="仿宋_GB2312" w:cs="仿宋_GB2312" w:eastAsia="仿宋_GB2312"/>
                    </w:rPr>
                    <w:t>新增</w:t>
                  </w:r>
                </w:p>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28</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对整仓出库质量检验信息进行维护。质检完成后，应出具质检报告单，并在系统中录入备查。</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出库</w:t>
                  </w:r>
                </w:p>
                <w:p>
                  <w:pPr>
                    <w:pStyle w:val="null3"/>
                  </w:pPr>
                  <w:r>
                    <w:rPr>
                      <w:rFonts w:ascii="仿宋_GB2312" w:hAnsi="仿宋_GB2312" w:cs="仿宋_GB2312" w:eastAsia="仿宋_GB2312"/>
                    </w:rPr>
                    <w:t>检验</w:t>
                  </w:r>
                </w:p>
              </w:tc>
              <w:tc>
                <w:tcPr>
                  <w:tcW w:type="dxa" w:w="365"/>
                </w:tcPr>
                <w:p>
                  <w:pPr>
                    <w:pStyle w:val="null3"/>
                  </w:pPr>
                  <w:r>
                    <w:rPr>
                      <w:rFonts w:ascii="仿宋_GB2312" w:hAnsi="仿宋_GB2312" w:cs="仿宋_GB2312" w:eastAsia="仿宋_GB2312"/>
                    </w:rPr>
                    <w:t>能够对整仓出库质量检验信息进行增加、删除、修改、查询。支持质检报告OCR图片文字识别。</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29</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对储存期间质量检验信息进行维护。质检完成后，应出具质检报告单，并在系统中录入备查。</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储存期间检验</w:t>
                  </w:r>
                </w:p>
              </w:tc>
              <w:tc>
                <w:tcPr>
                  <w:tcW w:type="dxa" w:w="365"/>
                </w:tcPr>
                <w:p>
                  <w:pPr>
                    <w:pStyle w:val="null3"/>
                  </w:pPr>
                  <w:r>
                    <w:rPr>
                      <w:rFonts w:ascii="仿宋_GB2312" w:hAnsi="仿宋_GB2312" w:cs="仿宋_GB2312" w:eastAsia="仿宋_GB2312"/>
                    </w:rPr>
                    <w:t>能够对储存期间质检信息（包括但不限于春秋普查、抽检、日常检验等）进行增加、删除、修改、查询。支持质检报告OCR图片文字识别。在设定检验类型的时间前系统会自动进行弹窗提醒。</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30</w:t>
                  </w:r>
                </w:p>
              </w:tc>
              <w:tc>
                <w:tcPr>
                  <w:tcW w:type="dxa" w:w="365"/>
                  <w:vMerge/>
                </w:tcPr>
                <w:p/>
              </w:tc>
              <w:tc>
                <w:tcPr>
                  <w:tcW w:type="dxa" w:w="365"/>
                </w:tcPr>
                <w:p>
                  <w:pPr>
                    <w:pStyle w:val="null3"/>
                  </w:pPr>
                  <w:r>
                    <w:rPr>
                      <w:rFonts w:ascii="仿宋_GB2312" w:hAnsi="仿宋_GB2312" w:cs="仿宋_GB2312" w:eastAsia="仿宋_GB2312"/>
                    </w:rPr>
                    <w:t>性质转变</w:t>
                  </w:r>
                </w:p>
              </w:tc>
              <w:tc>
                <w:tcPr>
                  <w:tcW w:type="dxa" w:w="365"/>
                </w:tcPr>
                <w:p>
                  <w:pPr>
                    <w:pStyle w:val="null3"/>
                  </w:pPr>
                  <w:r>
                    <w:rPr>
                      <w:rFonts w:ascii="仿宋_GB2312" w:hAnsi="仿宋_GB2312" w:cs="仿宋_GB2312" w:eastAsia="仿宋_GB2312"/>
                    </w:rPr>
                    <w:t>对粮食性质转变进行信息化管理，如果有性质转变业务，则需按照流程先开展库存性质转变操作。</w:t>
                  </w:r>
                </w:p>
              </w:tc>
              <w:tc>
                <w:tcPr>
                  <w:tcW w:type="dxa" w:w="365"/>
                </w:tcPr>
                <w:p>
                  <w:pPr>
                    <w:pStyle w:val="null3"/>
                  </w:pPr>
                  <w:r>
                    <w:rPr>
                      <w:rFonts w:ascii="仿宋_GB2312" w:hAnsi="仿宋_GB2312" w:cs="仿宋_GB2312" w:eastAsia="仿宋_GB2312"/>
                    </w:rPr>
                    <w:t>性质</w:t>
                  </w:r>
                </w:p>
                <w:p>
                  <w:pPr>
                    <w:pStyle w:val="null3"/>
                  </w:pPr>
                  <w:r>
                    <w:rPr>
                      <w:rFonts w:ascii="仿宋_GB2312" w:hAnsi="仿宋_GB2312" w:cs="仿宋_GB2312" w:eastAsia="仿宋_GB2312"/>
                    </w:rPr>
                    <w:t>转变</w:t>
                  </w:r>
                </w:p>
              </w:tc>
              <w:tc>
                <w:tcPr>
                  <w:tcW w:type="dxa" w:w="365"/>
                </w:tcPr>
                <w:p>
                  <w:pPr>
                    <w:pStyle w:val="null3"/>
                  </w:pPr>
                  <w:r>
                    <w:rPr>
                      <w:rFonts w:ascii="仿宋_GB2312" w:hAnsi="仿宋_GB2312" w:cs="仿宋_GB2312" w:eastAsia="仿宋_GB2312"/>
                    </w:rPr>
                    <w:t>实现系统“登记验收结果、并对验收结果进行修改、发布和详情查看”功能。</w:t>
                  </w:r>
                </w:p>
                <w:p>
                  <w:pPr>
                    <w:pStyle w:val="null3"/>
                  </w:pPr>
                  <w:r>
                    <w:rPr>
                      <w:rFonts w:ascii="仿宋_GB2312" w:hAnsi="仿宋_GB2312" w:cs="仿宋_GB2312" w:eastAsia="仿宋_GB2312"/>
                    </w:rPr>
                    <w:t>验收完成后须进行性质转变，对性质转变单信息进行增加、删除、修改、查询。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31</w:t>
                  </w:r>
                </w:p>
              </w:tc>
              <w:tc>
                <w:tcPr>
                  <w:tcW w:type="dxa" w:w="365"/>
                  <w:vMerge/>
                </w:tcPr>
                <w:p/>
              </w:tc>
              <w:tc>
                <w:tcPr>
                  <w:tcW w:type="dxa" w:w="365"/>
                </w:tcPr>
                <w:p>
                  <w:pPr>
                    <w:pStyle w:val="null3"/>
                  </w:pPr>
                  <w:r>
                    <w:rPr>
                      <w:rFonts w:ascii="仿宋_GB2312" w:hAnsi="仿宋_GB2312" w:cs="仿宋_GB2312" w:eastAsia="仿宋_GB2312"/>
                    </w:rPr>
                    <w:t>封仓确认</w:t>
                  </w:r>
                </w:p>
              </w:tc>
              <w:tc>
                <w:tcPr>
                  <w:tcW w:type="dxa" w:w="365"/>
                </w:tcPr>
                <w:p>
                  <w:pPr>
                    <w:pStyle w:val="null3"/>
                  </w:pPr>
                  <w:r>
                    <w:rPr>
                      <w:rFonts w:ascii="仿宋_GB2312" w:hAnsi="仿宋_GB2312" w:cs="仿宋_GB2312" w:eastAsia="仿宋_GB2312"/>
                    </w:rPr>
                    <w:t>针对单个仓粮食入满之后，若后续不再进行入仓作业，保管员应发起封仓确认，封仓确认审核通过后，说明该仓粮食原则上不再进行入粮作业。</w:t>
                  </w:r>
                </w:p>
              </w:tc>
              <w:tc>
                <w:tcPr>
                  <w:tcW w:type="dxa" w:w="365"/>
                </w:tcPr>
                <w:p>
                  <w:pPr>
                    <w:pStyle w:val="null3"/>
                  </w:pPr>
                  <w:r>
                    <w:rPr>
                      <w:rFonts w:ascii="仿宋_GB2312" w:hAnsi="仿宋_GB2312" w:cs="仿宋_GB2312" w:eastAsia="仿宋_GB2312"/>
                    </w:rPr>
                    <w:t>▲封仓</w:t>
                  </w:r>
                </w:p>
                <w:p>
                  <w:pPr>
                    <w:pStyle w:val="null3"/>
                  </w:pPr>
                  <w:r>
                    <w:rPr>
                      <w:rFonts w:ascii="仿宋_GB2312" w:hAnsi="仿宋_GB2312" w:cs="仿宋_GB2312" w:eastAsia="仿宋_GB2312"/>
                    </w:rPr>
                    <w:t>确认</w:t>
                  </w:r>
                </w:p>
              </w:tc>
              <w:tc>
                <w:tcPr>
                  <w:tcW w:type="dxa" w:w="365"/>
                </w:tcPr>
                <w:p>
                  <w:pPr>
                    <w:pStyle w:val="null3"/>
                  </w:pPr>
                  <w:r>
                    <w:rPr>
                      <w:rFonts w:ascii="仿宋_GB2312" w:hAnsi="仿宋_GB2312" w:cs="仿宋_GB2312" w:eastAsia="仿宋_GB2312"/>
                    </w:rPr>
                    <w:t>能够对封仓确认单信息进行增加、删除、修改、查询。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32</w:t>
                  </w:r>
                </w:p>
              </w:tc>
              <w:tc>
                <w:tcPr>
                  <w:tcW w:type="dxa" w:w="365"/>
                  <w:vMerge/>
                </w:tcPr>
                <w:p/>
              </w:tc>
              <w:tc>
                <w:tcPr>
                  <w:tcW w:type="dxa" w:w="365"/>
                  <w:vMerge w:val="restart"/>
                </w:tcPr>
                <w:p>
                  <w:pPr>
                    <w:pStyle w:val="null3"/>
                  </w:pPr>
                  <w:r>
                    <w:rPr>
                      <w:rFonts w:ascii="仿宋_GB2312" w:hAnsi="仿宋_GB2312" w:cs="仿宋_GB2312" w:eastAsia="仿宋_GB2312"/>
                    </w:rPr>
                    <w:t>粮情检测</w:t>
                  </w:r>
                </w:p>
              </w:tc>
              <w:tc>
                <w:tcPr>
                  <w:tcW w:type="dxa" w:w="365"/>
                  <w:vMerge w:val="restart"/>
                </w:tcPr>
                <w:p>
                  <w:pPr>
                    <w:pStyle w:val="null3"/>
                  </w:pPr>
                  <w:r>
                    <w:rPr>
                      <w:rFonts w:ascii="仿宋_GB2312" w:hAnsi="仿宋_GB2312" w:cs="仿宋_GB2312" w:eastAsia="仿宋_GB2312"/>
                    </w:rPr>
                    <w:t>保管员按照管理要求，针对各个仓房的粮情状况开展保管巡查，对粮情检查的结果进行维护、分析统计及预警等。</w:t>
                  </w:r>
                </w:p>
              </w:tc>
              <w:tc>
                <w:tcPr>
                  <w:tcW w:type="dxa" w:w="365"/>
                </w:tcPr>
                <w:p>
                  <w:pPr>
                    <w:pStyle w:val="null3"/>
                  </w:pPr>
                  <w:r>
                    <w:rPr>
                      <w:rFonts w:ascii="仿宋_GB2312" w:hAnsi="仿宋_GB2312" w:cs="仿宋_GB2312" w:eastAsia="仿宋_GB2312"/>
                    </w:rPr>
                    <w:t>▲粮情检查</w:t>
                  </w:r>
                </w:p>
              </w:tc>
              <w:tc>
                <w:tcPr>
                  <w:tcW w:type="dxa" w:w="365"/>
                </w:tcPr>
                <w:p>
                  <w:pPr>
                    <w:pStyle w:val="null3"/>
                  </w:pPr>
                  <w:r>
                    <w:rPr>
                      <w:rFonts w:ascii="仿宋_GB2312" w:hAnsi="仿宋_GB2312" w:cs="仿宋_GB2312" w:eastAsia="仿宋_GB2312"/>
                    </w:rPr>
                    <w:t>a) 粮情检查记录</w:t>
                  </w:r>
                </w:p>
                <w:p>
                  <w:pPr>
                    <w:pStyle w:val="null3"/>
                  </w:pPr>
                  <w:r>
                    <w:rPr>
                      <w:rFonts w:ascii="仿宋_GB2312" w:hAnsi="仿宋_GB2312" w:cs="仿宋_GB2312" w:eastAsia="仿宋_GB2312"/>
                    </w:rPr>
                    <w:t>对粮情检查记录进行增加、删除、修改、查询，记录内容包括：巡检时间、货位信息、参与人员、单位信息、天气情况、三温两湿、虫害情况、是否结露、粮食霉变情况、有无鼠雀以及仓房有无漏雨、是否返潮、卫生等。</w:t>
                  </w:r>
                </w:p>
                <w:p>
                  <w:pPr>
                    <w:pStyle w:val="null3"/>
                  </w:pPr>
                  <w:r>
                    <w:rPr>
                      <w:rFonts w:ascii="仿宋_GB2312" w:hAnsi="仿宋_GB2312" w:cs="仿宋_GB2312" w:eastAsia="仿宋_GB2312"/>
                    </w:rPr>
                    <w:t>b) 粮情查询分析</w:t>
                  </w:r>
                </w:p>
                <w:p>
                  <w:pPr>
                    <w:pStyle w:val="null3"/>
                  </w:pPr>
                  <w:r>
                    <w:rPr>
                      <w:rFonts w:ascii="仿宋_GB2312" w:hAnsi="仿宋_GB2312" w:cs="仿宋_GB2312" w:eastAsia="仿宋_GB2312"/>
                    </w:rPr>
                    <w:t>对粮情状况进行查询、分析，包括粮情变化趋势，判断仓房是否为高水分粮、高温粮等，并自动预警。</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33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基础粮情检测</w:t>
                  </w:r>
                </w:p>
              </w:tc>
              <w:tc>
                <w:tcPr>
                  <w:tcW w:type="dxa" w:w="365"/>
                </w:tcPr>
                <w:p>
                  <w:pPr>
                    <w:pStyle w:val="null3"/>
                  </w:pPr>
                  <w:r>
                    <w:rPr>
                      <w:rFonts w:ascii="仿宋_GB2312" w:hAnsi="仿宋_GB2312" w:cs="仿宋_GB2312" w:eastAsia="仿宋_GB2312"/>
                    </w:rPr>
                    <w:t>主要检测仓房温湿度和粮堆温度、大气温湿度，实现对粮情数据采集和管理，便于保管人员及时有效的掌握粮情及天气情况，并做出应对措施。粮情检测系统符合LS/T 1809、LS/T 1810、LS/T 1811、LS/T 1812、LS/T 1813技术要求。</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34</w:t>
                  </w:r>
                </w:p>
              </w:tc>
              <w:tc>
                <w:tcPr>
                  <w:tcW w:type="dxa" w:w="365"/>
                  <w:vMerge/>
                </w:tcPr>
                <w:p/>
              </w:tc>
              <w:tc>
                <w:tcPr>
                  <w:tcW w:type="dxa" w:w="365"/>
                  <w:vMerge w:val="restart"/>
                </w:tcPr>
                <w:p>
                  <w:pPr>
                    <w:pStyle w:val="null3"/>
                  </w:pPr>
                  <w:r>
                    <w:rPr>
                      <w:rFonts w:ascii="仿宋_GB2312" w:hAnsi="仿宋_GB2312" w:cs="仿宋_GB2312" w:eastAsia="仿宋_GB2312"/>
                    </w:rPr>
                    <w:t>保管作业</w:t>
                  </w:r>
                </w:p>
              </w:tc>
              <w:tc>
                <w:tcPr>
                  <w:tcW w:type="dxa" w:w="365"/>
                </w:tcPr>
                <w:p>
                  <w:pPr>
                    <w:pStyle w:val="null3"/>
                  </w:pPr>
                  <w:r>
                    <w:rPr>
                      <w:rFonts w:ascii="仿宋_GB2312" w:hAnsi="仿宋_GB2312" w:cs="仿宋_GB2312" w:eastAsia="仿宋_GB2312"/>
                    </w:rPr>
                    <w:t>对发热、虫粮等状况处置情况进行维护，实现对出现粮情异常进行跟踪处理。</w:t>
                  </w:r>
                </w:p>
              </w:tc>
              <w:tc>
                <w:tcPr>
                  <w:tcW w:type="dxa" w:w="365"/>
                </w:tcPr>
                <w:p>
                  <w:pPr>
                    <w:pStyle w:val="null3"/>
                  </w:pPr>
                  <w:r>
                    <w:rPr>
                      <w:rFonts w:ascii="仿宋_GB2312" w:hAnsi="仿宋_GB2312" w:cs="仿宋_GB2312" w:eastAsia="仿宋_GB2312"/>
                    </w:rPr>
                    <w:t>粮情</w:t>
                  </w:r>
                </w:p>
                <w:p>
                  <w:pPr>
                    <w:pStyle w:val="null3"/>
                  </w:pPr>
                  <w:r>
                    <w:rPr>
                      <w:rFonts w:ascii="仿宋_GB2312" w:hAnsi="仿宋_GB2312" w:cs="仿宋_GB2312" w:eastAsia="仿宋_GB2312"/>
                    </w:rPr>
                    <w:t>处置</w:t>
                  </w:r>
                </w:p>
              </w:tc>
              <w:tc>
                <w:tcPr>
                  <w:tcW w:type="dxa" w:w="365"/>
                </w:tcPr>
                <w:p>
                  <w:pPr>
                    <w:pStyle w:val="null3"/>
                  </w:pPr>
                  <w:r>
                    <w:rPr>
                      <w:rFonts w:ascii="仿宋_GB2312" w:hAnsi="仿宋_GB2312" w:cs="仿宋_GB2312" w:eastAsia="仿宋_GB2312"/>
                    </w:rPr>
                    <w:t>能够对粮情处置情况记录进行增加、处置、查询。</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35</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粮情测控方案推荐 与管理。</w:t>
                  </w:r>
                </w:p>
              </w:tc>
              <w:tc>
                <w:tcPr>
                  <w:tcW w:type="dxa" w:w="365"/>
                </w:tcPr>
                <w:p>
                  <w:pPr>
                    <w:pStyle w:val="null3"/>
                  </w:pPr>
                  <w:r>
                    <w:rPr>
                      <w:rFonts w:ascii="仿宋_GB2312" w:hAnsi="仿宋_GB2312" w:cs="仿宋_GB2312" w:eastAsia="仿宋_GB2312"/>
                    </w:rPr>
                    <w:t>粮情测控方案推荐与管理</w:t>
                  </w:r>
                </w:p>
              </w:tc>
              <w:tc>
                <w:tcPr>
                  <w:tcW w:type="dxa" w:w="365"/>
                </w:tcPr>
                <w:p>
                  <w:pPr>
                    <w:pStyle w:val="null3"/>
                  </w:pPr>
                  <w:r>
                    <w:rPr>
                      <w:rFonts w:ascii="仿宋_GB2312" w:hAnsi="仿宋_GB2312" w:cs="仿宋_GB2312" w:eastAsia="仿宋_GB2312"/>
                    </w:rPr>
                    <w:t>根据粮温数据综合分析，上传粮情测控推荐、通风、熏蒸等方案，并能对方案进行管理。</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36</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对通风作业记录进行维护，为仓储保管相关账簿或报表相关功能提供数据支撑。</w:t>
                  </w:r>
                </w:p>
              </w:tc>
              <w:tc>
                <w:tcPr>
                  <w:tcW w:type="dxa" w:w="365"/>
                </w:tcPr>
                <w:p>
                  <w:pPr>
                    <w:pStyle w:val="null3"/>
                  </w:pPr>
                  <w:r>
                    <w:rPr>
                      <w:rFonts w:ascii="仿宋_GB2312" w:hAnsi="仿宋_GB2312" w:cs="仿宋_GB2312" w:eastAsia="仿宋_GB2312"/>
                    </w:rPr>
                    <w:t>通风</w:t>
                  </w:r>
                </w:p>
                <w:p>
                  <w:pPr>
                    <w:pStyle w:val="null3"/>
                  </w:pPr>
                  <w:r>
                    <w:rPr>
                      <w:rFonts w:ascii="仿宋_GB2312" w:hAnsi="仿宋_GB2312" w:cs="仿宋_GB2312" w:eastAsia="仿宋_GB2312"/>
                    </w:rPr>
                    <w:t>作业</w:t>
                  </w:r>
                </w:p>
              </w:tc>
              <w:tc>
                <w:tcPr>
                  <w:tcW w:type="dxa" w:w="365"/>
                </w:tcPr>
                <w:p>
                  <w:pPr>
                    <w:pStyle w:val="null3"/>
                  </w:pPr>
                  <w:r>
                    <w:rPr>
                      <w:rFonts w:ascii="仿宋_GB2312" w:hAnsi="仿宋_GB2312" w:cs="仿宋_GB2312" w:eastAsia="仿宋_GB2312"/>
                    </w:rPr>
                    <w:t>能够实现对通风作业方案、记录的登记存档，以及修改、删除、查看。 支持具备条件的库区，实现通风的智能化控制，系统自动获取各种实时粮情数据（如粮温、仓内温、仓 内湿、仓外温、仓外湿、大气露点温度等）并根据储粮的地理环境条件、气候条件、仓房特点等，建立 通风模型数据库，能够进行综合、快速的智能分析，准确判断允许通风的各项条件，捕捉最佳时机，自 动开启或关闭通风设备（如自然通风窗、轴流风机、离心风机），从而自动达到智能通风的效果。</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37</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对熏蒸作业记录进行维护，为仓储保管相关账簿或报表相关功能提供数据支撑。</w:t>
                  </w:r>
                </w:p>
              </w:tc>
              <w:tc>
                <w:tcPr>
                  <w:tcW w:type="dxa" w:w="365"/>
                </w:tcPr>
                <w:p>
                  <w:pPr>
                    <w:pStyle w:val="null3"/>
                  </w:pPr>
                  <w:r>
                    <w:rPr>
                      <w:rFonts w:ascii="仿宋_GB2312" w:hAnsi="仿宋_GB2312" w:cs="仿宋_GB2312" w:eastAsia="仿宋_GB2312"/>
                    </w:rPr>
                    <w:t>熏蒸</w:t>
                  </w:r>
                </w:p>
                <w:p>
                  <w:pPr>
                    <w:pStyle w:val="null3"/>
                  </w:pPr>
                  <w:r>
                    <w:rPr>
                      <w:rFonts w:ascii="仿宋_GB2312" w:hAnsi="仿宋_GB2312" w:cs="仿宋_GB2312" w:eastAsia="仿宋_GB2312"/>
                    </w:rPr>
                    <w:t>作业</w:t>
                  </w:r>
                </w:p>
              </w:tc>
              <w:tc>
                <w:tcPr>
                  <w:tcW w:type="dxa" w:w="365"/>
                </w:tcPr>
                <w:p>
                  <w:pPr>
                    <w:pStyle w:val="null3"/>
                  </w:pPr>
                  <w:r>
                    <w:rPr>
                      <w:rFonts w:ascii="仿宋_GB2312" w:hAnsi="仿宋_GB2312" w:cs="仿宋_GB2312" w:eastAsia="仿宋_GB2312"/>
                    </w:rPr>
                    <w:t>能够实现对熏蒸作业方案、记录的登记存档，以及修改、删除以及查看。</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38</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对气调作业记录进行维护、操作，为仓储保管相关账簿或报表相关功能提供数据支撑。</w:t>
                  </w:r>
                </w:p>
              </w:tc>
              <w:tc>
                <w:tcPr>
                  <w:tcW w:type="dxa" w:w="365"/>
                </w:tcPr>
                <w:p>
                  <w:pPr>
                    <w:pStyle w:val="null3"/>
                  </w:pPr>
                  <w:r>
                    <w:rPr>
                      <w:rFonts w:ascii="仿宋_GB2312" w:hAnsi="仿宋_GB2312" w:cs="仿宋_GB2312" w:eastAsia="仿宋_GB2312"/>
                    </w:rPr>
                    <w:t>气调</w:t>
                  </w:r>
                </w:p>
                <w:p>
                  <w:pPr>
                    <w:pStyle w:val="null3"/>
                  </w:pPr>
                  <w:r>
                    <w:rPr>
                      <w:rFonts w:ascii="仿宋_GB2312" w:hAnsi="仿宋_GB2312" w:cs="仿宋_GB2312" w:eastAsia="仿宋_GB2312"/>
                    </w:rPr>
                    <w:t>作业</w:t>
                  </w:r>
                </w:p>
              </w:tc>
              <w:tc>
                <w:tcPr>
                  <w:tcW w:type="dxa" w:w="365"/>
                </w:tcPr>
                <w:p>
                  <w:pPr>
                    <w:pStyle w:val="null3"/>
                  </w:pPr>
                  <w:r>
                    <w:rPr>
                      <w:rFonts w:ascii="仿宋_GB2312" w:hAnsi="仿宋_GB2312" w:cs="仿宋_GB2312" w:eastAsia="仿宋_GB2312"/>
                    </w:rPr>
                    <w:t>能够实现对气调作业方案、记录的登记存档，以及修改、删除以及查看。 支持具备条件的库点，系统实现对制氮机、氮气闸阀等气调设备的远程控制，可查看仓内实时氮气浓度 及压力值，实现对仓内气调作业的智能化管控。</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39</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对控温作业记录进行维护、操作，为仓储保管相关账簿或报表相关功能提供数据支撑。</w:t>
                  </w:r>
                </w:p>
              </w:tc>
              <w:tc>
                <w:tcPr>
                  <w:tcW w:type="dxa" w:w="365"/>
                </w:tcPr>
                <w:p>
                  <w:pPr>
                    <w:pStyle w:val="null3"/>
                  </w:pPr>
                  <w:r>
                    <w:rPr>
                      <w:rFonts w:ascii="仿宋_GB2312" w:hAnsi="仿宋_GB2312" w:cs="仿宋_GB2312" w:eastAsia="仿宋_GB2312"/>
                    </w:rPr>
                    <w:t>制冷</w:t>
                  </w:r>
                </w:p>
                <w:p>
                  <w:pPr>
                    <w:pStyle w:val="null3"/>
                  </w:pPr>
                  <w:r>
                    <w:rPr>
                      <w:rFonts w:ascii="仿宋_GB2312" w:hAnsi="仿宋_GB2312" w:cs="仿宋_GB2312" w:eastAsia="仿宋_GB2312"/>
                    </w:rPr>
                    <w:t>控温</w:t>
                  </w:r>
                </w:p>
              </w:tc>
              <w:tc>
                <w:tcPr>
                  <w:tcW w:type="dxa" w:w="365"/>
                </w:tcPr>
                <w:p>
                  <w:pPr>
                    <w:pStyle w:val="null3"/>
                  </w:pPr>
                  <w:r>
                    <w:rPr>
                      <w:rFonts w:ascii="仿宋_GB2312" w:hAnsi="仿宋_GB2312" w:cs="仿宋_GB2312" w:eastAsia="仿宋_GB2312"/>
                    </w:rPr>
                    <w:t>能够实现对控温作业方案、设备操作记录的登记存档，以及修改、删除以及查看。 支持具备条件的库点，系统实现控制空调等设备，实现自动记录作业启停操作过程，自动生成控温记录。</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40</w:t>
                  </w:r>
                </w:p>
              </w:tc>
              <w:tc>
                <w:tcPr>
                  <w:tcW w:type="dxa" w:w="365"/>
                  <w:vMerge/>
                </w:tcPr>
                <w:p/>
              </w:tc>
              <w:tc>
                <w:tcPr>
                  <w:tcW w:type="dxa" w:w="365"/>
                </w:tcPr>
                <w:p>
                  <w:pPr>
                    <w:pStyle w:val="null3"/>
                  </w:pPr>
                  <w:r>
                    <w:rPr>
                      <w:rFonts w:ascii="仿宋_GB2312" w:hAnsi="仿宋_GB2312" w:cs="仿宋_GB2312" w:eastAsia="仿宋_GB2312"/>
                    </w:rPr>
                    <w:t>药剂管理</w:t>
                  </w:r>
                </w:p>
              </w:tc>
              <w:tc>
                <w:tcPr>
                  <w:tcW w:type="dxa" w:w="365"/>
                </w:tcPr>
                <w:p>
                  <w:pPr>
                    <w:pStyle w:val="null3"/>
                  </w:pPr>
                  <w:r>
                    <w:rPr>
                      <w:rFonts w:ascii="仿宋_GB2312" w:hAnsi="仿宋_GB2312" w:cs="仿宋_GB2312" w:eastAsia="仿宋_GB2312"/>
                    </w:rPr>
                    <w:t>实现对药剂采购申请、在库保管、领用、归还和销毁等全过程规范管理，确保药剂从采购到使用销毁全过程有迹可查。</w:t>
                  </w:r>
                </w:p>
              </w:tc>
              <w:tc>
                <w:tcPr>
                  <w:tcW w:type="dxa" w:w="365"/>
                </w:tcPr>
                <w:p>
                  <w:pPr>
                    <w:pStyle w:val="null3"/>
                  </w:pPr>
                  <w:r>
                    <w:rPr>
                      <w:rFonts w:ascii="仿宋_GB2312" w:hAnsi="仿宋_GB2312" w:cs="仿宋_GB2312" w:eastAsia="仿宋_GB2312"/>
                    </w:rPr>
                    <w:t>药剂</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能够对药剂信息初始化、药剂采购申请及审批、药剂入库、药剂领用申请及审批、药剂出库、药剂归还、 药剂销毁（指药剂残渣及包装物销毁）等业务操作、记录信息的增删改查及审批。</w:t>
                  </w:r>
                </w:p>
              </w:tc>
              <w:tc>
                <w:tcPr>
                  <w:tcW w:type="dxa" w:w="365"/>
                </w:tcPr>
                <w:p>
                  <w:pPr>
                    <w:pStyle w:val="null3"/>
                  </w:pPr>
                  <w:r>
                    <w:rPr>
                      <w:rFonts w:ascii="仿宋_GB2312" w:hAnsi="仿宋_GB2312" w:cs="仿宋_GB2312" w:eastAsia="仿宋_GB2312"/>
                    </w:rPr>
                    <w:t>升级改造</w:t>
                  </w:r>
                </w:p>
              </w:tc>
            </w:tr>
            <w:tr>
              <w:tc>
                <w:tcPr>
                  <w:tcW w:type="dxa" w:w="365"/>
                  <w:vMerge w:val="restart"/>
                </w:tcPr>
                <w:p>
                  <w:pPr>
                    <w:pStyle w:val="null3"/>
                  </w:pPr>
                  <w:r>
                    <w:rPr>
                      <w:rFonts w:ascii="仿宋_GB2312" w:hAnsi="仿宋_GB2312" w:cs="仿宋_GB2312" w:eastAsia="仿宋_GB2312"/>
                    </w:rPr>
                    <w:t>41</w:t>
                  </w:r>
                </w:p>
              </w:tc>
              <w:tc>
                <w:tcPr>
                  <w:tcW w:type="dxa" w:w="365"/>
                  <w:vMerge/>
                </w:tcPr>
                <w:p/>
              </w:tc>
              <w:tc>
                <w:tcPr>
                  <w:tcW w:type="dxa" w:w="365"/>
                  <w:vMerge w:val="restart"/>
                </w:tcPr>
                <w:p>
                  <w:pPr>
                    <w:pStyle w:val="null3"/>
                  </w:pPr>
                  <w:r>
                    <w:rPr>
                      <w:rFonts w:ascii="仿宋_GB2312" w:hAnsi="仿宋_GB2312" w:cs="仿宋_GB2312" w:eastAsia="仿宋_GB2312"/>
                    </w:rPr>
                    <w:t>损溢管理</w:t>
                  </w:r>
                </w:p>
              </w:tc>
              <w:tc>
                <w:tcPr>
                  <w:tcW w:type="dxa" w:w="365"/>
                  <w:vMerge w:val="restart"/>
                </w:tcPr>
                <w:p>
                  <w:pPr>
                    <w:pStyle w:val="null3"/>
                  </w:pPr>
                  <w:r>
                    <w:rPr>
                      <w:rFonts w:ascii="仿宋_GB2312" w:hAnsi="仿宋_GB2312" w:cs="仿宋_GB2312" w:eastAsia="仿宋_GB2312"/>
                    </w:rPr>
                    <w:t>支持粮食在出入库过程中和储存保管期间出现损失、损耗、溢余情况的处理。能够实现记账操作，保证库存账的数值与实际库存量保持一致。</w:t>
                  </w:r>
                </w:p>
              </w:tc>
              <w:tc>
                <w:tcPr>
                  <w:tcW w:type="dxa" w:w="365"/>
                </w:tcPr>
                <w:p>
                  <w:pPr>
                    <w:pStyle w:val="null3"/>
                  </w:pPr>
                  <w:r>
                    <w:rPr>
                      <w:rFonts w:ascii="仿宋_GB2312" w:hAnsi="仿宋_GB2312" w:cs="仿宋_GB2312" w:eastAsia="仿宋_GB2312"/>
                    </w:rPr>
                    <w:t>入库</w:t>
                  </w:r>
                </w:p>
                <w:p>
                  <w:pPr>
                    <w:pStyle w:val="null3"/>
                  </w:pPr>
                  <w:r>
                    <w:rPr>
                      <w:rFonts w:ascii="仿宋_GB2312" w:hAnsi="仿宋_GB2312" w:cs="仿宋_GB2312" w:eastAsia="仿宋_GB2312"/>
                    </w:rPr>
                    <w:t>损耗</w:t>
                  </w:r>
                </w:p>
              </w:tc>
              <w:tc>
                <w:tcPr>
                  <w:tcW w:type="dxa" w:w="365"/>
                  <w:vMerge w:val="restart"/>
                </w:tcPr>
                <w:p>
                  <w:pPr>
                    <w:pStyle w:val="null3"/>
                  </w:pPr>
                  <w:r>
                    <w:rPr>
                      <w:rFonts w:ascii="仿宋_GB2312" w:hAnsi="仿宋_GB2312" w:cs="仿宋_GB2312" w:eastAsia="仿宋_GB2312"/>
                    </w:rPr>
                    <w:t>能够对入库损耗、出库损溢、保管损失信息进行录入、审核和记账等操作。</w:t>
                  </w:r>
                </w:p>
                <w:p>
                  <w:pPr>
                    <w:pStyle w:val="null3"/>
                  </w:pPr>
                  <w:r>
                    <w:rPr>
                      <w:rFonts w:ascii="仿宋_GB2312" w:hAnsi="仿宋_GB2312" w:cs="仿宋_GB2312" w:eastAsia="仿宋_GB2312"/>
                    </w:rPr>
                    <w:t>在损溢管理功能添加出清确认按钮，点击出清确认操作时，同步把该仓房状态更新到电子货位卡及损溢单信息表中。</w:t>
                  </w:r>
                </w:p>
              </w:tc>
              <w:tc>
                <w:tcPr>
                  <w:tcW w:type="dxa" w:w="365"/>
                  <w:vMerge w:val="restart"/>
                </w:tcPr>
                <w:p>
                  <w:pPr>
                    <w:pStyle w:val="null3"/>
                  </w:pPr>
                  <w:r>
                    <w:rPr>
                      <w:rFonts w:ascii="仿宋_GB2312" w:hAnsi="仿宋_GB2312" w:cs="仿宋_GB2312" w:eastAsia="仿宋_GB2312"/>
                    </w:rPr>
                    <w:t>新增</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保管</w:t>
                  </w:r>
                </w:p>
                <w:p>
                  <w:pPr>
                    <w:pStyle w:val="null3"/>
                  </w:pPr>
                  <w:r>
                    <w:rPr>
                      <w:rFonts w:ascii="仿宋_GB2312" w:hAnsi="仿宋_GB2312" w:cs="仿宋_GB2312" w:eastAsia="仿宋_GB2312"/>
                    </w:rPr>
                    <w:t>损失</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▲出库</w:t>
                  </w:r>
                </w:p>
                <w:p>
                  <w:pPr>
                    <w:pStyle w:val="null3"/>
                  </w:pPr>
                  <w:r>
                    <w:rPr>
                      <w:rFonts w:ascii="仿宋_GB2312" w:hAnsi="仿宋_GB2312" w:cs="仿宋_GB2312" w:eastAsia="仿宋_GB2312"/>
                    </w:rPr>
                    <w:t>损溢</w:t>
                  </w:r>
                </w:p>
              </w:tc>
              <w:tc>
                <w:tcPr>
                  <w:tcW w:type="dxa" w:w="365"/>
                  <w:vMerge/>
                </w:tcPr>
                <w:p/>
              </w:tc>
              <w:tc>
                <w:tcPr>
                  <w:tcW w:type="dxa" w:w="365"/>
                  <w:vMerge/>
                </w:tcPr>
                <w:p/>
              </w:tc>
            </w:tr>
            <w:tr>
              <w:tc>
                <w:tcPr>
                  <w:tcW w:type="dxa" w:w="365"/>
                </w:tcPr>
                <w:p>
                  <w:pPr>
                    <w:pStyle w:val="null3"/>
                  </w:pPr>
                  <w:r>
                    <w:rPr>
                      <w:rFonts w:ascii="仿宋_GB2312" w:hAnsi="仿宋_GB2312" w:cs="仿宋_GB2312" w:eastAsia="仿宋_GB2312"/>
                    </w:rPr>
                    <w:t>42</w:t>
                  </w:r>
                </w:p>
              </w:tc>
              <w:tc>
                <w:tcPr>
                  <w:tcW w:type="dxa" w:w="365"/>
                  <w:vMerge w:val="restart"/>
                </w:tcPr>
                <w:p>
                  <w:pPr>
                    <w:pStyle w:val="null3"/>
                  </w:pPr>
                  <w:r>
                    <w:rPr>
                      <w:rFonts w:ascii="仿宋_GB2312" w:hAnsi="仿宋_GB2312" w:cs="仿宋_GB2312" w:eastAsia="仿宋_GB2312"/>
                    </w:rPr>
                    <w:t>统计</w:t>
                  </w:r>
                </w:p>
                <w:p>
                  <w:pPr>
                    <w:pStyle w:val="null3"/>
                  </w:pPr>
                  <w:r>
                    <w:rPr>
                      <w:rFonts w:ascii="仿宋_GB2312" w:hAnsi="仿宋_GB2312" w:cs="仿宋_GB2312" w:eastAsia="仿宋_GB2312"/>
                    </w:rPr>
                    <w:t>管理</w:t>
                  </w:r>
                </w:p>
              </w:tc>
              <w:tc>
                <w:tcPr>
                  <w:tcW w:type="dxa" w:w="365"/>
                  <w:vMerge w:val="restart"/>
                </w:tcPr>
                <w:p>
                  <w:pPr>
                    <w:pStyle w:val="null3"/>
                  </w:pPr>
                  <w:r>
                    <w:rPr>
                      <w:rFonts w:ascii="仿宋_GB2312" w:hAnsi="仿宋_GB2312" w:cs="仿宋_GB2312" w:eastAsia="仿宋_GB2312"/>
                    </w:rPr>
                    <w:t>统计管理</w:t>
                  </w:r>
                </w:p>
              </w:tc>
              <w:tc>
                <w:tcPr>
                  <w:tcW w:type="dxa" w:w="365"/>
                  <w:vMerge w:val="restart"/>
                </w:tcPr>
                <w:p>
                  <w:pPr>
                    <w:pStyle w:val="null3"/>
                  </w:pPr>
                  <w:r>
                    <w:rPr>
                      <w:rFonts w:ascii="仿宋_GB2312" w:hAnsi="仿宋_GB2312" w:cs="仿宋_GB2312" w:eastAsia="仿宋_GB2312"/>
                    </w:rPr>
                    <w:t>实现对库点粮食收购进度、轮换购销、收支平衡、库存等业务数据的统计查询分析，按照粮库需要的统计维度，实现数据的自动汇总、打印。</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粮食收购进度报表</w:t>
                  </w:r>
                </w:p>
              </w:tc>
              <w:tc>
                <w:tcPr>
                  <w:tcW w:type="dxa" w:w="365"/>
                </w:tcPr>
                <w:p>
                  <w:pPr>
                    <w:pStyle w:val="null3"/>
                  </w:pPr>
                  <w:r>
                    <w:rPr>
                      <w:rFonts w:ascii="仿宋_GB2312" w:hAnsi="仿宋_GB2312" w:cs="仿宋_GB2312" w:eastAsia="仿宋_GB2312"/>
                    </w:rPr>
                    <w:t>按照日、五日粒度自动汇总粮库分品种收购量，形成直观的统计报表展示，帮助管理者快速掌握收购进度。支持分品种粮食收购进度查询报表。</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轮换购销报表</w:t>
                  </w:r>
                </w:p>
              </w:tc>
              <w:tc>
                <w:tcPr>
                  <w:tcW w:type="dxa" w:w="365"/>
                </w:tcPr>
                <w:p>
                  <w:pPr>
                    <w:pStyle w:val="null3"/>
                  </w:pPr>
                  <w:r>
                    <w:rPr>
                      <w:rFonts w:ascii="仿宋_GB2312" w:hAnsi="仿宋_GB2312" w:cs="仿宋_GB2312" w:eastAsia="仿宋_GB2312"/>
                    </w:rPr>
                    <w:t>分品种统计轮换计划的执行情况。支持分品种统计粮食轮换购销情况，时间维度分为月报和年报。</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收支平衡报表</w:t>
                  </w:r>
                </w:p>
              </w:tc>
              <w:tc>
                <w:tcPr>
                  <w:tcW w:type="dxa" w:w="365"/>
                </w:tcPr>
                <w:p>
                  <w:pPr>
                    <w:pStyle w:val="null3"/>
                  </w:pPr>
                  <w:r>
                    <w:rPr>
                      <w:rFonts w:ascii="仿宋_GB2312" w:hAnsi="仿宋_GB2312" w:cs="仿宋_GB2312" w:eastAsia="仿宋_GB2312"/>
                    </w:rPr>
                    <w:t>按照月度等时间粒度掌握粮食的收支平衡。仅统计当年新产粮油从生产者购进和库存数量。支持粮食收支平衡查询报表，时间维度分为月报和年报。</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实际库存统计报表</w:t>
                  </w:r>
                </w:p>
              </w:tc>
              <w:tc>
                <w:tcPr>
                  <w:tcW w:type="dxa" w:w="365"/>
                </w:tcPr>
                <w:p>
                  <w:pPr>
                    <w:pStyle w:val="null3"/>
                  </w:pPr>
                  <w:r>
                    <w:rPr>
                      <w:rFonts w:ascii="仿宋_GB2312" w:hAnsi="仿宋_GB2312" w:cs="仿宋_GB2312" w:eastAsia="仿宋_GB2312"/>
                    </w:rPr>
                    <w:t>按照月度等时间粒度，从统计维度了解粮食的实际库存。支持库存统计查询报表，时间维度分为月报和年报。</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单车入库质量分析报表</w:t>
                  </w:r>
                </w:p>
              </w:tc>
              <w:tc>
                <w:tcPr>
                  <w:tcW w:type="dxa" w:w="365"/>
                </w:tcPr>
                <w:p>
                  <w:pPr>
                    <w:pStyle w:val="null3"/>
                  </w:pPr>
                  <w:r>
                    <w:rPr>
                      <w:rFonts w:ascii="仿宋_GB2312" w:hAnsi="仿宋_GB2312" w:cs="仿宋_GB2312" w:eastAsia="仿宋_GB2312"/>
                    </w:rPr>
                    <w:t>对单车入库质量分析报表进行查询统计管理。</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47</w:t>
                  </w:r>
                </w:p>
              </w:tc>
              <w:tc>
                <w:tcPr>
                  <w:tcW w:type="dxa" w:w="365"/>
                  <w:vMerge w:val="restart"/>
                </w:tcPr>
                <w:p>
                  <w:pPr>
                    <w:pStyle w:val="null3"/>
                  </w:pPr>
                  <w:r>
                    <w:rPr>
                      <w:rFonts w:ascii="仿宋_GB2312" w:hAnsi="仿宋_GB2312" w:cs="仿宋_GB2312" w:eastAsia="仿宋_GB2312"/>
                    </w:rPr>
                    <w:t>安全</w:t>
                  </w:r>
                </w:p>
                <w:p>
                  <w:pPr>
                    <w:pStyle w:val="null3"/>
                  </w:pPr>
                  <w:r>
                    <w:rPr>
                      <w:rFonts w:ascii="仿宋_GB2312" w:hAnsi="仿宋_GB2312" w:cs="仿宋_GB2312" w:eastAsia="仿宋_GB2312"/>
                    </w:rPr>
                    <w:t>生产</w:t>
                  </w:r>
                </w:p>
              </w:tc>
              <w:tc>
                <w:tcPr>
                  <w:tcW w:type="dxa" w:w="365"/>
                </w:tcPr>
                <w:p>
                  <w:pPr>
                    <w:pStyle w:val="null3"/>
                  </w:pPr>
                  <w:r>
                    <w:rPr>
                      <w:rFonts w:ascii="仿宋_GB2312" w:hAnsi="仿宋_GB2312" w:cs="仿宋_GB2312" w:eastAsia="仿宋_GB2312"/>
                    </w:rPr>
                    <w:t>安全管理</w:t>
                  </w:r>
                </w:p>
              </w:tc>
              <w:tc>
                <w:tcPr>
                  <w:tcW w:type="dxa" w:w="365"/>
                </w:tcPr>
                <w:p>
                  <w:pPr>
                    <w:pStyle w:val="null3"/>
                  </w:pPr>
                  <w:r>
                    <w:rPr>
                      <w:rFonts w:ascii="仿宋_GB2312" w:hAnsi="仿宋_GB2312" w:cs="仿宋_GB2312" w:eastAsia="仿宋_GB2312"/>
                    </w:rPr>
                    <w:t>建立相关法律法规、规章制度等信息库，为粮库风险辨识、日常巡查、隐患排查等安全生产体系活动及工作提供参考，确保日常作业安全有序。</w:t>
                  </w:r>
                </w:p>
              </w:tc>
              <w:tc>
                <w:tcPr>
                  <w:tcW w:type="dxa" w:w="365"/>
                </w:tcPr>
                <w:p>
                  <w:pPr>
                    <w:pStyle w:val="null3"/>
                  </w:pPr>
                  <w:r>
                    <w:rPr>
                      <w:rFonts w:ascii="仿宋_GB2312" w:hAnsi="仿宋_GB2312" w:cs="仿宋_GB2312" w:eastAsia="仿宋_GB2312"/>
                    </w:rPr>
                    <w:t>安全</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完善安全管理相关法律法规库，能够实现对安全预案、安全培训、安全检查等进行管理，并形成安全风险台账。包括但不限于三防、消防安全等。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48</w:t>
                  </w:r>
                </w:p>
              </w:tc>
              <w:tc>
                <w:tcPr>
                  <w:tcW w:type="dxa" w:w="365"/>
                  <w:vMerge/>
                </w:tcPr>
                <w:p/>
              </w:tc>
              <w:tc>
                <w:tcPr>
                  <w:tcW w:type="dxa" w:w="365"/>
                  <w:vMerge w:val="restart"/>
                </w:tcPr>
                <w:p>
                  <w:pPr>
                    <w:pStyle w:val="null3"/>
                  </w:pPr>
                  <w:r>
                    <w:rPr>
                      <w:rFonts w:ascii="仿宋_GB2312" w:hAnsi="仿宋_GB2312" w:cs="仿宋_GB2312" w:eastAsia="仿宋_GB2312"/>
                    </w:rPr>
                    <w:t>视频监控</w:t>
                  </w:r>
                </w:p>
              </w:tc>
              <w:tc>
                <w:tcPr>
                  <w:tcW w:type="dxa" w:w="365"/>
                  <w:vMerge w:val="restart"/>
                </w:tcPr>
                <w:p>
                  <w:pPr>
                    <w:pStyle w:val="null3"/>
                  </w:pPr>
                  <w:r>
                    <w:rPr>
                      <w:rFonts w:ascii="仿宋_GB2312" w:hAnsi="仿宋_GB2312" w:cs="仿宋_GB2312" w:eastAsia="仿宋_GB2312"/>
                    </w:rPr>
                    <w:t>对粮库关键业务环节及核心区域实现全覆盖、无死角监控。</w:t>
                  </w:r>
                </w:p>
              </w:tc>
              <w:tc>
                <w:tcPr>
                  <w:tcW w:type="dxa" w:w="365"/>
                </w:tcPr>
                <w:p>
                  <w:pPr>
                    <w:pStyle w:val="null3"/>
                  </w:pPr>
                  <w:r>
                    <w:rPr>
                      <w:rFonts w:ascii="仿宋_GB2312" w:hAnsi="仿宋_GB2312" w:cs="仿宋_GB2312" w:eastAsia="仿宋_GB2312"/>
                    </w:rPr>
                    <w:t>库区</w:t>
                  </w:r>
                </w:p>
                <w:p>
                  <w:pPr>
                    <w:pStyle w:val="null3"/>
                  </w:pPr>
                  <w:r>
                    <w:rPr>
                      <w:rFonts w:ascii="仿宋_GB2312" w:hAnsi="仿宋_GB2312" w:cs="仿宋_GB2312" w:eastAsia="仿宋_GB2312"/>
                    </w:rPr>
                    <w:t>监控</w:t>
                  </w:r>
                </w:p>
              </w:tc>
              <w:tc>
                <w:tcPr>
                  <w:tcW w:type="dxa" w:w="365"/>
                </w:tcPr>
                <w:p>
                  <w:pPr>
                    <w:pStyle w:val="null3"/>
                  </w:pPr>
                  <w:r>
                    <w:rPr>
                      <w:rFonts w:ascii="仿宋_GB2312" w:hAnsi="仿宋_GB2312" w:cs="仿宋_GB2312" w:eastAsia="仿宋_GB2312"/>
                    </w:rPr>
                    <w:t>通过在库区主要磅房、进出通道、库内主干道、主要作业点、药品库、器械库，及油库罐区、收发油设备、泵房、主要输送管道等重要场所安装摄像机，实现库区可视化管理，查看库区实时视频监控和视频回放。支持库区摄像机查看、录像及云台控制。对库区视频监控的设备在线率、录像状况等数据进行统计，并生成报表。</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49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仓内</w:t>
                  </w:r>
                </w:p>
                <w:p>
                  <w:pPr>
                    <w:pStyle w:val="null3"/>
                  </w:pPr>
                  <w:r>
                    <w:rPr>
                      <w:rFonts w:ascii="仿宋_GB2312" w:hAnsi="仿宋_GB2312" w:cs="仿宋_GB2312" w:eastAsia="仿宋_GB2312"/>
                    </w:rPr>
                    <w:t>监控</w:t>
                  </w:r>
                </w:p>
              </w:tc>
              <w:tc>
                <w:tcPr>
                  <w:tcW w:type="dxa" w:w="365"/>
                </w:tcPr>
                <w:p>
                  <w:pPr>
                    <w:pStyle w:val="null3"/>
                  </w:pPr>
                  <w:r>
                    <w:rPr>
                      <w:rFonts w:ascii="仿宋_GB2312" w:hAnsi="仿宋_GB2312" w:cs="仿宋_GB2312" w:eastAsia="仿宋_GB2312"/>
                    </w:rPr>
                    <w:t>实现仓内可视化管理，查看粮仓内的实时视频监控。满足防熏蒸、防尘、防水、防爆四防要求。支持仓内摄像机查看、录像及云台控制。对监控点的在线率、录像状况等数据进行统计，并生成报表。</w:t>
                  </w:r>
                </w:p>
              </w:tc>
              <w:tc>
                <w:tcPr>
                  <w:tcW w:type="dxa" w:w="365"/>
                </w:tcPr>
                <w:p>
                  <w:pPr>
                    <w:pStyle w:val="null3"/>
                  </w:pPr>
                  <w:r>
                    <w:rPr>
                      <w:rFonts w:ascii="仿宋_GB2312" w:hAnsi="仿宋_GB2312" w:cs="仿宋_GB2312" w:eastAsia="仿宋_GB2312"/>
                    </w:rPr>
                    <w:t>升级改造</w:t>
                  </w:r>
                </w:p>
              </w:tc>
            </w:tr>
            <w:tr>
              <w:tc>
                <w:tcPr>
                  <w:tcW w:type="dxa" w:w="365"/>
                </w:tcPr>
                <w:p>
                  <w:pPr>
                    <w:pStyle w:val="null3"/>
                  </w:pPr>
                  <w:r>
                    <w:rPr>
                      <w:rFonts w:ascii="仿宋_GB2312" w:hAnsi="仿宋_GB2312" w:cs="仿宋_GB2312" w:eastAsia="仿宋_GB2312"/>
                    </w:rPr>
                    <w:t>50</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成品粮监控</w:t>
                  </w:r>
                </w:p>
              </w:tc>
              <w:tc>
                <w:tcPr>
                  <w:tcW w:type="dxa" w:w="365"/>
                </w:tcPr>
                <w:p>
                  <w:pPr>
                    <w:pStyle w:val="null3"/>
                  </w:pPr>
                  <w:r>
                    <w:rPr>
                      <w:rFonts w:ascii="仿宋_GB2312" w:hAnsi="仿宋_GB2312" w:cs="仿宋_GB2312" w:eastAsia="仿宋_GB2312"/>
                    </w:rPr>
                    <w:t>实现成品粮仓内和出入口的实时视频监控。对监控点的在线率、录像状况等数据进行统计，并生成报表。</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51</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根据监控设备实现智能分析，达到自动预警。视频监控与业务系统实现联动，可根据业务记录中的节点自动抓取并保存视频数据，保证全部业务行为都可匹配到视频记录。</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智能</w:t>
                  </w:r>
                </w:p>
                <w:p>
                  <w:pPr>
                    <w:pStyle w:val="null3"/>
                  </w:pPr>
                  <w:r>
                    <w:rPr>
                      <w:rFonts w:ascii="仿宋_GB2312" w:hAnsi="仿宋_GB2312" w:cs="仿宋_GB2312" w:eastAsia="仿宋_GB2312"/>
                    </w:rPr>
                    <w:t>分析</w:t>
                  </w:r>
                </w:p>
              </w:tc>
              <w:tc>
                <w:tcPr>
                  <w:tcW w:type="dxa" w:w="365"/>
                </w:tcPr>
                <w:p>
                  <w:pPr>
                    <w:pStyle w:val="null3"/>
                  </w:pPr>
                  <w:r>
                    <w:rPr>
                      <w:rFonts w:ascii="仿宋_GB2312" w:hAnsi="仿宋_GB2312" w:cs="仿宋_GB2312" w:eastAsia="仿宋_GB2312"/>
                    </w:rPr>
                    <w:t>在库区、仓内摄像机中配置联动报警功能，实现与视频监控、门禁、自动报警、动力环境和人员定位等系统整合集成，主要联动动作包括客户端联动、录像联动、云台联动、告警输出、告警上墙、抓图联动等，触发联动的事件包括越界侦测、区域入侵、人员聚集、移动侦测等。通过视频图像智能分析技术主动识别异常场景并进行自动预警，主要异常场景包括黑暗/粉尘视频增强、姿态识别、未佩戴安全帽、抽烟、未佩戴防护面具、人员离岗、人员轨迹异常、非作业期间粮面凹陷、粮面异动、仓门或窗开关、药剂库门开关、摄像机遮挡、粮面覆膜等。</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52</w:t>
                  </w:r>
                </w:p>
              </w:tc>
              <w:tc>
                <w:tcPr>
                  <w:tcW w:type="dxa" w:w="365"/>
                  <w:vMerge w:val="restart"/>
                </w:tcPr>
                <w:p>
                  <w:pPr>
                    <w:pStyle w:val="null3"/>
                  </w:pPr>
                  <w:r>
                    <w:rPr>
                      <w:rFonts w:ascii="仿宋_GB2312" w:hAnsi="仿宋_GB2312" w:cs="仿宋_GB2312" w:eastAsia="仿宋_GB2312"/>
                    </w:rPr>
                    <w:t>风险</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内控预警</w:t>
                  </w:r>
                </w:p>
              </w:tc>
              <w:tc>
                <w:tcPr>
                  <w:tcW w:type="dxa" w:w="365"/>
                </w:tcPr>
                <w:p>
                  <w:pPr>
                    <w:pStyle w:val="null3"/>
                  </w:pPr>
                  <w:r>
                    <w:rPr>
                      <w:rFonts w:ascii="仿宋_GB2312" w:hAnsi="仿宋_GB2312" w:cs="仿宋_GB2312" w:eastAsia="仿宋_GB2312"/>
                    </w:rPr>
                    <w:t>获取企业信息、库存信息、质量信息、预警信息，开展内部控制检查，及时发现风险隐患。</w:t>
                  </w:r>
                </w:p>
              </w:tc>
              <w:tc>
                <w:tcPr>
                  <w:tcW w:type="dxa" w:w="365"/>
                </w:tcPr>
                <w:p>
                  <w:pPr>
                    <w:pStyle w:val="null3"/>
                  </w:pPr>
                  <w:r>
                    <w:rPr>
                      <w:rFonts w:ascii="仿宋_GB2312" w:hAnsi="仿宋_GB2312" w:cs="仿宋_GB2312" w:eastAsia="仿宋_GB2312"/>
                    </w:rPr>
                    <w:t>▲内控预警</w:t>
                  </w:r>
                </w:p>
              </w:tc>
              <w:tc>
                <w:tcPr>
                  <w:tcW w:type="dxa" w:w="365"/>
                </w:tcPr>
                <w:p>
                  <w:pPr>
                    <w:pStyle w:val="null3"/>
                  </w:pPr>
                  <w:r>
                    <w:rPr>
                      <w:rFonts w:ascii="仿宋_GB2312" w:hAnsi="仿宋_GB2312" w:cs="仿宋_GB2312" w:eastAsia="仿宋_GB2312"/>
                    </w:rPr>
                    <w:t>1、可通过设置违规预警条件阈值，实现下述功能的预警。</w:t>
                  </w:r>
                </w:p>
                <w:p>
                  <w:pPr>
                    <w:pStyle w:val="null3"/>
                  </w:pPr>
                  <w:r>
                    <w:rPr>
                      <w:rFonts w:ascii="仿宋_GB2312" w:hAnsi="仿宋_GB2312" w:cs="仿宋_GB2312" w:eastAsia="仿宋_GB2312"/>
                    </w:rPr>
                    <w:t>a）动态监控</w:t>
                  </w:r>
                </w:p>
                <w:p>
                  <w:pPr>
                    <w:pStyle w:val="null3"/>
                  </w:pPr>
                  <w:r>
                    <w:rPr>
                      <w:rFonts w:ascii="仿宋_GB2312" w:hAnsi="仿宋_GB2312" w:cs="仿宋_GB2312" w:eastAsia="仿宋_GB2312"/>
                    </w:rPr>
                    <w:t>分析系统的人员客户、粮食购销、仓储保管、安全生产财税及统计等数据，对粮库存数量、质量进行动态监控预警。包括车辆在库时间异常预警，即当同一车牌车辆在库超过一定时长，提示车辆在库时间异常信息；车辆行为异常预警，即同一车牌车辆在一定时间内皮重出现较大差异，提示车辆行为异常，要求过磅员须复验核实。</w:t>
                  </w:r>
                </w:p>
                <w:p>
                  <w:pPr>
                    <w:pStyle w:val="null3"/>
                  </w:pPr>
                  <w:r>
                    <w:rPr>
                      <w:rFonts w:ascii="仿宋_GB2312" w:hAnsi="仿宋_GB2312" w:cs="仿宋_GB2312" w:eastAsia="仿宋_GB2312"/>
                    </w:rPr>
                    <w:t>b）风险处置</w:t>
                  </w:r>
                </w:p>
                <w:p>
                  <w:pPr>
                    <w:pStyle w:val="null3"/>
                  </w:pPr>
                  <w:r>
                    <w:rPr>
                      <w:rFonts w:ascii="仿宋_GB2312" w:hAnsi="仿宋_GB2312" w:cs="仿宋_GB2312" w:eastAsia="仿宋_GB2312"/>
                    </w:rPr>
                    <w:t>及时发现轮换管理粗放、质量入库把关和管理不严、业务管理违规等问题，给予预警建议。</w:t>
                  </w:r>
                </w:p>
                <w:p>
                  <w:pPr>
                    <w:pStyle w:val="null3"/>
                  </w:pPr>
                  <w:r>
                    <w:rPr>
                      <w:rFonts w:ascii="仿宋_GB2312" w:hAnsi="仿宋_GB2312" w:cs="仿宋_GB2312" w:eastAsia="仿宋_GB2312"/>
                    </w:rPr>
                    <w:t>c）内控管理</w:t>
                  </w:r>
                </w:p>
                <w:p>
                  <w:pPr>
                    <w:pStyle w:val="null3"/>
                  </w:pPr>
                  <w:r>
                    <w:rPr>
                      <w:rFonts w:ascii="仿宋_GB2312" w:hAnsi="仿宋_GB2312" w:cs="仿宋_GB2312" w:eastAsia="仿宋_GB2312"/>
                    </w:rPr>
                    <w:t>完善粮食收购管理流程，规范单据流转和审签程序，按照业务分工细化岗位职责，建立层层把关的内控管理。</w:t>
                  </w:r>
                </w:p>
                <w:p>
                  <w:pPr>
                    <w:pStyle w:val="null3"/>
                  </w:pPr>
                  <w:r>
                    <w:rPr>
                      <w:rFonts w:ascii="仿宋_GB2312" w:hAnsi="仿宋_GB2312" w:cs="仿宋_GB2312" w:eastAsia="仿宋_GB2312"/>
                    </w:rPr>
                    <w:t>d）跟踪监督</w:t>
                  </w:r>
                </w:p>
                <w:p>
                  <w:pPr>
                    <w:pStyle w:val="null3"/>
                  </w:pPr>
                  <w:r>
                    <w:rPr>
                      <w:rFonts w:ascii="仿宋_GB2312" w:hAnsi="仿宋_GB2312" w:cs="仿宋_GB2312" w:eastAsia="仿宋_GB2312"/>
                    </w:rPr>
                    <w:t>对粮食购销合同、合同执行情况及出库进度等进行跟踪监督，加强服务创新，密切关注和督促已成交粮食出库进度。</w:t>
                  </w:r>
                </w:p>
                <w:p>
                  <w:pPr>
                    <w:pStyle w:val="null3"/>
                  </w:pPr>
                  <w:r>
                    <w:rPr>
                      <w:rFonts w:ascii="仿宋_GB2312" w:hAnsi="仿宋_GB2312" w:cs="仿宋_GB2312" w:eastAsia="仿宋_GB2312"/>
                    </w:rPr>
                    <w:t>e）交易分析</w:t>
                  </w:r>
                </w:p>
                <w:p>
                  <w:pPr>
                    <w:pStyle w:val="null3"/>
                  </w:pPr>
                  <w:r>
                    <w:rPr>
                      <w:rFonts w:ascii="仿宋_GB2312" w:hAnsi="仿宋_GB2312" w:cs="仿宋_GB2312" w:eastAsia="仿宋_GB2312"/>
                    </w:rPr>
                    <w:t>加强对政策性粮食竞价交易对象、竞拍标的、成交价格、履约情况的监控分析，深入排查违法违规问题线索。</w:t>
                  </w:r>
                </w:p>
                <w:p>
                  <w:pPr>
                    <w:pStyle w:val="null3"/>
                  </w:pPr>
                  <w:r>
                    <w:rPr>
                      <w:rFonts w:ascii="仿宋_GB2312" w:hAnsi="仿宋_GB2312" w:cs="仿宋_GB2312" w:eastAsia="仿宋_GB2312"/>
                    </w:rPr>
                    <w:t>2、实时接收并显示上级管理部门反馈的预警信息。</w:t>
                  </w:r>
                </w:p>
              </w:tc>
              <w:tc>
                <w:tcPr>
                  <w:tcW w:type="dxa" w:w="365"/>
                </w:tcPr>
                <w:p>
                  <w:pPr>
                    <w:pStyle w:val="null3"/>
                  </w:pPr>
                  <w:r>
                    <w:rPr>
                      <w:rFonts w:ascii="仿宋_GB2312" w:hAnsi="仿宋_GB2312" w:cs="仿宋_GB2312" w:eastAsia="仿宋_GB2312"/>
                    </w:rPr>
                    <w:t>新增</w:t>
                  </w:r>
                </w:p>
              </w:tc>
            </w:tr>
            <w:tr>
              <w:tc>
                <w:tcPr>
                  <w:tcW w:type="dxa" w:w="365"/>
                  <w:vMerge w:val="restart"/>
                </w:tcPr>
                <w:p>
                  <w:pPr>
                    <w:pStyle w:val="null3"/>
                  </w:pPr>
                  <w:r>
                    <w:rPr>
                      <w:rFonts w:ascii="仿宋_GB2312" w:hAnsi="仿宋_GB2312" w:cs="仿宋_GB2312" w:eastAsia="仿宋_GB2312"/>
                    </w:rPr>
                    <w:t>53</w:t>
                  </w:r>
                </w:p>
              </w:tc>
              <w:tc>
                <w:tcPr>
                  <w:tcW w:type="dxa" w:w="365"/>
                  <w:vMerge/>
                </w:tcPr>
                <w:p/>
              </w:tc>
              <w:tc>
                <w:tcPr>
                  <w:tcW w:type="dxa" w:w="365"/>
                  <w:vMerge w:val="restart"/>
                </w:tcPr>
                <w:p>
                  <w:pPr>
                    <w:pStyle w:val="null3"/>
                  </w:pPr>
                  <w:r>
                    <w:rPr>
                      <w:rFonts w:ascii="仿宋_GB2312" w:hAnsi="仿宋_GB2312" w:cs="仿宋_GB2312" w:eastAsia="仿宋_GB2312"/>
                    </w:rPr>
                    <w:t>违规预警</w:t>
                  </w:r>
                </w:p>
              </w:tc>
              <w:tc>
                <w:tcPr>
                  <w:tcW w:type="dxa" w:w="365"/>
                  <w:vMerge w:val="restart"/>
                </w:tcPr>
                <w:p>
                  <w:pPr>
                    <w:pStyle w:val="null3"/>
                  </w:pPr>
                  <w:r>
                    <w:rPr>
                      <w:rFonts w:ascii="仿宋_GB2312" w:hAnsi="仿宋_GB2312" w:cs="仿宋_GB2312" w:eastAsia="仿宋_GB2312"/>
                    </w:rPr>
                    <w:t>从粮库信息系统中获取人员客户、运输车辆、粮食购销、仓储保管、安全生产和财税等数据进行分析，发现违规行为，生成违规预警，切实防范违法违规问题。</w:t>
                  </w:r>
                </w:p>
              </w:tc>
              <w:tc>
                <w:tcPr>
                  <w:tcW w:type="dxa" w:w="365"/>
                </w:tcPr>
                <w:p>
                  <w:pPr>
                    <w:pStyle w:val="null3"/>
                  </w:pPr>
                  <w:r>
                    <w:rPr>
                      <w:rFonts w:ascii="仿宋_GB2312" w:hAnsi="仿宋_GB2312" w:cs="仿宋_GB2312" w:eastAsia="仿宋_GB2312"/>
                    </w:rPr>
                    <w:t>人员客户违规预警</w:t>
                  </w:r>
                </w:p>
              </w:tc>
              <w:tc>
                <w:tcPr>
                  <w:tcW w:type="dxa" w:w="365"/>
                  <w:vMerge w:val="restart"/>
                </w:tcPr>
                <w:p>
                  <w:pPr>
                    <w:pStyle w:val="null3"/>
                  </w:pPr>
                  <w:r>
                    <w:rPr>
                      <w:rFonts w:ascii="仿宋_GB2312" w:hAnsi="仿宋_GB2312" w:cs="仿宋_GB2312" w:eastAsia="仿宋_GB2312"/>
                    </w:rPr>
                    <w:t>通过设置违规预警条件阈值，对亏库短量、以陈顶新、“转圈粮”、“空进空出”、擅自动用或置换、虚假轮换骗取财政补贴、账实不符、未经批准超轮换架空期、违规处置食品安全指标超标粮食等违规现象进行提前预警。</w:t>
                  </w:r>
                </w:p>
              </w:tc>
              <w:tc>
                <w:tcPr>
                  <w:tcW w:type="dxa" w:w="365"/>
                </w:tcPr>
                <w:p>
                  <w:pPr>
                    <w:pStyle w:val="null3"/>
                  </w:pPr>
                  <w:r>
                    <w:rPr>
                      <w:rFonts w:ascii="仿宋_GB2312" w:hAnsi="仿宋_GB2312" w:cs="仿宋_GB2312" w:eastAsia="仿宋_GB2312"/>
                    </w:rPr>
                    <w:t>新增</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▲仓储保管违规预警</w:t>
                  </w:r>
                </w:p>
              </w:tc>
              <w:tc>
                <w:tcPr>
                  <w:tcW w:type="dxa" w:w="365"/>
                  <w:vMerge/>
                </w:tcP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54</w:t>
                  </w:r>
                </w:p>
              </w:tc>
              <w:tc>
                <w:tcPr>
                  <w:tcW w:type="dxa" w:w="365"/>
                  <w:vMerge w:val="restart"/>
                </w:tcPr>
                <w:p>
                  <w:pPr>
                    <w:pStyle w:val="null3"/>
                  </w:pPr>
                  <w:r>
                    <w:rPr>
                      <w:rFonts w:ascii="仿宋_GB2312" w:hAnsi="仿宋_GB2312" w:cs="仿宋_GB2312" w:eastAsia="仿宋_GB2312"/>
                    </w:rPr>
                    <w:t>财税</w:t>
                  </w:r>
                </w:p>
                <w:p>
                  <w:pPr>
                    <w:pStyle w:val="null3"/>
                  </w:pPr>
                  <w:r>
                    <w:rPr>
                      <w:rFonts w:ascii="仿宋_GB2312" w:hAnsi="仿宋_GB2312" w:cs="仿宋_GB2312" w:eastAsia="仿宋_GB2312"/>
                    </w:rPr>
                    <w:t>管理</w:t>
                  </w:r>
                </w:p>
              </w:tc>
              <w:tc>
                <w:tcPr>
                  <w:tcW w:type="dxa" w:w="365"/>
                  <w:vMerge w:val="restart"/>
                </w:tcPr>
                <w:p>
                  <w:pPr>
                    <w:pStyle w:val="null3"/>
                  </w:pPr>
                  <w:r>
                    <w:rPr>
                      <w:rFonts w:ascii="仿宋_GB2312" w:hAnsi="仿宋_GB2312" w:cs="仿宋_GB2312" w:eastAsia="仿宋_GB2312"/>
                    </w:rPr>
                    <w:t>财务管理</w:t>
                  </w:r>
                </w:p>
              </w:tc>
              <w:tc>
                <w:tcPr>
                  <w:tcW w:type="dxa" w:w="365"/>
                </w:tcPr>
                <w:p>
                  <w:pPr>
                    <w:pStyle w:val="null3"/>
                  </w:pPr>
                  <w:r>
                    <w:rPr>
                      <w:rFonts w:ascii="仿宋_GB2312" w:hAnsi="仿宋_GB2312" w:cs="仿宋_GB2312" w:eastAsia="仿宋_GB2312"/>
                    </w:rPr>
                    <w:t>满足财务人员对会计凭证编制、审核及汇总查询需要，实现凭证自动生成各科目总账、明细账及科目余额表。同时具备凭证接口定义功能，可实现与粮食出入库等业务系统对接，通过业务数据自动生成会计凭证，实现业财一体化。</w:t>
                  </w:r>
                </w:p>
              </w:tc>
              <w:tc>
                <w:tcPr>
                  <w:tcW w:type="dxa" w:w="365"/>
                </w:tcPr>
                <w:p>
                  <w:pPr>
                    <w:pStyle w:val="null3"/>
                  </w:pPr>
                  <w:r>
                    <w:rPr>
                      <w:rFonts w:ascii="仿宋_GB2312" w:hAnsi="仿宋_GB2312" w:cs="仿宋_GB2312" w:eastAsia="仿宋_GB2312"/>
                    </w:rPr>
                    <w:t>凭证</w:t>
                  </w:r>
                </w:p>
                <w:p>
                  <w:pPr>
                    <w:pStyle w:val="null3"/>
                  </w:pPr>
                  <w:r>
                    <w:rPr>
                      <w:rFonts w:ascii="仿宋_GB2312" w:hAnsi="仿宋_GB2312" w:cs="仿宋_GB2312" w:eastAsia="仿宋_GB2312"/>
                    </w:rPr>
                    <w:t>处理</w:t>
                  </w:r>
                </w:p>
              </w:tc>
              <w:tc>
                <w:tcPr>
                  <w:tcW w:type="dxa" w:w="365"/>
                </w:tcPr>
                <w:p>
                  <w:pPr>
                    <w:pStyle w:val="null3"/>
                  </w:pPr>
                  <w:r>
                    <w:rPr>
                      <w:rFonts w:ascii="仿宋_GB2312" w:hAnsi="仿宋_GB2312" w:cs="仿宋_GB2312" w:eastAsia="仿宋_GB2312"/>
                    </w:rPr>
                    <w:t>a）凭证处理：对会计凭证进行填制、审核、修改、插入、删除、汇总及打印等操作。凭证处理功能需符合会计人员分工和稽核要求，制单审核权限分明且不可随意修改凭证数据。</w:t>
                  </w:r>
                </w:p>
                <w:p>
                  <w:pPr>
                    <w:pStyle w:val="null3"/>
                  </w:pPr>
                  <w:r>
                    <w:rPr>
                      <w:rFonts w:ascii="仿宋_GB2312" w:hAnsi="仿宋_GB2312" w:cs="仿宋_GB2312" w:eastAsia="仿宋_GB2312"/>
                    </w:rPr>
                    <w:t>b）财务业务一体化：具备凭证接口定义和模板定义功能，通过调用财务管理系统凭证接口，自动推送购销结算信息生成记账凭证。</w:t>
                  </w:r>
                </w:p>
                <w:p>
                  <w:pPr>
                    <w:pStyle w:val="null3"/>
                  </w:pPr>
                  <w:r>
                    <w:rPr>
                      <w:rFonts w:ascii="仿宋_GB2312" w:hAnsi="仿宋_GB2312" w:cs="仿宋_GB2312" w:eastAsia="仿宋_GB2312"/>
                    </w:rPr>
                    <w:t>c）现金流量分配：具备对单位现金流相关的科目进行流量分配，支持现金流量项目和会计科目自动和手动分配方式。</w:t>
                  </w:r>
                </w:p>
                <w:p>
                  <w:pPr>
                    <w:pStyle w:val="null3"/>
                  </w:pPr>
                  <w:r>
                    <w:rPr>
                      <w:rFonts w:ascii="仿宋_GB2312" w:hAnsi="仿宋_GB2312" w:cs="仿宋_GB2312" w:eastAsia="仿宋_GB2312"/>
                    </w:rPr>
                    <w:t>d）凭证过账：自动将会计凭证登记生成各科目总账、明细账。在凭证过账时，系统应对各期凭证状态进行严格检查（如凭证未审核不能过账、上期未结账本期不能过账等），防止账务数据产生错误。</w:t>
                  </w:r>
                </w:p>
                <w:p>
                  <w:pPr>
                    <w:pStyle w:val="null3"/>
                  </w:pPr>
                  <w:r>
                    <w:rPr>
                      <w:rFonts w:ascii="仿宋_GB2312" w:hAnsi="仿宋_GB2312" w:cs="仿宋_GB2312" w:eastAsia="仿宋_GB2312"/>
                    </w:rPr>
                    <w:t>e）期间损益结转：具备自动转账功能，月末可自动结转损益类科目余额到本年利润科目，生成结转损益记账凭证。</w:t>
                  </w:r>
                </w:p>
                <w:p>
                  <w:pPr>
                    <w:pStyle w:val="null3"/>
                  </w:pPr>
                  <w:r>
                    <w:rPr>
                      <w:rFonts w:ascii="仿宋_GB2312" w:hAnsi="仿宋_GB2312" w:cs="仿宋_GB2312" w:eastAsia="仿宋_GB2312"/>
                    </w:rPr>
                    <w:t>f）期末结转：支持每月末将各科目余额结转为下月数据，具备多期间批量结转功能。具有年终自动结转为下年初数据功能。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55</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账簿是所有财务数据的最终归结，设置会计科目和编制凭证的目的就在于产生账簿，通过账簿，可以查询到各个科目在某个会计期间的发生及节余情况。根据会计凭证和初始化数据自动生成各类账页和报表数据，供财务人员进行相关账务查询和分析处理。</w:t>
                  </w:r>
                </w:p>
              </w:tc>
              <w:tc>
                <w:tcPr>
                  <w:tcW w:type="dxa" w:w="365"/>
                </w:tcPr>
                <w:p>
                  <w:pPr>
                    <w:pStyle w:val="null3"/>
                  </w:pPr>
                  <w:r>
                    <w:rPr>
                      <w:rFonts w:ascii="仿宋_GB2312" w:hAnsi="仿宋_GB2312" w:cs="仿宋_GB2312" w:eastAsia="仿宋_GB2312"/>
                    </w:rPr>
                    <w:t>账表</w:t>
                  </w:r>
                </w:p>
                <w:p>
                  <w:pPr>
                    <w:pStyle w:val="null3"/>
                  </w:pPr>
                  <w:r>
                    <w:rPr>
                      <w:rFonts w:ascii="仿宋_GB2312" w:hAnsi="仿宋_GB2312" w:cs="仿宋_GB2312" w:eastAsia="仿宋_GB2312"/>
                    </w:rPr>
                    <w:t>查询</w:t>
                  </w:r>
                </w:p>
              </w:tc>
              <w:tc>
                <w:tcPr>
                  <w:tcW w:type="dxa" w:w="365"/>
                </w:tcPr>
                <w:p>
                  <w:pPr>
                    <w:pStyle w:val="null3"/>
                  </w:pPr>
                  <w:r>
                    <w:rPr>
                      <w:rFonts w:ascii="仿宋_GB2312" w:hAnsi="仿宋_GB2312" w:cs="仿宋_GB2312" w:eastAsia="仿宋_GB2312"/>
                    </w:rPr>
                    <w:t>支持提供科目总账、明细账、多栏账、科目余额表、试算平衡表等各类账簿报表查询功能。账页格式应符合会计规范要求，支持金额式、金额数量式多种账页格式。科目账查询功能应操作简便、展现清晰，可只显示当年有数据的会计科目账页，可对未过账凭证进行账页预查询，可支持各科目账和报表进行分科目、分期间范围进行过滤查询、打印及输出。</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56</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对单位的固定资产的购进、变动、报废、计提折旧等业务进行信息化管理，与财务账相关业务进行 处理过程可自动生成会计凭证，并提供各类资产报表，方便随时查阅本单位资产状态。</w:t>
                  </w:r>
                </w:p>
              </w:tc>
              <w:tc>
                <w:tcPr>
                  <w:tcW w:type="dxa" w:w="365"/>
                </w:tcPr>
                <w:p>
                  <w:pPr>
                    <w:pStyle w:val="null3"/>
                  </w:pPr>
                  <w:r>
                    <w:rPr>
                      <w:rFonts w:ascii="仿宋_GB2312" w:hAnsi="仿宋_GB2312" w:cs="仿宋_GB2312" w:eastAsia="仿宋_GB2312"/>
                    </w:rPr>
                    <w:t>资产</w:t>
                  </w:r>
                </w:p>
                <w:p>
                  <w:pPr>
                    <w:pStyle w:val="null3"/>
                  </w:pPr>
                  <w:r>
                    <w:rPr>
                      <w:rFonts w:ascii="仿宋_GB2312" w:hAnsi="仿宋_GB2312" w:cs="仿宋_GB2312" w:eastAsia="仿宋_GB2312"/>
                    </w:rPr>
                    <w:t>管理</w:t>
                  </w:r>
                </w:p>
              </w:tc>
              <w:tc>
                <w:tcPr>
                  <w:tcW w:type="dxa" w:w="365"/>
                </w:tcPr>
                <w:p>
                  <w:pPr>
                    <w:pStyle w:val="null3"/>
                  </w:pPr>
                  <w:r>
                    <w:rPr>
                      <w:rFonts w:ascii="仿宋_GB2312" w:hAnsi="仿宋_GB2312" w:cs="仿宋_GB2312" w:eastAsia="仿宋_GB2312"/>
                    </w:rPr>
                    <w:t>a）资产卡片：为每个固定资产建立一张卡片，详细记录该固定资产的编号、名称、类别、原值、入账日期、使用部门、折旧年限、折旧方法等相关信息。对固定资产使用过程中发生的任何变动（原值变动、折旧、停用及重新动用、报废等）都要在系统中记录。固定资产变动涉及到财务处理（如固定资产的增加、减少、原值变动等），系统应能自动生成会计凭证，将相关的会计数据转入账务系统。</w:t>
                  </w:r>
                </w:p>
                <w:p>
                  <w:pPr>
                    <w:pStyle w:val="null3"/>
                  </w:pPr>
                  <w:r>
                    <w:rPr>
                      <w:rFonts w:ascii="仿宋_GB2312" w:hAnsi="仿宋_GB2312" w:cs="仿宋_GB2312" w:eastAsia="仿宋_GB2312"/>
                    </w:rPr>
                    <w:t>b）计提折旧：月末，系统可自动根据设定的计提方法分别计提每项固定资产的折旧，并将折旧数据自动生成会计凭证，将资产累计折旧数据转入账务系统。</w:t>
                  </w:r>
                </w:p>
                <w:p>
                  <w:pPr>
                    <w:pStyle w:val="null3"/>
                  </w:pPr>
                  <w:r>
                    <w:rPr>
                      <w:rFonts w:ascii="仿宋_GB2312" w:hAnsi="仿宋_GB2312" w:cs="仿宋_GB2312" w:eastAsia="仿宋_GB2312"/>
                    </w:rPr>
                    <w:t>c）资产报表查询：具备对固定资产卡片和折旧信息进行分析查询功能，包括固定资产一览表、固定资产月折旧明细表、固定资产累计折旧清单、资产类别统计表等各类资产报表。 固定资产卡片和各类报表支持打印和输出。</w:t>
                  </w:r>
                </w:p>
                <w:p>
                  <w:pPr>
                    <w:pStyle w:val="null3"/>
                  </w:pPr>
                  <w:r>
                    <w:rPr>
                      <w:rFonts w:ascii="仿宋_GB2312" w:hAnsi="仿宋_GB2312" w:cs="仿宋_GB2312" w:eastAsia="仿宋_GB2312"/>
                    </w:rPr>
                    <w:t>对财务管理系统中的基础数据进行维护，为账务、资产等各财务模块提供统一的参数环境，它们是运行财务管理系统的基础。</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57</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对财务管理系统中的基础数据进行维护，为账务、资产等各财务模块提供统一的参数环境，它们是 运行财务管理系统的基础。</w:t>
                  </w:r>
                </w:p>
              </w:tc>
              <w:tc>
                <w:tcPr>
                  <w:tcW w:type="dxa" w:w="365"/>
                </w:tcPr>
                <w:p>
                  <w:pPr>
                    <w:pStyle w:val="null3"/>
                  </w:pPr>
                  <w:r>
                    <w:rPr>
                      <w:rFonts w:ascii="仿宋_GB2312" w:hAnsi="仿宋_GB2312" w:cs="仿宋_GB2312" w:eastAsia="仿宋_GB2312"/>
                    </w:rPr>
                    <w:t>基础数据维护</w:t>
                  </w:r>
                </w:p>
              </w:tc>
              <w:tc>
                <w:tcPr>
                  <w:tcW w:type="dxa" w:w="365"/>
                </w:tcPr>
                <w:p>
                  <w:pPr>
                    <w:pStyle w:val="null3"/>
                  </w:pPr>
                  <w:r>
                    <w:rPr>
                      <w:rFonts w:ascii="仿宋_GB2312" w:hAnsi="仿宋_GB2312" w:cs="仿宋_GB2312" w:eastAsia="仿宋_GB2312"/>
                    </w:rPr>
                    <w:t>支持账套建立、会计科目、期初数据、常用摘要、结算方式及现金流量项目等各类账务基础信息的增加、修改、删除及查询等功能。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58</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实现对入库储备粮油核定成本的管理，有效掌握各级储备粮油的库存、核定成本和资金来源、贷款情况。</w:t>
                  </w:r>
                </w:p>
              </w:tc>
              <w:tc>
                <w:tcPr>
                  <w:tcW w:type="dxa" w:w="365"/>
                </w:tcPr>
                <w:p>
                  <w:pPr>
                    <w:pStyle w:val="null3"/>
                  </w:pPr>
                  <w:r>
                    <w:rPr>
                      <w:rFonts w:ascii="仿宋_GB2312" w:hAnsi="仿宋_GB2312" w:cs="仿宋_GB2312" w:eastAsia="仿宋_GB2312"/>
                    </w:rPr>
                    <w:t>成本核定信息</w:t>
                  </w:r>
                </w:p>
              </w:tc>
              <w:tc>
                <w:tcPr>
                  <w:tcW w:type="dxa" w:w="365"/>
                </w:tcPr>
                <w:p>
                  <w:pPr>
                    <w:pStyle w:val="null3"/>
                  </w:pPr>
                  <w:r>
                    <w:rPr>
                      <w:rFonts w:ascii="仿宋_GB2312" w:hAnsi="仿宋_GB2312" w:cs="仿宋_GB2312" w:eastAsia="仿宋_GB2312"/>
                    </w:rPr>
                    <w:t>支持统计报表汇总、分析功能。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59</w:t>
                  </w:r>
                </w:p>
              </w:tc>
              <w:tc>
                <w:tcPr>
                  <w:tcW w:type="dxa" w:w="365"/>
                  <w:vMerge w:val="restart"/>
                </w:tcPr>
                <w:p>
                  <w:pPr>
                    <w:pStyle w:val="null3"/>
                  </w:pPr>
                  <w:r>
                    <w:rPr>
                      <w:rFonts w:ascii="仿宋_GB2312" w:hAnsi="仿宋_GB2312" w:cs="仿宋_GB2312" w:eastAsia="仿宋_GB2312"/>
                    </w:rPr>
                    <w:t>便民</w:t>
                  </w:r>
                </w:p>
                <w:p>
                  <w:pPr>
                    <w:pStyle w:val="null3"/>
                  </w:pPr>
                  <w:r>
                    <w:rPr>
                      <w:rFonts w:ascii="仿宋_GB2312" w:hAnsi="仿宋_GB2312" w:cs="仿宋_GB2312" w:eastAsia="仿宋_GB2312"/>
                    </w:rPr>
                    <w:t>服务</w:t>
                  </w:r>
                </w:p>
              </w:tc>
              <w:tc>
                <w:tcPr>
                  <w:tcW w:type="dxa" w:w="365"/>
                </w:tcPr>
                <w:p>
                  <w:pPr>
                    <w:pStyle w:val="null3"/>
                  </w:pPr>
                  <w:r>
                    <w:rPr>
                      <w:rFonts w:ascii="仿宋_GB2312" w:hAnsi="仿宋_GB2312" w:cs="仿宋_GB2312" w:eastAsia="仿宋_GB2312"/>
                    </w:rPr>
                    <w:t>预约管理</w:t>
                  </w:r>
                </w:p>
              </w:tc>
              <w:tc>
                <w:tcPr>
                  <w:tcW w:type="dxa" w:w="365"/>
                </w:tcPr>
                <w:p>
                  <w:pPr>
                    <w:pStyle w:val="null3"/>
                  </w:pPr>
                  <w:r>
                    <w:rPr>
                      <w:rFonts w:ascii="仿宋_GB2312" w:hAnsi="仿宋_GB2312" w:cs="仿宋_GB2312" w:eastAsia="仿宋_GB2312"/>
                    </w:rPr>
                    <w:t>实现网上售粮预约。出入库管理系统应能够与售粮预约系统实现对接，凭预约系统号码进行出入库作业，出入库作业业务数据及作业实况信息可推送至预约系统供售粮农户、客户查看。</w:t>
                  </w:r>
                </w:p>
              </w:tc>
              <w:tc>
                <w:tcPr>
                  <w:tcW w:type="dxa" w:w="365"/>
                </w:tcPr>
                <w:p>
                  <w:pPr>
                    <w:pStyle w:val="null3"/>
                  </w:pPr>
                  <w:r>
                    <w:rPr>
                      <w:rFonts w:ascii="仿宋_GB2312" w:hAnsi="仿宋_GB2312" w:cs="仿宋_GB2312" w:eastAsia="仿宋_GB2312"/>
                    </w:rPr>
                    <w:t>预约</w:t>
                  </w:r>
                </w:p>
                <w:p>
                  <w:pPr>
                    <w:pStyle w:val="null3"/>
                  </w:pPr>
                  <w:r>
                    <w:rPr>
                      <w:rFonts w:ascii="仿宋_GB2312" w:hAnsi="仿宋_GB2312" w:cs="仿宋_GB2312" w:eastAsia="仿宋_GB2312"/>
                    </w:rPr>
                    <w:t>登记</w:t>
                  </w:r>
                </w:p>
              </w:tc>
              <w:tc>
                <w:tcPr>
                  <w:tcW w:type="dxa" w:w="365"/>
                </w:tcPr>
                <w:p>
                  <w:pPr>
                    <w:pStyle w:val="null3"/>
                  </w:pPr>
                  <w:r>
                    <w:rPr>
                      <w:rFonts w:ascii="仿宋_GB2312" w:hAnsi="仿宋_GB2312" w:cs="仿宋_GB2312" w:eastAsia="仿宋_GB2312"/>
                    </w:rPr>
                    <w:t>支持售粮农户等进行预约，支持客户进行查看。</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60</w:t>
                  </w:r>
                </w:p>
              </w:tc>
              <w:tc>
                <w:tcPr>
                  <w:tcW w:type="dxa" w:w="365"/>
                  <w:vMerge/>
                </w:tcPr>
                <w:p/>
              </w:tc>
              <w:tc>
                <w:tcPr>
                  <w:tcW w:type="dxa" w:w="365"/>
                </w:tcPr>
                <w:p>
                  <w:pPr>
                    <w:pStyle w:val="null3"/>
                  </w:pPr>
                  <w:r>
                    <w:rPr>
                      <w:rFonts w:ascii="仿宋_GB2312" w:hAnsi="仿宋_GB2312" w:cs="仿宋_GB2312" w:eastAsia="仿宋_GB2312"/>
                    </w:rPr>
                    <w:t>值仓排队</w:t>
                  </w:r>
                </w:p>
              </w:tc>
              <w:tc>
                <w:tcPr>
                  <w:tcW w:type="dxa" w:w="365"/>
                </w:tcPr>
                <w:p>
                  <w:pPr>
                    <w:pStyle w:val="null3"/>
                  </w:pPr>
                  <w:r>
                    <w:rPr>
                      <w:rFonts w:ascii="仿宋_GB2312" w:hAnsi="仿宋_GB2312" w:cs="仿宋_GB2312" w:eastAsia="仿宋_GB2312"/>
                    </w:rPr>
                    <w:t>通过小程序实现值仓排队的功能。</w:t>
                  </w:r>
                </w:p>
              </w:tc>
              <w:tc>
                <w:tcPr>
                  <w:tcW w:type="dxa" w:w="365"/>
                </w:tcPr>
                <w:p>
                  <w:pPr>
                    <w:pStyle w:val="null3"/>
                  </w:pPr>
                  <w:r>
                    <w:rPr>
                      <w:rFonts w:ascii="仿宋_GB2312" w:hAnsi="仿宋_GB2312" w:cs="仿宋_GB2312" w:eastAsia="仿宋_GB2312"/>
                    </w:rPr>
                    <w:t>值仓</w:t>
                  </w:r>
                </w:p>
                <w:p>
                  <w:pPr>
                    <w:pStyle w:val="null3"/>
                  </w:pPr>
                  <w:r>
                    <w:rPr>
                      <w:rFonts w:ascii="仿宋_GB2312" w:hAnsi="仿宋_GB2312" w:cs="仿宋_GB2312" w:eastAsia="仿宋_GB2312"/>
                    </w:rPr>
                    <w:t>排队</w:t>
                  </w:r>
                </w:p>
              </w:tc>
              <w:tc>
                <w:tcPr>
                  <w:tcW w:type="dxa" w:w="365"/>
                </w:tcPr>
                <w:p>
                  <w:pPr>
                    <w:pStyle w:val="null3"/>
                  </w:pPr>
                  <w:r>
                    <w:rPr>
                      <w:rFonts w:ascii="仿宋_GB2312" w:hAnsi="仿宋_GB2312" w:cs="仿宋_GB2312" w:eastAsia="仿宋_GB2312"/>
                    </w:rPr>
                    <w:t>在称重结束后，承运司机通过“及时通知无需守候-排队叫号小程序“完成预约或取号操作，小程序将通过推送通知的方式，实时告知当前值仓的进度，承运司机在合适时间前往相应仓房卸粮，避免长时间无谓等待。</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61</w:t>
                  </w:r>
                </w:p>
              </w:tc>
              <w:tc>
                <w:tcPr>
                  <w:tcW w:type="dxa" w:w="365"/>
                </w:tcPr>
                <w:p>
                  <w:pPr>
                    <w:pStyle w:val="null3"/>
                  </w:pPr>
                  <w:r>
                    <w:rPr>
                      <w:rFonts w:ascii="仿宋_GB2312" w:hAnsi="仿宋_GB2312" w:cs="仿宋_GB2312" w:eastAsia="仿宋_GB2312"/>
                    </w:rPr>
                    <w:t>移动端应用</w:t>
                  </w:r>
                </w:p>
              </w:tc>
              <w:tc>
                <w:tcPr>
                  <w:tcW w:type="dxa" w:w="365"/>
                </w:tcPr>
                <w:p>
                  <w:pPr>
                    <w:pStyle w:val="null3"/>
                  </w:pPr>
                  <w:r>
                    <w:rPr>
                      <w:rFonts w:ascii="仿宋_GB2312" w:hAnsi="仿宋_GB2312" w:cs="仿宋_GB2312" w:eastAsia="仿宋_GB2312"/>
                    </w:rPr>
                    <w:t>移动应用</w:t>
                  </w:r>
                </w:p>
              </w:tc>
              <w:tc>
                <w:tcPr>
                  <w:tcW w:type="dxa" w:w="365"/>
                </w:tcPr>
                <w:p>
                  <w:pPr>
                    <w:pStyle w:val="null3"/>
                  </w:pPr>
                  <w:r>
                    <w:rPr>
                      <w:rFonts w:ascii="仿宋_GB2312" w:hAnsi="仿宋_GB2312" w:cs="仿宋_GB2312" w:eastAsia="仿宋_GB2312"/>
                    </w:rPr>
                    <w:t>通过移动应用相关功能，实现高效化、便捷化的作业方式，方便粮库用户随时随地的查看和管理库点的粮食情况和经营情况。</w:t>
                  </w:r>
                </w:p>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▲移动应用</w:t>
                  </w:r>
                </w:p>
              </w:tc>
              <w:tc>
                <w:tcPr>
                  <w:tcW w:type="dxa" w:w="365"/>
                </w:tcPr>
                <w:p>
                  <w:pPr>
                    <w:pStyle w:val="null3"/>
                  </w:pPr>
                  <w:r>
                    <w:rPr>
                      <w:rFonts w:ascii="仿宋_GB2312" w:hAnsi="仿宋_GB2312" w:cs="仿宋_GB2312" w:eastAsia="仿宋_GB2312"/>
                    </w:rPr>
                    <w:t>包括移动值仓、粮温检测及移动视频监控等仓储管理功能。</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62</w:t>
                  </w:r>
                </w:p>
              </w:tc>
              <w:tc>
                <w:tcPr>
                  <w:tcW w:type="dxa" w:w="365"/>
                  <w:vMerge w:val="restart"/>
                </w:tcPr>
                <w:p>
                  <w:pPr>
                    <w:pStyle w:val="null3"/>
                  </w:pPr>
                  <w:r>
                    <w:rPr>
                      <w:rFonts w:ascii="仿宋_GB2312" w:hAnsi="仿宋_GB2312" w:cs="仿宋_GB2312" w:eastAsia="仿宋_GB2312"/>
                    </w:rPr>
                    <w:t>成品粮</w:t>
                  </w:r>
                </w:p>
                <w:p>
                  <w:pPr>
                    <w:pStyle w:val="null3"/>
                  </w:pPr>
                  <w:r>
                    <w:rPr>
                      <w:rFonts w:ascii="仿宋_GB2312" w:hAnsi="仿宋_GB2312" w:cs="仿宋_GB2312" w:eastAsia="仿宋_GB2312"/>
                    </w:rPr>
                    <w:t>管理</w:t>
                  </w:r>
                </w:p>
              </w:tc>
              <w:tc>
                <w:tcPr>
                  <w:tcW w:type="dxa" w:w="365"/>
                  <w:vMerge w:val="restart"/>
                </w:tcPr>
                <w:p>
                  <w:pPr>
                    <w:pStyle w:val="null3"/>
                  </w:pPr>
                  <w:r>
                    <w:rPr>
                      <w:rFonts w:ascii="仿宋_GB2312" w:hAnsi="仿宋_GB2312" w:cs="仿宋_GB2312" w:eastAsia="仿宋_GB2312"/>
                    </w:rPr>
                    <w:t>成品粮</w:t>
                  </w:r>
                </w:p>
                <w:p>
                  <w:pPr>
                    <w:pStyle w:val="null3"/>
                  </w:pPr>
                  <w:r>
                    <w:rPr>
                      <w:rFonts w:ascii="仿宋_GB2312" w:hAnsi="仿宋_GB2312" w:cs="仿宋_GB2312" w:eastAsia="仿宋_GB2312"/>
                    </w:rPr>
                    <w:t>管理</w:t>
                  </w:r>
                </w:p>
              </w:tc>
              <w:tc>
                <w:tcPr>
                  <w:tcW w:type="dxa" w:w="365"/>
                  <w:vMerge w:val="restart"/>
                </w:tcPr>
                <w:p>
                  <w:pPr>
                    <w:pStyle w:val="null3"/>
                  </w:pPr>
                  <w:r>
                    <w:rPr>
                      <w:rFonts w:ascii="仿宋_GB2312" w:hAnsi="仿宋_GB2312" w:cs="仿宋_GB2312" w:eastAsia="仿宋_GB2312"/>
                    </w:rPr>
                    <w:t>对成品粮企业进行管理，包括单位信息、库区信息、仓房信息、廒间信息、货位信息、油罐信息等基础信息和库存信息、质检信息等相关内容。</w:t>
                  </w:r>
                </w:p>
              </w:tc>
              <w:tc>
                <w:tcPr>
                  <w:tcW w:type="dxa" w:w="365"/>
                </w:tcPr>
                <w:p>
                  <w:pPr>
                    <w:pStyle w:val="null3"/>
                  </w:pPr>
                  <w:r>
                    <w:rPr>
                      <w:rFonts w:ascii="仿宋_GB2312" w:hAnsi="仿宋_GB2312" w:cs="仿宋_GB2312" w:eastAsia="仿宋_GB2312"/>
                    </w:rPr>
                    <w:t>单位信息管理</w:t>
                  </w:r>
                </w:p>
              </w:tc>
              <w:tc>
                <w:tcPr>
                  <w:tcW w:type="dxa" w:w="365"/>
                </w:tcPr>
                <w:p>
                  <w:pPr>
                    <w:pStyle w:val="null3"/>
                  </w:pPr>
                  <w:r>
                    <w:rPr>
                      <w:rFonts w:ascii="仿宋_GB2312" w:hAnsi="仿宋_GB2312" w:cs="仿宋_GB2312" w:eastAsia="仿宋_GB2312"/>
                    </w:rPr>
                    <w:t>对成品粮单位信息采集、整合，进行统一编码和命名。可通过在线填报、导入等多种方式进行信息维护。应支持企业维度的数据查询和统计。按照购销监管规范要求，对功能项进行提升，实现监管数据全覆盖。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库区信息管理</w:t>
                  </w:r>
                </w:p>
              </w:tc>
              <w:tc>
                <w:tcPr>
                  <w:tcW w:type="dxa" w:w="365"/>
                </w:tcPr>
                <w:p>
                  <w:pPr>
                    <w:pStyle w:val="null3"/>
                  </w:pPr>
                  <w:r>
                    <w:rPr>
                      <w:rFonts w:ascii="仿宋_GB2312" w:hAnsi="仿宋_GB2312" w:cs="仿宋_GB2312" w:eastAsia="仿宋_GB2312"/>
                    </w:rPr>
                    <w:t>对成品粮库区信息采集、整合，进行统一编码和命名。可通过在线填报、导入等多种方式进行信息维护。应支持库区维度的数据查询和统计。按照购销监管规范要求，对功能项进行提升，实现监管数据全覆盖。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仓房信息管理</w:t>
                  </w:r>
                </w:p>
              </w:tc>
              <w:tc>
                <w:tcPr>
                  <w:tcW w:type="dxa" w:w="365"/>
                </w:tcPr>
                <w:p>
                  <w:pPr>
                    <w:pStyle w:val="null3"/>
                  </w:pPr>
                  <w:r>
                    <w:rPr>
                      <w:rFonts w:ascii="仿宋_GB2312" w:hAnsi="仿宋_GB2312" w:cs="仿宋_GB2312" w:eastAsia="仿宋_GB2312"/>
                    </w:rPr>
                    <w:t>对成品粮仓房信息采集、整合，进行统一编码和命名。可通过在线填报、导入等多种方式进行数据维护。按照购销监管规范要求，对功能项进行提升，实现监管数据全覆盖。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廒间信息管理</w:t>
                  </w:r>
                </w:p>
              </w:tc>
              <w:tc>
                <w:tcPr>
                  <w:tcW w:type="dxa" w:w="365"/>
                </w:tcPr>
                <w:p>
                  <w:pPr>
                    <w:pStyle w:val="null3"/>
                  </w:pPr>
                  <w:r>
                    <w:rPr>
                      <w:rFonts w:ascii="仿宋_GB2312" w:hAnsi="仿宋_GB2312" w:cs="仿宋_GB2312" w:eastAsia="仿宋_GB2312"/>
                    </w:rPr>
                    <w:t>对成品粮廒间信息采集、整合，进行统一编码和命名。可通过在线填报、导入等多种方式进行数据维护。按照购销监管规范要求，对功能项进行提升，实现监管数据全覆盖。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货位信息管理</w:t>
                  </w:r>
                </w:p>
              </w:tc>
              <w:tc>
                <w:tcPr>
                  <w:tcW w:type="dxa" w:w="365"/>
                </w:tcPr>
                <w:p>
                  <w:pPr>
                    <w:pStyle w:val="null3"/>
                  </w:pPr>
                  <w:r>
                    <w:rPr>
                      <w:rFonts w:ascii="仿宋_GB2312" w:hAnsi="仿宋_GB2312" w:cs="仿宋_GB2312" w:eastAsia="仿宋_GB2312"/>
                    </w:rPr>
                    <w:t>对成品粮货位信息采集、整合，进行统一编码和命名。可通过在线填报、导入等多种方式进行数据维护。按照购销监管规范要求，对功能项进行提升，实现监管数据全覆盖。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油罐信息管理</w:t>
                  </w:r>
                </w:p>
              </w:tc>
              <w:tc>
                <w:tcPr>
                  <w:tcW w:type="dxa" w:w="365"/>
                </w:tcPr>
                <w:p>
                  <w:pPr>
                    <w:pStyle w:val="null3"/>
                  </w:pPr>
                  <w:r>
                    <w:rPr>
                      <w:rFonts w:ascii="仿宋_GB2312" w:hAnsi="仿宋_GB2312" w:cs="仿宋_GB2312" w:eastAsia="仿宋_GB2312"/>
                    </w:rPr>
                    <w:t>对成品粮油罐信息采集、整合，进行统一编码和命名。可通过在线填报、导入等多种方式进行数据维护。按照购销监管规范要求，对功能项进行提升，实现监管数据全覆盖。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质检信息管理</w:t>
                  </w:r>
                </w:p>
              </w:tc>
              <w:tc>
                <w:tcPr>
                  <w:tcW w:type="dxa" w:w="365"/>
                </w:tcPr>
                <w:p>
                  <w:pPr>
                    <w:pStyle w:val="null3"/>
                  </w:pPr>
                  <w:r>
                    <w:rPr>
                      <w:rFonts w:ascii="仿宋_GB2312" w:hAnsi="仿宋_GB2312" w:cs="仿宋_GB2312" w:eastAsia="仿宋_GB2312"/>
                    </w:rPr>
                    <w:t>对成品粮质检信息进行采集、整合，汇总展示库存成品粮出厂质量检验报告及储存期间的抽检报告。可通过在线填报、导入等多种方式进行数据维护。</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69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▲库存信息管理</w:t>
                  </w:r>
                </w:p>
              </w:tc>
              <w:tc>
                <w:tcPr>
                  <w:tcW w:type="dxa" w:w="365"/>
                </w:tcPr>
                <w:p>
                  <w:pPr>
                    <w:pStyle w:val="null3"/>
                  </w:pPr>
                  <w:r>
                    <w:rPr>
                      <w:rFonts w:ascii="仿宋_GB2312" w:hAnsi="仿宋_GB2312" w:cs="仿宋_GB2312" w:eastAsia="仿宋_GB2312"/>
                    </w:rPr>
                    <w:t>采集成品粮油逐货位的库存信息，实现实时查询到库点、仓房、货位的成品粮油库存数量，并进行多维度统计。能实时查询单笔业务完成后的当前库存量。按照购销监管规范要求，对功能项进行提升，实现监管数据全覆盖。</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70</w:t>
                  </w:r>
                </w:p>
              </w:tc>
              <w:tc>
                <w:tcPr>
                  <w:tcW w:type="dxa" w:w="365"/>
                  <w:vMerge w:val="restart"/>
                </w:tcPr>
                <w:p>
                  <w:pPr>
                    <w:pStyle w:val="null3"/>
                  </w:pPr>
                  <w:r>
                    <w:rPr>
                      <w:rFonts w:ascii="仿宋_GB2312" w:hAnsi="仿宋_GB2312" w:cs="仿宋_GB2312" w:eastAsia="仿宋_GB2312"/>
                    </w:rPr>
                    <w:t>数据接口管理</w:t>
                  </w:r>
                </w:p>
              </w:tc>
              <w:tc>
                <w:tcPr>
                  <w:tcW w:type="dxa" w:w="365"/>
                  <w:vMerge w:val="restart"/>
                </w:tcPr>
                <w:p>
                  <w:pPr>
                    <w:pStyle w:val="null3"/>
                  </w:pPr>
                  <w:r>
                    <w:rPr>
                      <w:rFonts w:ascii="仿宋_GB2312" w:hAnsi="仿宋_GB2312" w:cs="仿宋_GB2312" w:eastAsia="仿宋_GB2312"/>
                    </w:rPr>
                    <w:t>数据接口管理</w:t>
                  </w:r>
                </w:p>
              </w:tc>
              <w:tc>
                <w:tcPr>
                  <w:tcW w:type="dxa" w:w="365"/>
                  <w:vMerge w:val="restart"/>
                </w:tcPr>
                <w:p>
                  <w:pPr>
                    <w:pStyle w:val="null3"/>
                  </w:pPr>
                  <w:r>
                    <w:rPr>
                      <w:rFonts w:ascii="仿宋_GB2312" w:hAnsi="仿宋_GB2312" w:cs="仿宋_GB2312" w:eastAsia="仿宋_GB2312"/>
                    </w:rPr>
                    <w:t>对上传数据接口、接收数据接口进行管理和接口配置管理。</w:t>
                  </w:r>
                </w:p>
              </w:tc>
              <w:tc>
                <w:tcPr>
                  <w:tcW w:type="dxa" w:w="365"/>
                </w:tcPr>
                <w:p>
                  <w:pPr>
                    <w:pStyle w:val="null3"/>
                  </w:pPr>
                  <w:r>
                    <w:rPr>
                      <w:rFonts w:ascii="仿宋_GB2312" w:hAnsi="仿宋_GB2312" w:cs="仿宋_GB2312" w:eastAsia="仿宋_GB2312"/>
                    </w:rPr>
                    <w:t>数据兼容</w:t>
                  </w:r>
                </w:p>
              </w:tc>
              <w:tc>
                <w:tcPr>
                  <w:tcW w:type="dxa" w:w="365"/>
                </w:tcPr>
                <w:p>
                  <w:pPr>
                    <w:pStyle w:val="null3"/>
                  </w:pPr>
                  <w:r>
                    <w:rPr>
                      <w:rFonts w:ascii="仿宋_GB2312" w:hAnsi="仿宋_GB2312" w:cs="仿宋_GB2312" w:eastAsia="仿宋_GB2312"/>
                    </w:rPr>
                    <w:t>实现对原粮库信息系统数据的利用。</w:t>
                  </w:r>
                </w:p>
              </w:tc>
              <w:tc>
                <w:tcPr>
                  <w:tcW w:type="dxa" w:w="365"/>
                </w:tcPr>
                <w:p>
                  <w:pPr>
                    <w:pStyle w:val="null3"/>
                  </w:pPr>
                  <w:r>
                    <w:rPr>
                      <w:rFonts w:ascii="仿宋_GB2312" w:hAnsi="仿宋_GB2312" w:cs="仿宋_GB2312" w:eastAsia="仿宋_GB2312"/>
                    </w:rPr>
                    <w:t>新增</w:t>
                  </w:r>
                </w:p>
              </w:tc>
            </w:tr>
            <w:tr>
              <w:tc>
                <w:tcPr>
                  <w:tcW w:type="dxa" w:w="365"/>
                </w:tcPr>
                <w:p>
                  <w:pPr>
                    <w:pStyle w:val="null3"/>
                  </w:pPr>
                  <w:r>
                    <w:rPr>
                      <w:rFonts w:ascii="仿宋_GB2312" w:hAnsi="仿宋_GB2312" w:cs="仿宋_GB2312" w:eastAsia="仿宋_GB2312"/>
                    </w:rPr>
                    <w:t>71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▲上传数据接口</w:t>
                  </w:r>
                </w:p>
              </w:tc>
              <w:tc>
                <w:tcPr>
                  <w:tcW w:type="dxa" w:w="365"/>
                </w:tcPr>
                <w:p>
                  <w:pPr>
                    <w:pStyle w:val="null3"/>
                  </w:pPr>
                  <w:r>
                    <w:rPr>
                      <w:rFonts w:ascii="仿宋_GB2312" w:hAnsi="仿宋_GB2312" w:cs="仿宋_GB2312" w:eastAsia="仿宋_GB2312"/>
                    </w:rPr>
                    <w:t>按照中省规范要求，上传不少于51个数据接口，若五年内国家局规范发生调整，应对数据接口进行新增或修改。需具备多种数据增量续传功能，保证数据能够及时上传成功。</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72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▲接收数据接口</w:t>
                  </w:r>
                </w:p>
              </w:tc>
              <w:tc>
                <w:tcPr>
                  <w:tcW w:type="dxa" w:w="365"/>
                </w:tcPr>
                <w:p>
                  <w:pPr>
                    <w:pStyle w:val="null3"/>
                  </w:pPr>
                  <w:r>
                    <w:rPr>
                      <w:rFonts w:ascii="仿宋_GB2312" w:hAnsi="仿宋_GB2312" w:cs="仿宋_GB2312" w:eastAsia="仿宋_GB2312"/>
                    </w:rPr>
                    <w:t>按照省局规范要求，获取省局下发的数据，包括但不限于轮换计划、出入库通知等，并与库内业务进行关联。若五年内省局规范发生调整，应对数据接口进行新增或修改。</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r>
              <w:tc>
                <w:tcPr>
                  <w:tcW w:type="dxa" w:w="365"/>
                </w:tcPr>
                <w:p>
                  <w:pPr>
                    <w:pStyle w:val="null3"/>
                  </w:pPr>
                  <w:r>
                    <w:rPr>
                      <w:rFonts w:ascii="仿宋_GB2312" w:hAnsi="仿宋_GB2312" w:cs="仿宋_GB2312" w:eastAsia="仿宋_GB2312"/>
                    </w:rPr>
                    <w:t>73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▲接口配置管理</w:t>
                  </w:r>
                </w:p>
              </w:tc>
              <w:tc>
                <w:tcPr>
                  <w:tcW w:type="dxa" w:w="365"/>
                </w:tcPr>
                <w:p>
                  <w:pPr>
                    <w:pStyle w:val="null3"/>
                  </w:pPr>
                  <w:r>
                    <w:rPr>
                      <w:rFonts w:ascii="仿宋_GB2312" w:hAnsi="仿宋_GB2312" w:cs="仿宋_GB2312" w:eastAsia="仿宋_GB2312"/>
                    </w:rPr>
                    <w:t>提供上传数据接口和接收数据接口的统计、查询、数据传输状态；能对上传数据接口和接收数据接口进行管理，包括但不限于手动上传、自动上传、定时上传等；提供数据传输日志管理，展示数据上传和接收过程中省级平台返回的错误日志。</w:t>
                  </w:r>
                </w:p>
              </w:tc>
              <w:tc>
                <w:tcPr>
                  <w:tcW w:type="dxa" w:w="365"/>
                </w:tcPr>
                <w:p>
                  <w:pPr>
                    <w:pStyle w:val="null3"/>
                  </w:pPr>
                  <w:r>
                    <w:rPr>
                      <w:rFonts w:ascii="仿宋_GB2312" w:hAnsi="仿宋_GB2312" w:cs="仿宋_GB2312" w:eastAsia="仿宋_GB2312"/>
                    </w:rPr>
                    <w:t>升级</w:t>
                  </w:r>
                </w:p>
                <w:p>
                  <w:pPr>
                    <w:pStyle w:val="null3"/>
                  </w:pPr>
                  <w:r>
                    <w:rPr>
                      <w:rFonts w:ascii="仿宋_GB2312" w:hAnsi="仿宋_GB2312" w:cs="仿宋_GB2312" w:eastAsia="仿宋_GB2312"/>
                    </w:rPr>
                    <w:t>改造</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7.2性能指标要求：</w:t>
            </w:r>
          </w:p>
          <w:p>
            <w:pPr>
              <w:pStyle w:val="null3"/>
            </w:pPr>
            <w:r>
              <w:rPr>
                <w:rFonts w:ascii="仿宋_GB2312" w:hAnsi="仿宋_GB2312" w:cs="仿宋_GB2312" w:eastAsia="仿宋_GB2312"/>
              </w:rPr>
              <w:t>1）系统并发指标：系统应满足不少于10个并发。</w:t>
            </w:r>
          </w:p>
          <w:p>
            <w:pPr>
              <w:pStyle w:val="null3"/>
            </w:pPr>
            <w:r>
              <w:rPr>
                <w:rFonts w:ascii="仿宋_GB2312" w:hAnsi="仿宋_GB2312" w:cs="仿宋_GB2312" w:eastAsia="仿宋_GB2312"/>
              </w:rPr>
              <w:t>2）系统响应指标：一般查询≤1s，数据分析、汇总等查询≤3s，数据更新、增加、删除≤3s。</w:t>
            </w:r>
          </w:p>
          <w:p>
            <w:pPr>
              <w:pStyle w:val="null3"/>
            </w:pPr>
            <w:r>
              <w:rPr>
                <w:rFonts w:ascii="仿宋_GB2312" w:hAnsi="仿宋_GB2312" w:cs="仿宋_GB2312" w:eastAsia="仿宋_GB2312"/>
              </w:rPr>
              <w:t>3）可靠性指标：需要使用开放式系统架构，保证系统的稳定运行。可满足7*24 小时作业，除日常升级维护外，系统可靠性可达到99.9%。</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8.1、质保服务</w:t>
            </w:r>
          </w:p>
          <w:p>
            <w:pPr>
              <w:pStyle w:val="null3"/>
            </w:pPr>
            <w:r>
              <w:rPr>
                <w:rFonts w:ascii="仿宋_GB2312" w:hAnsi="仿宋_GB2312" w:cs="仿宋_GB2312" w:eastAsia="仿宋_GB2312"/>
              </w:rPr>
              <w:t>服务范围包括但不限于硬件和软件产品的配置和调试、故障修复、安全漏洞修复、版本更新和升级、功能优化，安全产品特征库、病毒库的更新等。</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1.质保期：从竣工验收合格之日起5年上门服务。</w:t>
            </w:r>
          </w:p>
          <w:p>
            <w:pPr>
              <w:pStyle w:val="null3"/>
            </w:pPr>
            <w:r>
              <w:rPr>
                <w:rFonts w:ascii="仿宋_GB2312" w:hAnsi="仿宋_GB2312" w:cs="仿宋_GB2312" w:eastAsia="仿宋_GB2312"/>
              </w:rPr>
              <w:t>2.现场服务（省级平台）：项目竣工验收合格之日起第1、2年内投标人至少指定2名技术骨干提供现场（采购人指定地点）技术支持服务；第3年至第5年内投标人至少指定1名技术骨干提供现场（采购人指定地点）技术支持服务。（投标人投标文件中需提供团队人员情况表、驻场人员信息表（需包括人数、姓名、电话、身份证等信息）。</w:t>
            </w:r>
          </w:p>
          <w:p>
            <w:pPr>
              <w:pStyle w:val="null3"/>
            </w:pPr>
            <w:r>
              <w:rPr>
                <w:rFonts w:ascii="仿宋_GB2312" w:hAnsi="仿宋_GB2312" w:cs="仿宋_GB2312" w:eastAsia="仿宋_GB2312"/>
              </w:rPr>
              <w:t>3.质保期内，投标人针对软件、设备等方面的运行维护提供服务，包括但不限于运行状态监控服务、7×24小时维护咨询服务、故障响应服务、安全保障服务、配置信息维护服务、可用性情况及健康状况性能指标、系统升级服务等。其中，应用软件系统提供改正性维护（即在软件使用过程中识别和纠正软件错误，改正软件性能缺陷）、适应性开发服务（即当软件外部环境或数据环境发生变化即国家规范数据接口等发生变化，修改软件以适应变化）。</w:t>
            </w:r>
          </w:p>
          <w:p>
            <w:pPr>
              <w:pStyle w:val="null3"/>
            </w:pPr>
            <w:r>
              <w:rPr>
                <w:rFonts w:ascii="仿宋_GB2312" w:hAnsi="仿宋_GB2312" w:cs="仿宋_GB2312" w:eastAsia="仿宋_GB2312"/>
              </w:rPr>
              <w:t>4.质保期外，投标人提供5×8小时技术咨询服务，7×24小时故障受理服务，以及远程技术支持、故障恢复、项目配合等服务。</w:t>
            </w:r>
          </w:p>
          <w:p>
            <w:pPr>
              <w:pStyle w:val="null3"/>
            </w:pPr>
            <w:r>
              <w:rPr>
                <w:rFonts w:ascii="仿宋_GB2312" w:hAnsi="仿宋_GB2312" w:cs="仿宋_GB2312" w:eastAsia="仿宋_GB2312"/>
              </w:rPr>
              <w:t>5.“第三方软件须提供合法授权（包括但不限于销售协议或代理协议或其他授权等）”且需满足国产化要求，并提供5年升级服务。</w:t>
            </w:r>
          </w:p>
          <w:p>
            <w:pPr>
              <w:pStyle w:val="null3"/>
            </w:pPr>
            <w:r>
              <w:rPr>
                <w:rFonts w:ascii="仿宋_GB2312" w:hAnsi="仿宋_GB2312" w:cs="仿宋_GB2312" w:eastAsia="仿宋_GB2312"/>
              </w:rPr>
              <w:t>6.投标人需建立明确、具体的工作响应机制和响应时限，对特殊事件和紧急、突发事故应有应急预案。</w:t>
            </w:r>
          </w:p>
          <w:p>
            <w:pPr>
              <w:pStyle w:val="null3"/>
            </w:pPr>
            <w:r>
              <w:rPr>
                <w:rFonts w:ascii="仿宋_GB2312" w:hAnsi="仿宋_GB2312" w:cs="仿宋_GB2312" w:eastAsia="仿宋_GB2312"/>
              </w:rPr>
              <w:t>（二）售后服务方案要求</w:t>
            </w:r>
          </w:p>
          <w:p>
            <w:pPr>
              <w:pStyle w:val="null3"/>
            </w:pPr>
            <w:r>
              <w:rPr>
                <w:rFonts w:ascii="仿宋_GB2312" w:hAnsi="仿宋_GB2312" w:cs="仿宋_GB2312" w:eastAsia="仿宋_GB2312"/>
              </w:rPr>
              <w:t>1、本地服务</w:t>
            </w:r>
          </w:p>
          <w:p>
            <w:pPr>
              <w:pStyle w:val="null3"/>
            </w:pPr>
            <w:r>
              <w:rPr>
                <w:rFonts w:ascii="仿宋_GB2312" w:hAnsi="仿宋_GB2312" w:cs="仿宋_GB2312" w:eastAsia="仿宋_GB2312"/>
              </w:rPr>
              <w:t>投标人应派遣有经验的技术人员组成的工作小组实施技术服务，包括软件调试、日常维护和技术培训等相关服务，负责系统的正常运行。若系统出现问题或故障，投标人应及时进行故障处理和软件更新。</w:t>
            </w:r>
          </w:p>
          <w:p>
            <w:pPr>
              <w:pStyle w:val="null3"/>
            </w:pPr>
            <w:r>
              <w:rPr>
                <w:rFonts w:ascii="仿宋_GB2312" w:hAnsi="仿宋_GB2312" w:cs="仿宋_GB2312" w:eastAsia="仿宋_GB2312"/>
              </w:rPr>
              <w:t>2、技术服务</w:t>
            </w:r>
          </w:p>
          <w:p>
            <w:pPr>
              <w:pStyle w:val="null3"/>
            </w:pPr>
            <w:r>
              <w:rPr>
                <w:rFonts w:ascii="仿宋_GB2312" w:hAnsi="仿宋_GB2312" w:cs="仿宋_GB2312" w:eastAsia="仿宋_GB2312"/>
              </w:rPr>
              <w:t>(1)升级服务</w:t>
            </w:r>
          </w:p>
          <w:p>
            <w:pPr>
              <w:pStyle w:val="null3"/>
            </w:pPr>
            <w:r>
              <w:rPr>
                <w:rFonts w:ascii="仿宋_GB2312" w:hAnsi="仿宋_GB2312" w:cs="仿宋_GB2312" w:eastAsia="仿宋_GB2312"/>
              </w:rPr>
              <w:t>投标人应在质保期内提供在正常条件下保证系统正常稳定运行的系统版本更新升级服务。及时向采购人通报系统软件升级情况，若采购人需要对软件升级，在质量保证期内，投标人应进行升级。</w:t>
            </w:r>
          </w:p>
          <w:p>
            <w:pPr>
              <w:pStyle w:val="null3"/>
            </w:pPr>
            <w:r>
              <w:rPr>
                <w:rFonts w:ascii="仿宋_GB2312" w:hAnsi="仿宋_GB2312" w:cs="仿宋_GB2312" w:eastAsia="仿宋_GB2312"/>
              </w:rPr>
              <w:t>(2)优化服务</w:t>
            </w:r>
          </w:p>
          <w:p>
            <w:pPr>
              <w:pStyle w:val="null3"/>
            </w:pPr>
            <w:r>
              <w:rPr>
                <w:rFonts w:ascii="仿宋_GB2312" w:hAnsi="仿宋_GB2312" w:cs="仿宋_GB2312" w:eastAsia="仿宋_GB2312"/>
              </w:rPr>
              <w:t>投标人在质保期内应提出正常条件下改进系统性能的各项建议，包括系统资源分配与效率改进建议、软件配置规划和性能优化建议、系统容量预测建议等。</w:t>
            </w:r>
          </w:p>
          <w:p>
            <w:pPr>
              <w:pStyle w:val="null3"/>
            </w:pPr>
            <w:r>
              <w:rPr>
                <w:rFonts w:ascii="仿宋_GB2312" w:hAnsi="仿宋_GB2312" w:cs="仿宋_GB2312" w:eastAsia="仿宋_GB2312"/>
              </w:rPr>
              <w:t>(3)咨询服务</w:t>
            </w:r>
          </w:p>
          <w:p>
            <w:pPr>
              <w:pStyle w:val="null3"/>
            </w:pPr>
            <w:r>
              <w:rPr>
                <w:rFonts w:ascii="仿宋_GB2312" w:hAnsi="仿宋_GB2312" w:cs="仿宋_GB2312" w:eastAsia="仿宋_GB2312"/>
              </w:rPr>
              <w:t>投标人应在质保期内提供系统软件应用和维护技术咨询服务。</w:t>
            </w:r>
          </w:p>
          <w:p>
            <w:pPr>
              <w:pStyle w:val="null3"/>
            </w:pPr>
            <w:r>
              <w:rPr>
                <w:rFonts w:ascii="仿宋_GB2312" w:hAnsi="仿宋_GB2312" w:cs="仿宋_GB2312" w:eastAsia="仿宋_GB2312"/>
              </w:rPr>
              <w:t>(4)支持服务</w:t>
            </w:r>
          </w:p>
          <w:p>
            <w:pPr>
              <w:pStyle w:val="null3"/>
            </w:pPr>
            <w:r>
              <w:rPr>
                <w:rFonts w:ascii="仿宋_GB2312" w:hAnsi="仿宋_GB2312" w:cs="仿宋_GB2312" w:eastAsia="仿宋_GB2312"/>
              </w:rPr>
              <w:t>投标人应在质保期内提供技术支持服务，包括系统重新安装与调试、功能调整与修改完善、系统优化、系统恢复服务、故障处理与应急响应、例行巡检等。</w:t>
            </w:r>
          </w:p>
          <w:p>
            <w:pPr>
              <w:pStyle w:val="null3"/>
            </w:pPr>
            <w:r>
              <w:rPr>
                <w:rFonts w:ascii="仿宋_GB2312" w:hAnsi="仿宋_GB2312" w:cs="仿宋_GB2312" w:eastAsia="仿宋_GB2312"/>
              </w:rPr>
              <w:t>3、服务方案</w:t>
            </w:r>
          </w:p>
          <w:p>
            <w:pPr>
              <w:pStyle w:val="null3"/>
            </w:pPr>
            <w:r>
              <w:rPr>
                <w:rFonts w:ascii="仿宋_GB2312" w:hAnsi="仿宋_GB2312" w:cs="仿宋_GB2312" w:eastAsia="仿宋_GB2312"/>
              </w:rPr>
              <w:t>投标人应在投标书中明确具体的售后服务方案、服务措施、应急措施以及组织机构等，应指定专门技术人员响应采购人的服务要求。</w:t>
            </w:r>
          </w:p>
          <w:p>
            <w:pPr>
              <w:pStyle w:val="null3"/>
            </w:pPr>
            <w:r>
              <w:rPr>
                <w:rFonts w:ascii="仿宋_GB2312" w:hAnsi="仿宋_GB2312" w:cs="仿宋_GB2312" w:eastAsia="仿宋_GB2312"/>
              </w:rPr>
              <w:t>4、服务响应</w:t>
            </w:r>
          </w:p>
          <w:p>
            <w:pPr>
              <w:pStyle w:val="null3"/>
            </w:pPr>
            <w:r>
              <w:rPr>
                <w:rFonts w:ascii="仿宋_GB2312" w:hAnsi="仿宋_GB2312" w:cs="仿宋_GB2312" w:eastAsia="仿宋_GB2312"/>
              </w:rPr>
              <w:t>投标人应提供7×24小时支持维护服务，包括邮件、电话、远程维护、现场服务等方式。电话支持无法解决的问题必须按照故障响应速度要求提供现场技术支持。</w:t>
            </w:r>
          </w:p>
          <w:p>
            <w:pPr>
              <w:pStyle w:val="null3"/>
            </w:pPr>
            <w:r>
              <w:rPr>
                <w:rFonts w:ascii="仿宋_GB2312" w:hAnsi="仿宋_GB2312" w:cs="仿宋_GB2312" w:eastAsia="仿宋_GB2312"/>
              </w:rPr>
              <w:t>投标人应提供传真、特快专递、电子邮件和网上技术论坛等形式远程支持，30分钟内必须及时响应。</w:t>
            </w:r>
          </w:p>
          <w:p>
            <w:pPr>
              <w:pStyle w:val="null3"/>
            </w:pPr>
            <w:r>
              <w:rPr>
                <w:rFonts w:ascii="仿宋_GB2312" w:hAnsi="仿宋_GB2312" w:cs="仿宋_GB2312" w:eastAsia="仿宋_GB2312"/>
              </w:rPr>
              <w:t>投标人必须保证有足够的人员及技术支持负责省级平台的正常运行。</w:t>
            </w:r>
          </w:p>
          <w:p>
            <w:pPr>
              <w:pStyle w:val="null3"/>
            </w:pPr>
            <w:r>
              <w:rPr>
                <w:rFonts w:ascii="仿宋_GB2312" w:hAnsi="仿宋_GB2312" w:cs="仿宋_GB2312" w:eastAsia="仿宋_GB2312"/>
              </w:rPr>
              <w:t>投标人应提供现场支持，保证1小时内派工程师到达现场、4小时之内解决故障。</w:t>
            </w:r>
          </w:p>
          <w:p>
            <w:pPr>
              <w:pStyle w:val="null3"/>
            </w:pPr>
            <w:r>
              <w:rPr>
                <w:rFonts w:ascii="仿宋_GB2312" w:hAnsi="仿宋_GB2312" w:cs="仿宋_GB2312" w:eastAsia="仿宋_GB2312"/>
              </w:rPr>
              <w:t>投标人在成交后，无论何种原因，不经采购人和监理单位同意不得随意更改上述质保服务要求，否则，采购单位有权作为违约处理直至终止合同。</w:t>
            </w:r>
          </w:p>
          <w:p>
            <w:pPr>
              <w:pStyle w:val="null3"/>
            </w:pPr>
            <w:r>
              <w:rPr>
                <w:rFonts w:ascii="仿宋_GB2312" w:hAnsi="仿宋_GB2312" w:cs="仿宋_GB2312" w:eastAsia="仿宋_GB2312"/>
              </w:rPr>
              <w:t>8.2、培训</w:t>
            </w:r>
          </w:p>
          <w:p>
            <w:pPr>
              <w:pStyle w:val="null3"/>
            </w:pPr>
            <w:r>
              <w:rPr>
                <w:rFonts w:ascii="仿宋_GB2312" w:hAnsi="仿宋_GB2312" w:cs="仿宋_GB2312" w:eastAsia="仿宋_GB2312"/>
              </w:rPr>
              <w:t>8.2.1、培训内容</w:t>
            </w:r>
          </w:p>
          <w:p>
            <w:pPr>
              <w:pStyle w:val="null3"/>
            </w:pPr>
            <w:r>
              <w:rPr>
                <w:rFonts w:ascii="仿宋_GB2312" w:hAnsi="仿宋_GB2312" w:cs="仿宋_GB2312" w:eastAsia="仿宋_GB2312"/>
              </w:rPr>
              <w:t>首先，充分利用采购人和各相关业务部门的组织资源和人力资源，形成建设与运行维护的骨干力量。同时，加强对技术业务人员的培训。人员培训应分为下列三个方面：</w:t>
            </w:r>
          </w:p>
          <w:p>
            <w:pPr>
              <w:pStyle w:val="null3"/>
            </w:pPr>
            <w:r>
              <w:rPr>
                <w:rFonts w:ascii="仿宋_GB2312" w:hAnsi="仿宋_GB2312" w:cs="仿宋_GB2312" w:eastAsia="仿宋_GB2312"/>
              </w:rPr>
              <w:t>（1）对应用部门各类人员的培训</w:t>
            </w:r>
          </w:p>
          <w:p>
            <w:pPr>
              <w:pStyle w:val="null3"/>
            </w:pPr>
            <w:r>
              <w:rPr>
                <w:rFonts w:ascii="仿宋_GB2312" w:hAnsi="仿宋_GB2312" w:cs="仿宋_GB2312" w:eastAsia="仿宋_GB2312"/>
              </w:rPr>
              <w:t>进行全员、全流程的培训，使之能够了解设计思想、主要功能和应用范围，能够熟练应用系统进行工作，达到各处室的系统使用人员都会熟练操作使用，并能结合实际工作需要提出各种改进意见。</w:t>
            </w:r>
          </w:p>
          <w:p>
            <w:pPr>
              <w:pStyle w:val="null3"/>
            </w:pPr>
            <w:r>
              <w:rPr>
                <w:rFonts w:ascii="仿宋_GB2312" w:hAnsi="仿宋_GB2312" w:cs="仿宋_GB2312" w:eastAsia="仿宋_GB2312"/>
              </w:rPr>
              <w:t>（2）系统运行维护人员的培训</w:t>
            </w:r>
          </w:p>
          <w:p>
            <w:pPr>
              <w:pStyle w:val="null3"/>
            </w:pPr>
            <w:r>
              <w:rPr>
                <w:rFonts w:ascii="仿宋_GB2312" w:hAnsi="仿宋_GB2312" w:cs="仿宋_GB2312" w:eastAsia="仿宋_GB2312"/>
              </w:rPr>
              <w:t>对运维人员培训主要包括以下几个方面：IT技术培训、IT服务管理的培训、项目管理的培训、业务系统的培训。通过培训使运维队伍能够充分掌握国内外先进的IT技术和经验，从而保障各项业务的顺利运行。为了保障平台和系统安全稳定运行，还应对系统运行维护人员进行设备特性、系统功能、故障诊断、安全技术与操作、系统备份与恢复以及管理制度等方面的培训。</w:t>
            </w:r>
          </w:p>
          <w:p>
            <w:pPr>
              <w:pStyle w:val="null3"/>
            </w:pPr>
            <w:r>
              <w:rPr>
                <w:rFonts w:ascii="仿宋_GB2312" w:hAnsi="仿宋_GB2312" w:cs="仿宋_GB2312" w:eastAsia="仿宋_GB2312"/>
              </w:rPr>
              <w:t>（3）各级粮食行政管理部门人员培训</w:t>
            </w:r>
          </w:p>
          <w:p>
            <w:pPr>
              <w:pStyle w:val="null3"/>
            </w:pPr>
            <w:r>
              <w:rPr>
                <w:rFonts w:ascii="仿宋_GB2312" w:hAnsi="仿宋_GB2312" w:cs="仿宋_GB2312" w:eastAsia="仿宋_GB2312"/>
              </w:rPr>
              <w:t>通过培训，使各级粮食行政管理部门人员能够熟练使用市、县级虚拟平台查看下辖内所有粮库的数据和视频，并监督下辖粮库的数据质量和视频质量，能熟练利用平台开展储备规模、轮换、损溢等相关业务。</w:t>
            </w:r>
          </w:p>
          <w:p>
            <w:pPr>
              <w:pStyle w:val="null3"/>
            </w:pPr>
            <w:r>
              <w:rPr>
                <w:rFonts w:ascii="仿宋_GB2312" w:hAnsi="仿宋_GB2312" w:cs="仿宋_GB2312" w:eastAsia="仿宋_GB2312"/>
              </w:rPr>
              <w:t>（4）粮库人员的培训</w:t>
            </w:r>
          </w:p>
          <w:p>
            <w:pPr>
              <w:pStyle w:val="null3"/>
            </w:pPr>
            <w:r>
              <w:rPr>
                <w:rFonts w:ascii="仿宋_GB2312" w:hAnsi="仿宋_GB2312" w:cs="仿宋_GB2312" w:eastAsia="仿宋_GB2312"/>
              </w:rPr>
              <w:t>对每个粮库所有操作系统的人员进行全员全面培训，使粮库业务人员可以熟练使用系统进行作业，并能够简单的处理问题。</w:t>
            </w:r>
          </w:p>
          <w:p>
            <w:pPr>
              <w:pStyle w:val="null3"/>
            </w:pPr>
            <w:r>
              <w:rPr>
                <w:rFonts w:ascii="仿宋_GB2312" w:hAnsi="仿宋_GB2312" w:cs="仿宋_GB2312" w:eastAsia="仿宋_GB2312"/>
              </w:rPr>
              <w:t>8.2.2、培训方式</w:t>
            </w:r>
          </w:p>
          <w:p>
            <w:pPr>
              <w:pStyle w:val="null3"/>
            </w:pPr>
            <w:r>
              <w:rPr>
                <w:rFonts w:ascii="仿宋_GB2312" w:hAnsi="仿宋_GB2312" w:cs="仿宋_GB2312" w:eastAsia="仿宋_GB2312"/>
              </w:rPr>
              <w:t>培训讲师由项目投标人负责，具体的参训人员及培训场地、培训设施、培训时间由项目投标人和陕西省粮食和物资储备局根据具体情况进行协商确定。系统的培训采用理论和实践相结合的方式：理论培训主要以授课方式进行，从专业技术理论的角度对系统进行深入浅出的讲解，提高理论知识水平；实践操作培训主要以上机实际操作为主，通过集中和现场等方式，锻炼动手能力，提升对系统的使用和维护能力。</w:t>
            </w:r>
          </w:p>
          <w:p>
            <w:pPr>
              <w:pStyle w:val="null3"/>
            </w:pPr>
            <w:r>
              <w:rPr>
                <w:rFonts w:ascii="仿宋_GB2312" w:hAnsi="仿宋_GB2312" w:cs="仿宋_GB2312" w:eastAsia="仿宋_GB2312"/>
              </w:rPr>
              <w:t>8.2.3.培训要求</w:t>
            </w:r>
          </w:p>
          <w:p>
            <w:pPr>
              <w:pStyle w:val="null3"/>
            </w:pPr>
            <w:r>
              <w:rPr>
                <w:rFonts w:ascii="仿宋_GB2312" w:hAnsi="仿宋_GB2312" w:cs="仿宋_GB2312" w:eastAsia="仿宋_GB2312"/>
              </w:rPr>
              <w:t>（1）投标人应提供现场集中培训、现场一对一培训、在线集中培训、远程一对一培训等多种培训方式，方便各类用户灵活选择适合自己的培训方式，确保培训的覆盖面和培训效果。</w:t>
            </w:r>
          </w:p>
          <w:p>
            <w:pPr>
              <w:pStyle w:val="null3"/>
            </w:pPr>
            <w:r>
              <w:rPr>
                <w:rFonts w:ascii="仿宋_GB2312" w:hAnsi="仿宋_GB2312" w:cs="仿宋_GB2312" w:eastAsia="仿宋_GB2312"/>
              </w:rPr>
              <w:t>（2）试运行期间投标人应为采购人提供5次以上集中培训；质保期内，对采购人提供现场集中培训或一对一培训，直至用户熟练操作。</w:t>
            </w:r>
          </w:p>
          <w:p>
            <w:pPr>
              <w:pStyle w:val="null3"/>
            </w:pPr>
            <w:r>
              <w:rPr>
                <w:rFonts w:ascii="仿宋_GB2312" w:hAnsi="仿宋_GB2312" w:cs="仿宋_GB2312" w:eastAsia="仿宋_GB2312"/>
              </w:rPr>
              <w:t>（3）本项目针对采购人的系统管理人员、业务管理人员、各市县粮食行政管理部门及基层粮库使用人员进行技术培训，培训内容主要包括：应用软件操作培训、系统安装部署培训、系统运维培训，并提供完整的技术培训文档和视频。需提供3个月的系统培训工作，分为线上、线下两种培训模式，线上集中培训，线下重点回访。</w:t>
            </w:r>
          </w:p>
          <w:p>
            <w:pPr>
              <w:pStyle w:val="null3"/>
            </w:pPr>
            <w:r>
              <w:rPr>
                <w:rFonts w:ascii="仿宋_GB2312" w:hAnsi="仿宋_GB2312" w:cs="仿宋_GB2312" w:eastAsia="仿宋_GB2312"/>
              </w:rPr>
              <w:t>（4）无论质保期内外，只要采购人和最终用户需要，投标人应随时提供线上直播培训。采购人和最终用户随时可以通过售后服务途径(QQ群、微信群、电话、电子邮件、传真等方式)获取投标人提供的系统操作技术支持服务。</w:t>
            </w:r>
          </w:p>
          <w:p>
            <w:pPr>
              <w:pStyle w:val="null3"/>
            </w:pPr>
            <w:r>
              <w:rPr>
                <w:rFonts w:ascii="仿宋_GB2312" w:hAnsi="仿宋_GB2312" w:cs="仿宋_GB2312" w:eastAsia="仿宋_GB2312"/>
              </w:rPr>
              <w:t>8.3、项目交付团队要求</w:t>
            </w:r>
          </w:p>
          <w:p>
            <w:pPr>
              <w:pStyle w:val="null3"/>
            </w:pPr>
            <w:r>
              <w:rPr>
                <w:rFonts w:ascii="仿宋_GB2312" w:hAnsi="仿宋_GB2312" w:cs="仿宋_GB2312" w:eastAsia="仿宋_GB2312"/>
              </w:rPr>
              <w:t>投标人须提供能够按期完成本项目各阶段任务所投入团队人员的承诺，并提供团队人员配置以团队人员的明确分工。</w:t>
            </w:r>
          </w:p>
          <w:p>
            <w:pPr>
              <w:pStyle w:val="null3"/>
            </w:pPr>
            <w:r>
              <w:rPr>
                <w:rFonts w:ascii="仿宋_GB2312" w:hAnsi="仿宋_GB2312" w:cs="仿宋_GB2312" w:eastAsia="仿宋_GB2312"/>
              </w:rPr>
              <w:t>8.4、验收</w:t>
            </w:r>
          </w:p>
          <w:p>
            <w:pPr>
              <w:pStyle w:val="null3"/>
            </w:pPr>
            <w:r>
              <w:rPr>
                <w:rFonts w:ascii="仿宋_GB2312" w:hAnsi="仿宋_GB2312" w:cs="仿宋_GB2312" w:eastAsia="仿宋_GB2312"/>
              </w:rPr>
              <w:t>项目验收严格遵照《陕西省省级政务信息化项目竣工验收管理办法（试行）》（陕政数局〔2023〕6号）的要求，项目验收包括交付验收、初步验收、最终验收、档案专项验收和竣工验收五个阶段。</w:t>
            </w:r>
          </w:p>
          <w:p>
            <w:pPr>
              <w:pStyle w:val="null3"/>
            </w:pPr>
            <w:r>
              <w:rPr>
                <w:rFonts w:ascii="仿宋_GB2312" w:hAnsi="仿宋_GB2312" w:cs="仿宋_GB2312" w:eastAsia="仿宋_GB2312"/>
              </w:rPr>
              <w:t>（一）交付验收</w:t>
            </w:r>
          </w:p>
          <w:p>
            <w:pPr>
              <w:pStyle w:val="null3"/>
            </w:pPr>
            <w:r>
              <w:rPr>
                <w:rFonts w:ascii="仿宋_GB2312" w:hAnsi="仿宋_GB2312" w:cs="仿宋_GB2312" w:eastAsia="仿宋_GB2312"/>
              </w:rPr>
              <w:t>对承建单位按照合同约定拟交付的密码服务平台、存储扩容、数据质量治理软件、视频分析软件、视频接入软件等产品采购类建设内容进行到货交付情况进行审验，包括产品规格型号、随机文档审查和系统加电运行检验等。验收条件和交付质量如下：</w:t>
            </w:r>
          </w:p>
          <w:p>
            <w:pPr>
              <w:pStyle w:val="null3"/>
            </w:pPr>
            <w:r>
              <w:rPr>
                <w:rFonts w:ascii="仿宋_GB2312" w:hAnsi="仿宋_GB2312" w:cs="仿宋_GB2312" w:eastAsia="仿宋_GB2312"/>
              </w:rPr>
              <w:t>1.验收条件</w:t>
            </w:r>
          </w:p>
          <w:p>
            <w:pPr>
              <w:pStyle w:val="null3"/>
            </w:pPr>
            <w:r>
              <w:rPr>
                <w:rFonts w:ascii="仿宋_GB2312" w:hAnsi="仿宋_GB2312" w:cs="仿宋_GB2312" w:eastAsia="仿宋_GB2312"/>
              </w:rPr>
              <w:t>合同约定货物运送到安装现场，并由承建单位项目经理、建设单位相关负责人和监理签收。</w:t>
            </w:r>
          </w:p>
          <w:p>
            <w:pPr>
              <w:pStyle w:val="null3"/>
            </w:pPr>
            <w:r>
              <w:rPr>
                <w:rFonts w:ascii="仿宋_GB2312" w:hAnsi="仿宋_GB2312" w:cs="仿宋_GB2312" w:eastAsia="仿宋_GB2312"/>
              </w:rPr>
              <w:t>承建单位向采购人和监理提交到货验收申请。</w:t>
            </w:r>
          </w:p>
          <w:p>
            <w:pPr>
              <w:pStyle w:val="null3"/>
            </w:pPr>
            <w:r>
              <w:rPr>
                <w:rFonts w:ascii="仿宋_GB2312" w:hAnsi="仿宋_GB2312" w:cs="仿宋_GB2312" w:eastAsia="仿宋_GB2312"/>
              </w:rPr>
              <w:t>交付质量</w:t>
            </w:r>
          </w:p>
          <w:p>
            <w:pPr>
              <w:pStyle w:val="null3"/>
            </w:pPr>
            <w:r>
              <w:rPr>
                <w:rFonts w:ascii="仿宋_GB2312" w:hAnsi="仿宋_GB2312" w:cs="仿宋_GB2312" w:eastAsia="仿宋_GB2312"/>
              </w:rPr>
              <w:t>产品品牌、规格、配置和数量与合同约定一致。</w:t>
            </w:r>
          </w:p>
          <w:p>
            <w:pPr>
              <w:pStyle w:val="null3"/>
            </w:pPr>
            <w:r>
              <w:rPr>
                <w:rFonts w:ascii="仿宋_GB2312" w:hAnsi="仿宋_GB2312" w:cs="仿宋_GB2312" w:eastAsia="仿宋_GB2312"/>
              </w:rPr>
              <w:t>安装部署就位、加电后产品各项功能运行正常。</w:t>
            </w:r>
          </w:p>
          <w:p>
            <w:pPr>
              <w:pStyle w:val="null3"/>
            </w:pPr>
            <w:r>
              <w:rPr>
                <w:rFonts w:ascii="仿宋_GB2312" w:hAnsi="仿宋_GB2312" w:cs="仿宋_GB2312" w:eastAsia="仿宋_GB2312"/>
              </w:rPr>
              <w:t>产品随机文档齐全。</w:t>
            </w:r>
          </w:p>
          <w:p>
            <w:pPr>
              <w:pStyle w:val="null3"/>
            </w:pPr>
            <w:r>
              <w:rPr>
                <w:rFonts w:ascii="仿宋_GB2312" w:hAnsi="仿宋_GB2312" w:cs="仿宋_GB2312" w:eastAsia="仿宋_GB2312"/>
              </w:rPr>
              <w:t>2.参与方</w:t>
            </w:r>
          </w:p>
          <w:p>
            <w:pPr>
              <w:pStyle w:val="null3"/>
            </w:pPr>
            <w:r>
              <w:rPr>
                <w:rFonts w:ascii="仿宋_GB2312" w:hAnsi="仿宋_GB2312" w:cs="仿宋_GB2312" w:eastAsia="仿宋_GB2312"/>
              </w:rPr>
              <w:t>参与方包括本项目承建单位、监理单位以及建设单位相关负责人。</w:t>
            </w:r>
          </w:p>
          <w:p>
            <w:pPr>
              <w:pStyle w:val="null3"/>
            </w:pPr>
            <w:r>
              <w:rPr>
                <w:rFonts w:ascii="仿宋_GB2312" w:hAnsi="仿宋_GB2312" w:cs="仿宋_GB2312" w:eastAsia="仿宋_GB2312"/>
              </w:rPr>
              <w:t>3.验收流程</w:t>
            </w:r>
          </w:p>
          <w:p>
            <w:pPr>
              <w:pStyle w:val="null3"/>
            </w:pPr>
            <w:r>
              <w:rPr>
                <w:rFonts w:ascii="仿宋_GB2312" w:hAnsi="仿宋_GB2312" w:cs="仿宋_GB2312" w:eastAsia="仿宋_GB2312"/>
              </w:rPr>
              <w:t xml:space="preserve">    到货后由驻场监理主持进行到货验收。</w:t>
            </w:r>
          </w:p>
          <w:p>
            <w:pPr>
              <w:pStyle w:val="null3"/>
            </w:pPr>
            <w:r>
              <w:rPr>
                <w:rFonts w:ascii="仿宋_GB2312" w:hAnsi="仿宋_GB2312" w:cs="仿宋_GB2312" w:eastAsia="仿宋_GB2312"/>
              </w:rPr>
              <w:t>4.验收交付清单</w:t>
            </w:r>
          </w:p>
          <w:p>
            <w:pPr>
              <w:pStyle w:val="null3"/>
            </w:pPr>
            <w:r>
              <w:rPr>
                <w:rFonts w:ascii="仿宋_GB2312" w:hAnsi="仿宋_GB2312" w:cs="仿宋_GB2312" w:eastAsia="仿宋_GB2312"/>
              </w:rPr>
              <w:t>本项目各产品购置验收交付文档如下：</w:t>
            </w:r>
          </w:p>
          <w:p>
            <w:pPr>
              <w:pStyle w:val="null3"/>
            </w:pPr>
            <w:r>
              <w:rPr>
                <w:rFonts w:ascii="仿宋_GB2312" w:hAnsi="仿宋_GB2312" w:cs="仿宋_GB2312" w:eastAsia="仿宋_GB2312"/>
              </w:rPr>
              <w:t>《交付确认清单》</w:t>
            </w:r>
          </w:p>
          <w:p>
            <w:pPr>
              <w:pStyle w:val="null3"/>
            </w:pPr>
            <w:r>
              <w:rPr>
                <w:rFonts w:ascii="仿宋_GB2312" w:hAnsi="仿宋_GB2312" w:cs="仿宋_GB2312" w:eastAsia="仿宋_GB2312"/>
              </w:rPr>
              <w:t>《项目软硬件产品查验清表》</w:t>
            </w:r>
          </w:p>
          <w:p>
            <w:pPr>
              <w:pStyle w:val="null3"/>
            </w:pPr>
            <w:r>
              <w:rPr>
                <w:rFonts w:ascii="仿宋_GB2312" w:hAnsi="仿宋_GB2312" w:cs="仿宋_GB2312" w:eastAsia="仿宋_GB2312"/>
              </w:rPr>
              <w:t>《交付验收评审意见》</w:t>
            </w:r>
          </w:p>
          <w:p>
            <w:pPr>
              <w:pStyle w:val="null3"/>
            </w:pPr>
            <w:r>
              <w:rPr>
                <w:rFonts w:ascii="仿宋_GB2312" w:hAnsi="仿宋_GB2312" w:cs="仿宋_GB2312" w:eastAsia="仿宋_GB2312"/>
              </w:rPr>
              <w:t>《交付验收问题整改报告》</w:t>
            </w:r>
          </w:p>
          <w:p>
            <w:pPr>
              <w:pStyle w:val="null3"/>
            </w:pPr>
            <w:r>
              <w:rPr>
                <w:rFonts w:ascii="仿宋_GB2312" w:hAnsi="仿宋_GB2312" w:cs="仿宋_GB2312" w:eastAsia="仿宋_GB2312"/>
              </w:rPr>
              <w:t>（二）初步验收</w:t>
            </w:r>
          </w:p>
          <w:p>
            <w:pPr>
              <w:pStyle w:val="null3"/>
            </w:pPr>
            <w:r>
              <w:rPr>
                <w:rFonts w:ascii="仿宋_GB2312" w:hAnsi="仿宋_GB2312" w:cs="仿宋_GB2312" w:eastAsia="仿宋_GB2312"/>
              </w:rPr>
              <w:t>承建单位按照合同约定，完成全部建设内容，具备试运行条件后，项目承建单位向省粮食和物资储备局提交初步验收申请，启动初步验收工作，形成初步验收意见。验收条件、参与方和交付清单如下：</w:t>
            </w:r>
          </w:p>
          <w:p>
            <w:pPr>
              <w:pStyle w:val="null3"/>
            </w:pPr>
            <w:r>
              <w:rPr>
                <w:rFonts w:ascii="仿宋_GB2312" w:hAnsi="仿宋_GB2312" w:cs="仿宋_GB2312" w:eastAsia="仿宋_GB2312"/>
              </w:rPr>
              <w:t>1.验收条件</w:t>
            </w:r>
          </w:p>
          <w:p>
            <w:pPr>
              <w:pStyle w:val="null3"/>
            </w:pPr>
            <w:r>
              <w:rPr>
                <w:rFonts w:ascii="仿宋_GB2312" w:hAnsi="仿宋_GB2312" w:cs="仿宋_GB2312" w:eastAsia="仿宋_GB2312"/>
              </w:rPr>
              <w:t>按合同约定完成所有硬件设备的采购安装调试，省级平台和粮库软件所有功能模块开发测试。</w:t>
            </w:r>
          </w:p>
          <w:p>
            <w:pPr>
              <w:pStyle w:val="null3"/>
            </w:pPr>
            <w:r>
              <w:rPr>
                <w:rFonts w:ascii="仿宋_GB2312" w:hAnsi="仿宋_GB2312" w:cs="仿宋_GB2312" w:eastAsia="仿宋_GB2312"/>
              </w:rPr>
              <w:t>在省级平台和约150个粮库生产环境中部署完毕。</w:t>
            </w:r>
          </w:p>
          <w:p>
            <w:pPr>
              <w:pStyle w:val="null3"/>
            </w:pPr>
            <w:r>
              <w:rPr>
                <w:rFonts w:ascii="仿宋_GB2312" w:hAnsi="仿宋_GB2312" w:cs="仿宋_GB2312" w:eastAsia="仿宋_GB2312"/>
              </w:rPr>
              <w:t>使用单位提交《用户使用报告》</w:t>
            </w:r>
          </w:p>
          <w:p>
            <w:pPr>
              <w:pStyle w:val="null3"/>
            </w:pPr>
            <w:r>
              <w:rPr>
                <w:rFonts w:ascii="仿宋_GB2312" w:hAnsi="仿宋_GB2312" w:cs="仿宋_GB2312" w:eastAsia="仿宋_GB2312"/>
              </w:rPr>
              <w:t>承建单位提交《实施总结报告》</w:t>
            </w:r>
          </w:p>
          <w:p>
            <w:pPr>
              <w:pStyle w:val="null3"/>
            </w:pPr>
            <w:r>
              <w:rPr>
                <w:rFonts w:ascii="仿宋_GB2312" w:hAnsi="仿宋_GB2312" w:cs="仿宋_GB2312" w:eastAsia="仿宋_GB2312"/>
              </w:rPr>
              <w:t>监理单位提交《监理总结报告》</w:t>
            </w:r>
          </w:p>
          <w:p>
            <w:pPr>
              <w:pStyle w:val="null3"/>
            </w:pPr>
            <w:r>
              <w:rPr>
                <w:rFonts w:ascii="仿宋_GB2312" w:hAnsi="仿宋_GB2312" w:cs="仿宋_GB2312" w:eastAsia="仿宋_GB2312"/>
              </w:rPr>
              <w:t>2.参与方</w:t>
            </w:r>
          </w:p>
          <w:p>
            <w:pPr>
              <w:pStyle w:val="null3"/>
            </w:pPr>
            <w:r>
              <w:rPr>
                <w:rFonts w:ascii="仿宋_GB2312" w:hAnsi="仿宋_GB2312" w:cs="仿宋_GB2312" w:eastAsia="仿宋_GB2312"/>
              </w:rPr>
              <w:t>省粮食和物资储备局作为项目建设单位负责组织初步验收，参与方包括项目建设单位相关人员、承建单位、监理单位、基层粮库企业代表和相关专业专家。</w:t>
            </w:r>
          </w:p>
          <w:p>
            <w:pPr>
              <w:pStyle w:val="null3"/>
            </w:pPr>
            <w:r>
              <w:rPr>
                <w:rFonts w:ascii="仿宋_GB2312" w:hAnsi="仿宋_GB2312" w:cs="仿宋_GB2312" w:eastAsia="仿宋_GB2312"/>
              </w:rPr>
              <w:t>3.验收交付清单</w:t>
            </w:r>
          </w:p>
          <w:p>
            <w:pPr>
              <w:pStyle w:val="null3"/>
            </w:pPr>
            <w:r>
              <w:rPr>
                <w:rFonts w:ascii="仿宋_GB2312" w:hAnsi="仿宋_GB2312" w:cs="仿宋_GB2312" w:eastAsia="仿宋_GB2312"/>
              </w:rPr>
              <w:t>《用户使用报告》</w:t>
            </w:r>
          </w:p>
          <w:p>
            <w:pPr>
              <w:pStyle w:val="null3"/>
            </w:pPr>
            <w:r>
              <w:rPr>
                <w:rFonts w:ascii="仿宋_GB2312" w:hAnsi="仿宋_GB2312" w:cs="仿宋_GB2312" w:eastAsia="仿宋_GB2312"/>
              </w:rPr>
              <w:t>《项目系统功能查验表》</w:t>
            </w:r>
          </w:p>
          <w:p>
            <w:pPr>
              <w:pStyle w:val="null3"/>
            </w:pPr>
            <w:r>
              <w:rPr>
                <w:rFonts w:ascii="仿宋_GB2312" w:hAnsi="仿宋_GB2312" w:cs="仿宋_GB2312" w:eastAsia="仿宋_GB2312"/>
              </w:rPr>
              <w:t>《承建单位实施总结报告》</w:t>
            </w:r>
          </w:p>
          <w:p>
            <w:pPr>
              <w:pStyle w:val="null3"/>
            </w:pPr>
            <w:r>
              <w:rPr>
                <w:rFonts w:ascii="仿宋_GB2312" w:hAnsi="仿宋_GB2312" w:cs="仿宋_GB2312" w:eastAsia="仿宋_GB2312"/>
              </w:rPr>
              <w:t>《监理单位监理总结报告》</w:t>
            </w:r>
          </w:p>
          <w:p>
            <w:pPr>
              <w:pStyle w:val="null3"/>
            </w:pPr>
            <w:r>
              <w:rPr>
                <w:rFonts w:ascii="仿宋_GB2312" w:hAnsi="仿宋_GB2312" w:cs="仿宋_GB2312" w:eastAsia="仿宋_GB2312"/>
              </w:rPr>
              <w:t>《项目初步验收意见及验收现场查验记录表》</w:t>
            </w:r>
          </w:p>
          <w:p>
            <w:pPr>
              <w:pStyle w:val="null3"/>
            </w:pPr>
            <w:r>
              <w:rPr>
                <w:rFonts w:ascii="仿宋_GB2312" w:hAnsi="仿宋_GB2312" w:cs="仿宋_GB2312" w:eastAsia="仿宋_GB2312"/>
              </w:rPr>
              <w:t>《初步验收问题整改报告》</w:t>
            </w:r>
          </w:p>
          <w:p>
            <w:pPr>
              <w:pStyle w:val="null3"/>
            </w:pPr>
            <w:r>
              <w:rPr>
                <w:rFonts w:ascii="仿宋_GB2312" w:hAnsi="仿宋_GB2312" w:cs="仿宋_GB2312" w:eastAsia="仿宋_GB2312"/>
              </w:rPr>
              <w:t>（三）最终验收</w:t>
            </w:r>
          </w:p>
          <w:p>
            <w:pPr>
              <w:pStyle w:val="null3"/>
            </w:pPr>
            <w:r>
              <w:rPr>
                <w:rFonts w:ascii="仿宋_GB2312" w:hAnsi="仿宋_GB2312" w:cs="仿宋_GB2312" w:eastAsia="仿宋_GB2312"/>
              </w:rPr>
              <w:t>项目经3个月试运行正常，符合最终验收条件之后，项目承建单位向项目单位提交最终验收申请，启动最终验收工作，形成最终验收意见。</w:t>
            </w:r>
          </w:p>
          <w:p>
            <w:pPr>
              <w:pStyle w:val="null3"/>
            </w:pPr>
            <w:r>
              <w:rPr>
                <w:rFonts w:ascii="仿宋_GB2312" w:hAnsi="仿宋_GB2312" w:cs="仿宋_GB2312" w:eastAsia="仿宋_GB2312"/>
              </w:rPr>
              <w:t>1.验收条件</w:t>
            </w:r>
          </w:p>
          <w:p>
            <w:pPr>
              <w:pStyle w:val="null3"/>
            </w:pPr>
            <w:r>
              <w:rPr>
                <w:rFonts w:ascii="仿宋_GB2312" w:hAnsi="仿宋_GB2312" w:cs="仿宋_GB2312" w:eastAsia="仿宋_GB2312"/>
              </w:rPr>
              <w:t>完成本项目所有建设内容、经过第三方测评（包括功能和性能测评）、信息系统网络安全等级保护测评、密码应用安全性评估、经3个月试运行正常；</w:t>
            </w:r>
          </w:p>
          <w:p>
            <w:pPr>
              <w:pStyle w:val="null3"/>
            </w:pPr>
            <w:r>
              <w:rPr>
                <w:rFonts w:ascii="仿宋_GB2312" w:hAnsi="仿宋_GB2312" w:cs="仿宋_GB2312" w:eastAsia="仿宋_GB2312"/>
              </w:rPr>
              <w:t>2.参与方</w:t>
            </w:r>
          </w:p>
          <w:p>
            <w:pPr>
              <w:pStyle w:val="null3"/>
            </w:pPr>
            <w:r>
              <w:rPr>
                <w:rFonts w:ascii="仿宋_GB2312" w:hAnsi="仿宋_GB2312" w:cs="仿宋_GB2312" w:eastAsia="仿宋_GB2312"/>
              </w:rPr>
              <w:t>省粮食和物资储备局为验收组织方，参与方包括承建单位、监理单位、软件评测单位、等保评测单位、密码应用评测单位、省平台和粮库信息系统使用单位以及相关专业评审专家。</w:t>
            </w:r>
          </w:p>
          <w:p>
            <w:pPr>
              <w:pStyle w:val="null3"/>
            </w:pPr>
            <w:r>
              <w:rPr>
                <w:rFonts w:ascii="仿宋_GB2312" w:hAnsi="仿宋_GB2312" w:cs="仿宋_GB2312" w:eastAsia="仿宋_GB2312"/>
              </w:rPr>
              <w:t>3.验收流程</w:t>
            </w:r>
          </w:p>
          <w:p>
            <w:pPr>
              <w:pStyle w:val="null3"/>
            </w:pPr>
            <w:r>
              <w:rPr>
                <w:rFonts w:ascii="仿宋_GB2312" w:hAnsi="仿宋_GB2312" w:cs="仿宋_GB2312" w:eastAsia="仿宋_GB2312"/>
              </w:rPr>
              <w:t>对本项目的审批执行情况、投资情况、建设(服务)内容、建设规模、目标完成、服务质量、试运行、第三方软件测评、安全风险评估和密码应用安全性评估等情况，开展最终验收并形成验收意见。</w:t>
            </w:r>
          </w:p>
          <w:p>
            <w:pPr>
              <w:pStyle w:val="null3"/>
            </w:pPr>
            <w:r>
              <w:rPr>
                <w:rFonts w:ascii="仿宋_GB2312" w:hAnsi="仿宋_GB2312" w:cs="仿宋_GB2312" w:eastAsia="仿宋_GB2312"/>
              </w:rPr>
              <w:t>4.验收交付清单</w:t>
            </w:r>
          </w:p>
          <w:p>
            <w:pPr>
              <w:pStyle w:val="null3"/>
            </w:pPr>
            <w:r>
              <w:rPr>
                <w:rFonts w:ascii="仿宋_GB2312" w:hAnsi="仿宋_GB2312" w:cs="仿宋_GB2312" w:eastAsia="仿宋_GB2312"/>
              </w:rPr>
              <w:t>用户使用报告</w:t>
            </w:r>
          </w:p>
          <w:p>
            <w:pPr>
              <w:pStyle w:val="null3"/>
            </w:pPr>
            <w:r>
              <w:rPr>
                <w:rFonts w:ascii="仿宋_GB2312" w:hAnsi="仿宋_GB2312" w:cs="仿宋_GB2312" w:eastAsia="仿宋_GB2312"/>
              </w:rPr>
              <w:t>承建单位实施总结报告</w:t>
            </w:r>
          </w:p>
          <w:p>
            <w:pPr>
              <w:pStyle w:val="null3"/>
            </w:pPr>
            <w:r>
              <w:rPr>
                <w:rFonts w:ascii="仿宋_GB2312" w:hAnsi="仿宋_GB2312" w:cs="仿宋_GB2312" w:eastAsia="仿宋_GB2312"/>
              </w:rPr>
              <w:t>监理单位监理总结报告</w:t>
            </w:r>
          </w:p>
          <w:p>
            <w:pPr>
              <w:pStyle w:val="null3"/>
            </w:pPr>
            <w:r>
              <w:rPr>
                <w:rFonts w:ascii="仿宋_GB2312" w:hAnsi="仿宋_GB2312" w:cs="仿宋_GB2312" w:eastAsia="仿宋_GB2312"/>
              </w:rPr>
              <w:t>项目最终验收意见及验收现场查验记录表</w:t>
            </w:r>
          </w:p>
          <w:p>
            <w:pPr>
              <w:pStyle w:val="null3"/>
            </w:pPr>
            <w:r>
              <w:rPr>
                <w:rFonts w:ascii="仿宋_GB2312" w:hAnsi="仿宋_GB2312" w:cs="仿宋_GB2312" w:eastAsia="仿宋_GB2312"/>
              </w:rPr>
              <w:t>最终验收问题整改报告</w:t>
            </w:r>
          </w:p>
          <w:p>
            <w:pPr>
              <w:pStyle w:val="null3"/>
            </w:pPr>
            <w:r>
              <w:rPr>
                <w:rFonts w:ascii="仿宋_GB2312" w:hAnsi="仿宋_GB2312" w:cs="仿宋_GB2312" w:eastAsia="仿宋_GB2312"/>
              </w:rPr>
              <w:t>（四）档案专项验收</w:t>
            </w:r>
          </w:p>
          <w:p>
            <w:pPr>
              <w:pStyle w:val="null3"/>
            </w:pPr>
            <w:r>
              <w:rPr>
                <w:rFonts w:ascii="仿宋_GB2312" w:hAnsi="仿宋_GB2312" w:cs="仿宋_GB2312" w:eastAsia="仿宋_GB2312"/>
              </w:rPr>
              <w:t>最终验收通过后，竣工验收前一个月由省粮食和物资储备局向省档案局提出档案专项验收申请，启动档案专项验收，形成档案验收情况说明。</w:t>
            </w:r>
          </w:p>
          <w:p>
            <w:pPr>
              <w:pStyle w:val="null3"/>
            </w:pPr>
            <w:r>
              <w:rPr>
                <w:rFonts w:ascii="仿宋_GB2312" w:hAnsi="仿宋_GB2312" w:cs="仿宋_GB2312" w:eastAsia="仿宋_GB2312"/>
              </w:rPr>
              <w:t>1.验收条件</w:t>
            </w:r>
          </w:p>
          <w:p>
            <w:pPr>
              <w:pStyle w:val="null3"/>
            </w:pPr>
            <w:r>
              <w:rPr>
                <w:rFonts w:ascii="仿宋_GB2312" w:hAnsi="仿宋_GB2312" w:cs="仿宋_GB2312" w:eastAsia="仿宋_GB2312"/>
              </w:rPr>
              <w:t>最终验收通过后，在竣工验收前一个月进行。</w:t>
            </w:r>
          </w:p>
          <w:p>
            <w:pPr>
              <w:pStyle w:val="null3"/>
            </w:pPr>
            <w:r>
              <w:rPr>
                <w:rFonts w:ascii="仿宋_GB2312" w:hAnsi="仿宋_GB2312" w:cs="仿宋_GB2312" w:eastAsia="仿宋_GB2312"/>
              </w:rPr>
              <w:t>2.参与方</w:t>
            </w:r>
          </w:p>
          <w:p>
            <w:pPr>
              <w:pStyle w:val="null3"/>
            </w:pPr>
            <w:r>
              <w:rPr>
                <w:rFonts w:ascii="仿宋_GB2312" w:hAnsi="仿宋_GB2312" w:cs="仿宋_GB2312" w:eastAsia="仿宋_GB2312"/>
              </w:rPr>
              <w:t>省粮食和物资储备局、承建单位、监理单位、专家和省档案局，其中省档案局为验收组织单位，省粮食和物资储备局为验收申请单位。</w:t>
            </w:r>
          </w:p>
          <w:p>
            <w:pPr>
              <w:pStyle w:val="null3"/>
            </w:pPr>
            <w:r>
              <w:rPr>
                <w:rFonts w:ascii="仿宋_GB2312" w:hAnsi="仿宋_GB2312" w:cs="仿宋_GB2312" w:eastAsia="仿宋_GB2312"/>
              </w:rPr>
              <w:t>3.验收流程</w:t>
            </w:r>
          </w:p>
          <w:p>
            <w:pPr>
              <w:pStyle w:val="null3"/>
            </w:pPr>
            <w:r>
              <w:rPr>
                <w:rFonts w:ascii="仿宋_GB2312" w:hAnsi="仿宋_GB2312" w:cs="仿宋_GB2312" w:eastAsia="仿宋_GB2312"/>
              </w:rPr>
              <w:t>对项目档案材料的原始性、齐全性，档案整理的规范性，档案保管的安全性等方面情况，开展档案专项验收并形成专项验收意见。</w:t>
            </w:r>
          </w:p>
          <w:p>
            <w:pPr>
              <w:pStyle w:val="null3"/>
            </w:pPr>
            <w:r>
              <w:rPr>
                <w:rFonts w:ascii="仿宋_GB2312" w:hAnsi="仿宋_GB2312" w:cs="仿宋_GB2312" w:eastAsia="仿宋_GB2312"/>
              </w:rPr>
              <w:t>4.验收交付清单</w:t>
            </w:r>
          </w:p>
          <w:p>
            <w:pPr>
              <w:pStyle w:val="null3"/>
            </w:pPr>
            <w:r>
              <w:rPr>
                <w:rFonts w:ascii="仿宋_GB2312" w:hAnsi="仿宋_GB2312" w:cs="仿宋_GB2312" w:eastAsia="仿宋_GB2312"/>
              </w:rPr>
              <w:t>《项目档案资料查验表》</w:t>
            </w:r>
          </w:p>
          <w:p>
            <w:pPr>
              <w:pStyle w:val="null3"/>
            </w:pPr>
            <w:r>
              <w:rPr>
                <w:rFonts w:ascii="仿宋_GB2312" w:hAnsi="仿宋_GB2312" w:cs="仿宋_GB2312" w:eastAsia="仿宋_GB2312"/>
              </w:rPr>
              <w:t>《档案专项验收意见》</w:t>
            </w:r>
          </w:p>
          <w:p>
            <w:pPr>
              <w:pStyle w:val="null3"/>
            </w:pPr>
            <w:r>
              <w:rPr>
                <w:rFonts w:ascii="仿宋_GB2312" w:hAnsi="仿宋_GB2312" w:cs="仿宋_GB2312" w:eastAsia="仿宋_GB2312"/>
              </w:rPr>
              <w:t>（五）竣工验收</w:t>
            </w:r>
          </w:p>
          <w:p>
            <w:pPr>
              <w:pStyle w:val="null3"/>
            </w:pPr>
            <w:r>
              <w:rPr>
                <w:rFonts w:ascii="仿宋_GB2312" w:hAnsi="仿宋_GB2312" w:cs="仿宋_GB2312" w:eastAsia="仿宋_GB2312"/>
              </w:rPr>
              <w:t>1.验收条件</w:t>
            </w:r>
          </w:p>
          <w:p>
            <w:pPr>
              <w:pStyle w:val="null3"/>
            </w:pPr>
            <w:r>
              <w:rPr>
                <w:rFonts w:ascii="仿宋_GB2312" w:hAnsi="仿宋_GB2312" w:cs="仿宋_GB2312" w:eastAsia="仿宋_GB2312"/>
              </w:rPr>
              <w:t>已完成最终验收、档案专项验收。</w:t>
            </w:r>
          </w:p>
          <w:p>
            <w:pPr>
              <w:pStyle w:val="null3"/>
            </w:pPr>
            <w:r>
              <w:rPr>
                <w:rFonts w:ascii="仿宋_GB2312" w:hAnsi="仿宋_GB2312" w:cs="仿宋_GB2312" w:eastAsia="仿宋_GB2312"/>
              </w:rPr>
              <w:t>2.参与方</w:t>
            </w:r>
          </w:p>
          <w:p>
            <w:pPr>
              <w:pStyle w:val="null3"/>
            </w:pPr>
            <w:r>
              <w:rPr>
                <w:rFonts w:ascii="仿宋_GB2312" w:hAnsi="仿宋_GB2312" w:cs="仿宋_GB2312" w:eastAsia="仿宋_GB2312"/>
              </w:rPr>
              <w:t>由省数据和政务服务局组织，省级政务信息化项目管理协商机制有关成员单位参加，项目单位、承建单位、监理单位、测试单位及专家组参与。</w:t>
            </w:r>
          </w:p>
          <w:p>
            <w:pPr>
              <w:pStyle w:val="null3"/>
            </w:pPr>
            <w:r>
              <w:rPr>
                <w:rFonts w:ascii="仿宋_GB2312" w:hAnsi="仿宋_GB2312" w:cs="仿宋_GB2312" w:eastAsia="仿宋_GB2312"/>
              </w:rPr>
              <w:t>3.验收流程</w:t>
            </w:r>
          </w:p>
          <w:p>
            <w:pPr>
              <w:pStyle w:val="null3"/>
            </w:pPr>
            <w:r>
              <w:rPr>
                <w:rFonts w:ascii="仿宋_GB2312" w:hAnsi="仿宋_GB2312" w:cs="仿宋_GB2312" w:eastAsia="仿宋_GB2312"/>
              </w:rPr>
              <w:t>符合竣工验收条件之后，省粮食和物资储备局向省数据和政务服务局提交竣工验收申请，启动竣工验收工作，形成竣工验收意见。具体验收流程如下：</w:t>
            </w:r>
          </w:p>
          <w:p>
            <w:pPr>
              <w:pStyle w:val="null3"/>
            </w:pPr>
            <w:r>
              <w:rPr>
                <w:rFonts w:ascii="仿宋_GB2312" w:hAnsi="仿宋_GB2312" w:cs="仿宋_GB2312" w:eastAsia="仿宋_GB2312"/>
              </w:rPr>
              <w:t>成立项目竣工验收专家组→专家组查阅项目批复文件，了解项目有关情况→项目单位介绍项目总体完成情况和整改情况→项目集成(承建)单位汇报项目建设情况→现场演示→监理单位汇报监理结论→测评单位汇报测评结论及整改情况→审计单位汇报审计结论→设计单位汇报设计符合性结论→专家组进行现场检查、查验→专家组质询、讨论，专家组填写项目竣工验收符合性查验表、项目系统功能查验表、项目软硬件产品查验表、项目档案资料查验表→专家组根据查验表情况形成竣工验收专家意见。</w:t>
            </w:r>
          </w:p>
          <w:p>
            <w:pPr>
              <w:pStyle w:val="null3"/>
            </w:pPr>
            <w:r>
              <w:rPr>
                <w:rFonts w:ascii="仿宋_GB2312" w:hAnsi="仿宋_GB2312" w:cs="仿宋_GB2312" w:eastAsia="仿宋_GB2312"/>
              </w:rPr>
              <w:t>4.验收交付清单</w:t>
            </w:r>
          </w:p>
          <w:p>
            <w:pPr>
              <w:pStyle w:val="null3"/>
            </w:pPr>
            <w:r>
              <w:rPr>
                <w:rFonts w:ascii="仿宋_GB2312" w:hAnsi="仿宋_GB2312" w:cs="仿宋_GB2312" w:eastAsia="仿宋_GB2312"/>
              </w:rPr>
              <w:t>省粮食和物资储备局向省数据和政务服务局提交的《项目竣工验收的函》</w:t>
            </w:r>
          </w:p>
          <w:p>
            <w:pPr>
              <w:pStyle w:val="null3"/>
            </w:pPr>
            <w:r>
              <w:rPr>
                <w:rFonts w:ascii="仿宋_GB2312" w:hAnsi="仿宋_GB2312" w:cs="仿宋_GB2312" w:eastAsia="仿宋_GB2312"/>
              </w:rPr>
              <w:t>《项目建设总结报告》</w:t>
            </w:r>
          </w:p>
          <w:p>
            <w:pPr>
              <w:pStyle w:val="null3"/>
            </w:pPr>
            <w:r>
              <w:rPr>
                <w:rFonts w:ascii="仿宋_GB2312" w:hAnsi="仿宋_GB2312" w:cs="仿宋_GB2312" w:eastAsia="仿宋_GB2312"/>
              </w:rPr>
              <w:t>《项目数据资源共享报告》</w:t>
            </w:r>
          </w:p>
          <w:p>
            <w:pPr>
              <w:pStyle w:val="null3"/>
            </w:pPr>
            <w:r>
              <w:rPr>
                <w:rFonts w:ascii="仿宋_GB2312" w:hAnsi="仿宋_GB2312" w:cs="仿宋_GB2312" w:eastAsia="仿宋_GB2312"/>
              </w:rPr>
              <w:t>《项目软硬件产品国产自主可控情况报告》</w:t>
            </w:r>
          </w:p>
          <w:p>
            <w:pPr>
              <w:pStyle w:val="null3"/>
            </w:pPr>
            <w:r>
              <w:rPr>
                <w:rFonts w:ascii="仿宋_GB2312" w:hAnsi="仿宋_GB2312" w:cs="仿宋_GB2312" w:eastAsia="仿宋_GB2312"/>
              </w:rPr>
              <w:t>《项目竣工验收符合性查验表》</w:t>
            </w:r>
          </w:p>
          <w:p>
            <w:pPr>
              <w:pStyle w:val="null3"/>
            </w:pPr>
            <w:r>
              <w:rPr>
                <w:rFonts w:ascii="仿宋_GB2312" w:hAnsi="仿宋_GB2312" w:cs="仿宋_GB2312" w:eastAsia="仿宋_GB2312"/>
              </w:rPr>
              <w:t>《项目系统功能查验表》</w:t>
            </w:r>
          </w:p>
          <w:p>
            <w:pPr>
              <w:pStyle w:val="null3"/>
            </w:pPr>
            <w:r>
              <w:rPr>
                <w:rFonts w:ascii="仿宋_GB2312" w:hAnsi="仿宋_GB2312" w:cs="仿宋_GB2312" w:eastAsia="仿宋_GB2312"/>
              </w:rPr>
              <w:t>《项目软硬件产品查验表》</w:t>
            </w:r>
          </w:p>
          <w:p>
            <w:pPr>
              <w:pStyle w:val="null3"/>
            </w:pPr>
            <w:r>
              <w:rPr>
                <w:rFonts w:ascii="仿宋_GB2312" w:hAnsi="仿宋_GB2312" w:cs="仿宋_GB2312" w:eastAsia="仿宋_GB2312"/>
              </w:rPr>
              <w:t>《项目档案资料查验表见》</w:t>
            </w:r>
          </w:p>
          <w:p>
            <w:pPr>
              <w:pStyle w:val="null3"/>
            </w:pPr>
            <w:r>
              <w:rPr>
                <w:rFonts w:ascii="仿宋_GB2312" w:hAnsi="仿宋_GB2312" w:cs="仿宋_GB2312" w:eastAsia="仿宋_GB2312"/>
              </w:rPr>
              <w:t>《竣工验收专家意见》</w:t>
            </w:r>
          </w:p>
          <w:p>
            <w:pPr>
              <w:pStyle w:val="null3"/>
            </w:pPr>
            <w:r>
              <w:rPr>
                <w:rFonts w:ascii="仿宋_GB2312" w:hAnsi="仿宋_GB2312" w:cs="仿宋_GB2312" w:eastAsia="仿宋_GB2312"/>
              </w:rPr>
              <w:t>《项目修改前后内容对比表》</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spacing w:after="12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总备注：上述采购需求中的服务内容及服务的所有内容（除质保期外服务要求）产生的费用均包含在投标总报价中，采购人后期不会再追加任何费用。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合同签订之日起60天内，通过初步验收；180天内通过最终验收。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陕西省粮食和物资储备局指定地点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开工令签发后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符合《陕西省省级政务信息化项目竣工验收管理办法（试行）》（陕政数局〔2023〕6号）并满足招标文件和投标文件所承诺的相关内容。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质保期：从竣工验收合格之日起5年上门服务。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未能按照合同约定的时间完成项目或提供服务，每逾期一日，应向采购人支付合同总额0.1%的违约金，累计不超过合同总额的10%。投标人提供的服务不符合合同约定标准，采购人有权要求投标人整改；整改后仍不符合要求的，采购人有权解除合同，并要求投标人赔偿由此造成的损失。 双方本着友好合作的态度,对合同履行过程中发生的纠纷应及时协商解决，协商不成，向采购人所在地人民法院诉讼解决。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采购包），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响应无效；（3）投标保证金以采购代理机构到账凭证为准，投标人无需更换交纳凭证，由采购代理机构统一提供。（4）未按指定账户提交的，我公司将退回，投标人须在文件递交截止时间前按照指定账户再次提交。 3.5.2、综合评分法，是指投标文件满足招标文件全部实质性要求，且按照评审因素的量化指标评审得分最高的供应商为中标候选人的评标方法。3.5.3、根据法律规定，中标公告仅需公布主要标的的品牌、规格型号、数量、单价。本项目主要标的同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投标人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其他组织和自然人提供银行出具的资信证明或财务报表。 注：此项可提供证明材料或“陕西省政府采购投标人信用承诺书”。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3资格证明文件.docx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满足招标文件中3.4商务要求中“3.4.1交货时间、3.4.2交货地点、3.4.4支付约定、3.4.7质量保修范围和保修期”的要求和3.3技术要求中“技术参数与性能指标”加“★”项要求的</w:t>
            </w:r>
          </w:p>
        </w:tc>
        <w:tc>
          <w:tcPr>
            <w:tcW w:type="dxa" w:w="1661"/>
          </w:tcPr>
          <w:p>
            <w:pPr>
              <w:pStyle w:val="null3"/>
            </w:pPr>
            <w:r>
              <w:rPr>
                <w:rFonts w:ascii="仿宋_GB2312" w:hAnsi="仿宋_GB2312" w:cs="仿宋_GB2312" w:eastAsia="仿宋_GB2312"/>
              </w:rPr>
              <w:t>5技术响应与偏离表.docx 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投标人根据本项目需求理解，响应“▲”号参数或功能点且无负偏离计20分；“▲”号参数或功能点每负偏离一项扣0.5分。 备注： 1.标注“★”为实质性要求，不满足则为无效投标，不参与本项技术参数评分。 2.“★”和“▲”号参数或功能点必须提供佐证材料，包括但不限于相关证书或技术说明文件或检测报告或功能截图等，未提供佐证材料视为负偏离。佐证材料与技术响应与偏离表投标响应不一致，以佐证材料为准。 3.同一指标提供多种佐证材料，出现不一致或互相矛盾时，以最不利于技术指标或功能点响应的情况进行评审。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投标人对本项目现状和需求分析进行描述，内容包括：基础设施、业务系统现状；业务需求分析；软硬件资源需求分析；软件功能和性能需求分析；应用支撑分析，进行综合评分。 满足招标文件要求，无瑕疵：5分； 内容存在1处瑕疵：4分； 内容存在2处瑕疵：3分； 内容存在3处瑕疵：2分； 内容存在4处瑕疵：1分； 未提供或内容存在5处及以上瑕疵：0分。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本表所有对于瑕疵定义的内容“同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6需求理解.docx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投标人提供的技术方案应全面覆盖招标文件要求的各项功能、性能及服务内容，包括但不限于密码应用改造、存储扩容等内容。方案需详细阐述具体实施步骤、技术路线与保障措施，确保项目的顺利推进与交付。 满足招标文件要求，无瑕疵：5分；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根据招标需求提出的总体设计方案、系统功能设计等，包括总体技术架构、软件和数据架构、网络架构和安全架构等内容。 满足招标文件要求，无瑕疵：6分；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8设计方案.docx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投标人需制定详细的项目实施计划，包括不限于项目进度安排、人员配置等多个方面。计划应合理、可行，确保项目按时、高质量完成。 满足招标文件要求，无瑕疵：6分；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9项目实施计划.docx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投标人需提供完善的项目质量保证措施，包括但不限于质量管理体系、质量控制流程等。 满足招标文件要求，无瑕疵：4分；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10质量保证措施.docx</w:t>
            </w:r>
          </w:p>
        </w:tc>
      </w:tr>
      <w:tr>
        <w:tc>
          <w:tcPr>
            <w:tcW w:type="dxa" w:w="831"/>
            <w:vMerge/>
          </w:tcPr>
          <w:p/>
        </w:tc>
        <w:tc>
          <w:tcPr>
            <w:tcW w:type="dxa" w:w="1661"/>
          </w:tcPr>
          <w:p>
            <w:pPr>
              <w:pStyle w:val="null3"/>
            </w:pPr>
            <w:r>
              <w:rPr>
                <w:rFonts w:ascii="仿宋_GB2312" w:hAnsi="仿宋_GB2312" w:cs="仿宋_GB2312" w:eastAsia="仿宋_GB2312"/>
              </w:rPr>
              <w:t>系统兼容性</w:t>
            </w:r>
          </w:p>
        </w:tc>
        <w:tc>
          <w:tcPr>
            <w:tcW w:type="dxa" w:w="2492"/>
          </w:tcPr>
          <w:p>
            <w:pPr>
              <w:pStyle w:val="null3"/>
            </w:pPr>
            <w:r>
              <w:rPr>
                <w:rFonts w:ascii="仿宋_GB2312" w:hAnsi="仿宋_GB2312" w:cs="仿宋_GB2312" w:eastAsia="仿宋_GB2312"/>
              </w:rPr>
              <w:t>投标人所提供的系统应具备良好的兼容性，能够与现有系统实现无缝对接。且投标人承诺若中标后提供系统兼容性测试报告或相关证明文件。 满足招标文件要求，无瑕疵：2分； 内容存在1处瑕疵：1.5分； 内容存在2处瑕疵：1分； 未提供或内容存在3处及以上瑕疵：0分。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11系统兼容性.docx</w:t>
            </w:r>
          </w:p>
        </w:tc>
      </w:tr>
      <w:tr>
        <w:tc>
          <w:tcPr>
            <w:tcW w:type="dxa" w:w="831"/>
            <w:vMerge/>
          </w:tcPr>
          <w:p/>
        </w:tc>
        <w:tc>
          <w:tcPr>
            <w:tcW w:type="dxa" w:w="1661"/>
          </w:tcPr>
          <w:p>
            <w:pPr>
              <w:pStyle w:val="null3"/>
            </w:pPr>
            <w:r>
              <w:rPr>
                <w:rFonts w:ascii="仿宋_GB2312" w:hAnsi="仿宋_GB2312" w:cs="仿宋_GB2312" w:eastAsia="仿宋_GB2312"/>
              </w:rPr>
              <w:t>培训服务及售后服务方案</w:t>
            </w:r>
          </w:p>
        </w:tc>
        <w:tc>
          <w:tcPr>
            <w:tcW w:type="dxa" w:w="2492"/>
          </w:tcPr>
          <w:p>
            <w:pPr>
              <w:pStyle w:val="null3"/>
            </w:pPr>
            <w:r>
              <w:rPr>
                <w:rFonts w:ascii="仿宋_GB2312" w:hAnsi="仿宋_GB2312" w:cs="仿宋_GB2312" w:eastAsia="仿宋_GB2312"/>
              </w:rPr>
              <w:t>提供的培训方案包括培训计划、培训对象、培训内容、培训师资等内容；售后服务方案包括售后服务计划、技术服务方案以及服务响应时间等内容。 满足招标文件要求，无瑕疵：2分； 内容存在1处瑕疵：1.5分； 内容存在2处瑕疵：1分； 未提供或内容存在3处及以上瑕疵：0分。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12培训服务及售后服务方案.docx</w:t>
            </w:r>
          </w:p>
        </w:tc>
      </w:tr>
      <w:tr>
        <w:tc>
          <w:tcPr>
            <w:tcW w:type="dxa" w:w="831"/>
            <w:vMerge/>
          </w:tcPr>
          <w:p/>
        </w:tc>
        <w:tc>
          <w:tcPr>
            <w:tcW w:type="dxa" w:w="1661"/>
          </w:tcPr>
          <w:p>
            <w:pPr>
              <w:pStyle w:val="null3"/>
            </w:pPr>
            <w:r>
              <w:rPr>
                <w:rFonts w:ascii="仿宋_GB2312" w:hAnsi="仿宋_GB2312" w:cs="仿宋_GB2312" w:eastAsia="仿宋_GB2312"/>
              </w:rPr>
              <w:t>保密措施及承诺</w:t>
            </w:r>
          </w:p>
        </w:tc>
        <w:tc>
          <w:tcPr>
            <w:tcW w:type="dxa" w:w="2492"/>
          </w:tcPr>
          <w:p>
            <w:pPr>
              <w:pStyle w:val="null3"/>
            </w:pPr>
            <w:r>
              <w:rPr>
                <w:rFonts w:ascii="仿宋_GB2312" w:hAnsi="仿宋_GB2312" w:cs="仿宋_GB2312" w:eastAsia="仿宋_GB2312"/>
              </w:rPr>
              <w:t>投标人需提供完善的数据安全与保密措施及承诺，包括但不限于数据加密、访问控制、备份恢复、人员保密管理等方面。应能够有效保障项目数据的安全性和保密性。 满足招标文件要求，无瑕疵：1分； 内容存在1处瑕疵：0.5分； 未提供或内容存在2处及以上瑕疵：0分。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13保密措施及承诺.docx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投标人承诺在项目实施阶段拟投入的团队人员应具有相应资质并能按期完成本项目，同时提供上述人员的明确分工。此项未提供，本项不得分。在此基础上： 1、项目负责人（1人）具备：（1）信息系统项目管理师证书；（2）系统分析师证书；（3）CISP-CISO(注册信息安全管理人员）证书；（4）CISAW（信息安全保障人员）专业级及以上证书。以上要求每满足一项得0.5分，满分2分；未提供不计分。 注：要求项目负责人在此项目服务期间内不得再担任其他项目的项目负责人。提供承诺函，格式自拟。若未提供此项承诺则项目负责人本项不予计分。 2、技术负责人（1人）具备：（1）信息系统项目管理师证书；（2）系统架构设计师证书；（3）系统分析师证书；（4）CISP-CISE（注册信息安全工程师证书）；以上要求每满足一项得0.5分，满分2分；未提供不计分。 注：投标文件中需提供上述证书扫描件，否则不得分。以上证书原件备查，同时采购人将在中标后审查中标人的人员证书真实性。</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14团队人员.docx</w:t>
            </w:r>
          </w:p>
        </w:tc>
      </w:tr>
      <w:tr>
        <w:tc>
          <w:tcPr>
            <w:tcW w:type="dxa" w:w="831"/>
            <w:vMerge/>
          </w:tcPr>
          <w:p/>
        </w:tc>
        <w:tc>
          <w:tcPr>
            <w:tcW w:type="dxa" w:w="1661"/>
          </w:tcPr>
          <w:p>
            <w:pPr>
              <w:pStyle w:val="null3"/>
            </w:pPr>
            <w:r>
              <w:rPr>
                <w:rFonts w:ascii="仿宋_GB2312" w:hAnsi="仿宋_GB2312" w:cs="仿宋_GB2312" w:eastAsia="仿宋_GB2312"/>
              </w:rPr>
              <w:t>本地化服务方案</w:t>
            </w:r>
          </w:p>
        </w:tc>
        <w:tc>
          <w:tcPr>
            <w:tcW w:type="dxa" w:w="2492"/>
          </w:tcPr>
          <w:p>
            <w:pPr>
              <w:pStyle w:val="null3"/>
            </w:pPr>
            <w:r>
              <w:rPr>
                <w:rFonts w:ascii="仿宋_GB2312" w:hAnsi="仿宋_GB2312" w:cs="仿宋_GB2312" w:eastAsia="仿宋_GB2312"/>
              </w:rPr>
              <w:t>投标人需提供本地化服务方案，且提供相关证明材料计1分；未提供不计分。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15本地化服务方案.docx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提供投标人2022年1月1日至今同类项目合同，每提供1个得1分，最高得3分。（以合同签订日期为准） 备注：投标文件中提供合同扫描件加盖公章。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根据招标文件3.3技术要求，投标人在评标现场对相关软件系统进行现场演示。采用真实系统演示，以图片、视频、PPT、DEMO等模拟演示的均不得分。依据业务演示的符合性进行评审，共6个模块，满分11分。 演示具体要求如下： 1、粮库分布GIS一张图功能演示（单项根据演示系统功能符合程度计0.1-0.5分，共1分） （1）通过“GIS一张图”展示全省粮食库点分布情况，要求GIS地图可放大缩小。 （2）可展示全省仓房数量、库区数量、粮食总库存数量、质检数量，可直接筛选展示省级储备粮、市级储备粮、县级储备粮、社会责任储备库点，可根据输入库点名称进行库点筛选。 2、GIS地图粮库穿透功能演示（单项根据演示系统功能符合程度计0.1-1分，共2分） （1）通过GIS地图单击粮库图标可穿透至具体粮库，展示粮库企业的详细信息，主要包括粮库企业基本信息、库存数量管理、粮食质量管理、出入库信息管理、粮情管理、保管作业、视频监控。 （2）库存数量管理，实现粮食库存数量、库存图表和库存报告等功能；粮食质量管理，实现出入库质检、整仓质检查询、质检机构、质检报表查询、质检数据录入功能；出入库信息管理，实现出库业务记录、入库业务记录、出入库分析、出入库图像溯源、合同公示信息、合同管理功能；粮情管理，实现粮情数据上报汇总、粮情检查档案、粮情综合展示功能；保管作业，实现熏蒸作业管理、通风作业管理、内环流作业管理功能；视频监控，实时视频监控、视频回放、AI智能分析、视频预警回放追溯功能。 3、粮食购销领域监管可视化功能演示（单项根据演示系统功能符合程度计0.1-0.5分，共3分） （1）通过“粮油储备可视化”展示全省粮食储备库存情况，综合展示粮油库存、总储备规模、各市库存统计、仓容统计、储粮性质分类、等级、品种等多方面情况。 （2）通过“视频监控可视化”展示全省视频监控可视化情况，综合展示摄像头数量及故障数量统计、仓内仓外数量统计图、设备在线率、库区摄像头统计等内容。 （3）通过“粮情检测可视化”展示全省粮情检测情况，综合展示各市粮情温度预警次数、粮情设备在线情况、各市平均温度、温度预警情况。 （4）通过“应急管理可视化”展示全省应急管理情况，综合展示应急企业统计、市应急企业数量、加工企业日加工量统计、各市网点日供应能力、仓储企业日库存能力、配送企业能力统计。 （5）通过“视频AI分析预警”展示全省视频AI分析预警情况，AI预警事件类型的统计分析图、各市预警次数统计、各市AI预警设备在线情况统计、全省预警告警次数统计排名等。 （6）通过“购销管理可视化”展示全省购销管理情况，综合展示当日入库数量、当日出库数量、计划信息、计划进度、出库实时记录、入库实时记录、转圈粮监管。 4、粮食购销领域监管分析报警及视频AI分析报警功能演示（单项根据演示系统功能符合程度计0.1-1.5分，共3分） （1）构建粮食购销领域监管算法分析模型，预警报警类型包括但不限于粮情异常预警、库存异常、应轮未轮、超架空期、在库时间异常、临近轮换期、转圈粮、局部高温等。 （2）构建视频AI分析模型，通过AI视频分析技术识别以下风险行为：不限于未戴安全帽、抽烟、倒地、睡岗、离岗、摄像头遮挡、玩手机、周界入侵等。 5、粮食储备管理功能演示（单项根据演示系统功能符合程度计0.1-0.5分，共1分） （1）成品粮储备管理，实现成品粮粮食出入库管理、库存管理、半月报表管理、在库数量等功能。 （2）原粮统计分析，按照省级储备、市级储备、县级储备类型统计储备粮分品种库存数量和储备粮分品种规模数量。 6、财务监管功能演示（单项根据演示系统功能符合程度计0.1-0.5分，共1分） （1）地方储备财政补贴资金跟踪管理：实现企业收支结余统计表、企业收支风险预警等功能。 （2）省级储备粮清算管理：实现储备粮油库存数量清算表、轮换费用利息补贴清算表、轮换费用补贴清算表、保管费用粮油补贴清算表等功能。 备注： ①每个投标人演示时间不超过20分钟。 ②现场将使用腾讯视频会议形式与各投标人进行连线演示，请各投标人保持通信畅通，否则造成任何后果由各投标人自负。</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价格分统一采用低价优先法计算，即满足磋商文件要求且价格最低的投标报价为评标基准价，其价格分为满分。其他投标人的价格分统一按照下列公式计算：价格分=(评标基准价／投标报价)×报价分值。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投标人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详见附件：6需求理解.docx</w:t>
      </w:r>
    </w:p>
    <w:p>
      <w:pPr>
        <w:pStyle w:val="null3"/>
        <w:ind w:firstLine="960"/>
      </w:pPr>
      <w:r>
        <w:rPr>
          <w:rFonts w:ascii="仿宋_GB2312" w:hAnsi="仿宋_GB2312" w:cs="仿宋_GB2312" w:eastAsia="仿宋_GB2312"/>
        </w:rPr>
        <w:t>详见附件：7技术方案.docx</w:t>
      </w:r>
    </w:p>
    <w:p>
      <w:pPr>
        <w:pStyle w:val="null3"/>
        <w:ind w:firstLine="960"/>
      </w:pPr>
      <w:r>
        <w:rPr>
          <w:rFonts w:ascii="仿宋_GB2312" w:hAnsi="仿宋_GB2312" w:cs="仿宋_GB2312" w:eastAsia="仿宋_GB2312"/>
        </w:rPr>
        <w:t>详见附件：8设计方案.docx</w:t>
      </w:r>
    </w:p>
    <w:p>
      <w:pPr>
        <w:pStyle w:val="null3"/>
        <w:ind w:firstLine="960"/>
      </w:pPr>
      <w:r>
        <w:rPr>
          <w:rFonts w:ascii="仿宋_GB2312" w:hAnsi="仿宋_GB2312" w:cs="仿宋_GB2312" w:eastAsia="仿宋_GB2312"/>
        </w:rPr>
        <w:t>详见附件：9项目实施计划.docx</w:t>
      </w:r>
    </w:p>
    <w:p>
      <w:pPr>
        <w:pStyle w:val="null3"/>
        <w:ind w:firstLine="960"/>
      </w:pPr>
      <w:r>
        <w:rPr>
          <w:rFonts w:ascii="仿宋_GB2312" w:hAnsi="仿宋_GB2312" w:cs="仿宋_GB2312" w:eastAsia="仿宋_GB2312"/>
        </w:rPr>
        <w:t>详见附件：10质量保证措施.docx</w:t>
      </w:r>
    </w:p>
    <w:p>
      <w:pPr>
        <w:pStyle w:val="null3"/>
        <w:ind w:firstLine="960"/>
      </w:pPr>
      <w:r>
        <w:rPr>
          <w:rFonts w:ascii="仿宋_GB2312" w:hAnsi="仿宋_GB2312" w:cs="仿宋_GB2312" w:eastAsia="仿宋_GB2312"/>
        </w:rPr>
        <w:t>详见附件：11系统兼容性.docx</w:t>
      </w:r>
    </w:p>
    <w:p>
      <w:pPr>
        <w:pStyle w:val="null3"/>
        <w:ind w:firstLine="960"/>
      </w:pPr>
      <w:r>
        <w:rPr>
          <w:rFonts w:ascii="仿宋_GB2312" w:hAnsi="仿宋_GB2312" w:cs="仿宋_GB2312" w:eastAsia="仿宋_GB2312"/>
        </w:rPr>
        <w:t>详见附件：12培训服务及售后服务方案.docx</w:t>
      </w:r>
    </w:p>
    <w:p>
      <w:pPr>
        <w:pStyle w:val="null3"/>
        <w:ind w:firstLine="960"/>
      </w:pPr>
      <w:r>
        <w:rPr>
          <w:rFonts w:ascii="仿宋_GB2312" w:hAnsi="仿宋_GB2312" w:cs="仿宋_GB2312" w:eastAsia="仿宋_GB2312"/>
        </w:rPr>
        <w:t>详见附件：13保密措施及承诺.docx</w:t>
      </w:r>
    </w:p>
    <w:p>
      <w:pPr>
        <w:pStyle w:val="null3"/>
        <w:ind w:firstLine="960"/>
      </w:pPr>
      <w:r>
        <w:rPr>
          <w:rFonts w:ascii="仿宋_GB2312" w:hAnsi="仿宋_GB2312" w:cs="仿宋_GB2312" w:eastAsia="仿宋_GB2312"/>
        </w:rPr>
        <w:t>详见附件：14团队人员.docx</w:t>
      </w:r>
    </w:p>
    <w:p>
      <w:pPr>
        <w:pStyle w:val="null3"/>
        <w:ind w:firstLine="960"/>
      </w:pPr>
      <w:r>
        <w:rPr>
          <w:rFonts w:ascii="仿宋_GB2312" w:hAnsi="仿宋_GB2312" w:cs="仿宋_GB2312" w:eastAsia="仿宋_GB2312"/>
        </w:rPr>
        <w:t>详见附件：15本地化服务方案.docx</w:t>
      </w:r>
    </w:p>
    <w:p>
      <w:pPr>
        <w:pStyle w:val="null3"/>
        <w:ind w:firstLine="960"/>
      </w:pPr>
      <w:r>
        <w:rPr>
          <w:rFonts w:ascii="仿宋_GB2312" w:hAnsi="仿宋_GB2312" w:cs="仿宋_GB2312" w:eastAsia="仿宋_GB2312"/>
        </w:rPr>
        <w:t>详见附件：16业绩.docx</w:t>
      </w:r>
    </w:p>
    <w:p>
      <w:pPr>
        <w:pStyle w:val="null3"/>
        <w:ind w:firstLine="960"/>
      </w:pPr>
      <w:r>
        <w:rPr>
          <w:rFonts w:ascii="仿宋_GB2312" w:hAnsi="仿宋_GB2312" w:cs="仿宋_GB2312" w:eastAsia="仿宋_GB2312"/>
        </w:rPr>
        <w:t>详见附件：2商务部分偏离表.docx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