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9804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投标人按招标文件要求，应提供以下相关资格证明材料：</w:t>
      </w:r>
    </w:p>
    <w:p w14:paraId="056B7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1.供应商为向采购人提供货物及相应服务的法人或其他组织；</w:t>
      </w:r>
    </w:p>
    <w:p w14:paraId="5D35C2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评审依据：供应商应在中华人民共和国境内注册，应提供合法有效的营业执照；或事业单位提供事业单位法人证书；或自然人应提供身份证；</w:t>
      </w:r>
    </w:p>
    <w:p w14:paraId="423B60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3CD6F6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评审依据：投标人应提供审计报告或资信证明或投标担保函或承诺函</w:t>
      </w:r>
      <w:bookmarkStart w:id="10" w:name="_GoBack"/>
      <w:bookmarkEnd w:id="10"/>
      <w:r>
        <w:rPr>
          <w:rFonts w:hint="eastAsia" w:ascii="宋体" w:hAnsi="宋体" w:eastAsia="宋体" w:cs="宋体"/>
          <w:b/>
          <w:bCs/>
          <w:i w:val="0"/>
          <w:iCs w:val="0"/>
          <w:caps w:val="0"/>
          <w:color w:val="auto"/>
          <w:spacing w:val="0"/>
          <w:kern w:val="0"/>
          <w:sz w:val="24"/>
          <w:szCs w:val="24"/>
          <w:shd w:val="clear" w:fill="FFFFFF"/>
          <w:lang w:val="en-US" w:eastAsia="zh-CN" w:bidi="ar"/>
        </w:rPr>
        <w:t>；</w:t>
      </w:r>
    </w:p>
    <w:p w14:paraId="72B6B73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06073E5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D61369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2F998F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3.截止至投标文件递交截止时间之前，未被“信用中国”网站列入失信被执行人、重大税收违法失信主体名单，未被“中国政府采购网”网站列入政府采购严重违法失信行为记录名单； </w:t>
      </w:r>
    </w:p>
    <w:p w14:paraId="13AA81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评审依据：投标人应提供具备上述要求的相应承诺书，格式及内容具体参见附件要求。</w:t>
      </w:r>
    </w:p>
    <w:p w14:paraId="11BE71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14:paraId="2A87FD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4.供应商应授权合法的人员参加本项目招标活动全过程；</w:t>
      </w:r>
    </w:p>
    <w:p w14:paraId="7F788A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72E6FD51">
      <w:pPr>
        <w:adjustRightInd w:val="0"/>
        <w:snapToGrid w:val="0"/>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28955F1">
      <w:pPr>
        <w:bidi/>
        <w:adjustRightInd w:val="0"/>
        <w:snapToGrid w:val="0"/>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0" w:name="_Toc47418939"/>
      <w:bookmarkStart w:id="1" w:name="_Toc48995852"/>
      <w:bookmarkStart w:id="2" w:name="_Toc49019498"/>
      <w:bookmarkStart w:id="3" w:name="_Toc47261691"/>
      <w:bookmarkStart w:id="4" w:name="_Toc49019237"/>
      <w:bookmarkStart w:id="5" w:name="_Toc47261886"/>
      <w:bookmarkStart w:id="6" w:name="_Toc48791236"/>
      <w:bookmarkStart w:id="7" w:name="_Toc47262070"/>
      <w:bookmarkStart w:id="8" w:name="_Toc47418732"/>
      <w:bookmarkStart w:id="9" w:name="_Toc47418256"/>
      <w:r>
        <w:rPr>
          <w:rFonts w:hint="eastAsia" w:ascii="宋体" w:hAnsi="宋体" w:cs="宋体"/>
          <w:b w:val="0"/>
          <w:bCs/>
          <w:color w:val="auto"/>
          <w:sz w:val="24"/>
          <w:szCs w:val="24"/>
        </w:rPr>
        <w:t>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E454A3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4D35AC0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D1CAB6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641A932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6383E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1065C0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B9D09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05605FE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22F26F0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6D0C58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71BB3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57606F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6AEBC6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6F8B6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4359772F">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648DD4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7AECC1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5C161FF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91145A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06417E9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32B9B64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4A151976">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5E5BD64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18A0AC4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4FEF740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1F1AA1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21C2E6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722AA06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1B671B2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5A97B4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1E31C4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57325A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EDCBEF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5E8BBBA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3840C60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6B5C423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3873096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97DEC8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A8D55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064444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5CA252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4814FE4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4A4C08B9">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003BB1A4">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1ADCA18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3E7A2FA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8C5F1A0">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564D42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1CDB7D6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5F6E908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FF4A6ED">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4D1F40C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33F2D613">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4AAE48F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08C3BCFC">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0019E811">
      <w:pPr>
        <w:spacing w:line="360" w:lineRule="auto"/>
        <w:rPr>
          <w:rFonts w:hint="eastAsia" w:ascii="宋体" w:hAnsi="宋体" w:cs="宋体"/>
          <w:b/>
          <w:color w:val="auto"/>
          <w:sz w:val="24"/>
          <w:szCs w:val="24"/>
        </w:rPr>
      </w:pPr>
    </w:p>
    <w:p w14:paraId="65F9BDBD">
      <w:pPr>
        <w:spacing w:line="360" w:lineRule="auto"/>
        <w:ind w:firstLine="211"/>
        <w:jc w:val="center"/>
        <w:rPr>
          <w:rFonts w:hint="eastAsia" w:ascii="宋体" w:hAnsi="宋体" w:cs="宋体"/>
          <w:b/>
          <w:color w:val="auto"/>
          <w:sz w:val="24"/>
          <w:szCs w:val="24"/>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0"/>
    <w:bookmarkEnd w:id="1"/>
    <w:bookmarkEnd w:id="2"/>
    <w:bookmarkEnd w:id="3"/>
    <w:bookmarkEnd w:id="4"/>
    <w:bookmarkEnd w:id="5"/>
    <w:bookmarkEnd w:id="6"/>
    <w:bookmarkEnd w:id="7"/>
    <w:bookmarkEnd w:id="8"/>
    <w:bookmarkEnd w:id="9"/>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628DB8F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2BC26DA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A654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341467C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DCEF34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E5494C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10A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361990B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873752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4BE977A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5FB77E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3986BA5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1C8A7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5C71B85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7D01E95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13285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39561B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249DF9A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18B034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44C295C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6B7EA3D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7DB3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35C3834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73FE6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1C8228CF">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4509B6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08EDBB40">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C577E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2BEF95C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76961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2A6743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955F09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741544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3B6E0A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64E021F9">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1D40404F">
            <w:pPr>
              <w:pStyle w:val="2"/>
              <w:spacing w:line="360" w:lineRule="auto"/>
              <w:rPr>
                <w:rFonts w:hint="eastAsia" w:ascii="宋体" w:hAnsi="宋体" w:cs="宋体"/>
                <w:bCs/>
                <w:color w:val="auto"/>
                <w:sz w:val="24"/>
                <w:szCs w:val="24"/>
              </w:rPr>
            </w:pPr>
          </w:p>
          <w:p w14:paraId="14694960">
            <w:pPr>
              <w:pStyle w:val="2"/>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1EE147E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346685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2FF662D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529794B6">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5306F0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D8473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6F0E2427">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2D31E2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24843F71">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rPr>
            </w:pPr>
            <w:r>
              <w:rPr>
                <w:rFonts w:hint="eastAsia" w:ascii="宋体" w:hAnsi="宋体" w:cs="宋体"/>
                <w:bCs/>
                <w:color w:val="auto"/>
                <w:sz w:val="24"/>
                <w:szCs w:val="24"/>
              </w:rPr>
              <w:t xml:space="preserve"> 年    月    日</w:t>
            </w:r>
          </w:p>
        </w:tc>
      </w:tr>
    </w:tbl>
    <w:p w14:paraId="7372FB87">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78673AF0">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319C1C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年   月   日</w:t>
      </w:r>
    </w:p>
    <w:p w14:paraId="09F5FAE4">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735C">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3F8706">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683F8706">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76A2C">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3A25F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593A25F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0372BA"/>
    <w:rsid w:val="380372BA"/>
    <w:rsid w:val="3F3C0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2025-07-19T09:54:00Z</dcterms:created>
  <dc:creator>vvf</dc:creator>
  <cp:lastModifiedBy>vvf</cp:lastModifiedBy>
  <dcterms:modified xsi:type="dcterms:W3CDTF">2025-07-19T09:55:36Z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D8FE82D12BB4495D9FB681B1E8E12044_11</vt:lpwstr>
  </property>
  <property fmtid="{D5CDD505-2E9C-101B-9397-08002B2CF9AE}" pid="4" name="KSOTemplateDocerSaveRecord">
    <vt:lpwstr>eyJoZGlkIjoiYzM0OGQ1NTVkMjYyZmFhMjg3MzU2ZDJjNmRkMGM0YmEiLCJ1c2VySWQiOiI1MDU0NTY4MDEifQ==</vt:lpwstr>
  </property>
</Properties>
</file>