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D2F19">
      <w:pPr>
        <w:pStyle w:val="3"/>
        <w:spacing w:line="336" w:lineRule="auto"/>
        <w:jc w:val="center"/>
        <w:rPr>
          <w:rFonts w:hint="eastAsia" w:ascii="仿宋" w:hAnsi="仿宋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/>
          <w:b/>
          <w:bCs/>
          <w:sz w:val="28"/>
          <w:szCs w:val="28"/>
        </w:rPr>
        <w:t>技术</w:t>
      </w:r>
      <w:r>
        <w:rPr>
          <w:rFonts w:hint="eastAsia" w:ascii="仿宋" w:hAnsi="仿宋"/>
          <w:b/>
          <w:bCs/>
          <w:sz w:val="28"/>
          <w:szCs w:val="28"/>
          <w:lang w:val="en-US" w:eastAsia="zh-CN"/>
        </w:rPr>
        <w:t>响应与</w:t>
      </w:r>
      <w:r>
        <w:rPr>
          <w:rFonts w:hint="eastAsia" w:ascii="仿宋" w:hAnsi="仿宋"/>
          <w:b/>
          <w:bCs/>
          <w:sz w:val="28"/>
          <w:szCs w:val="28"/>
        </w:rPr>
        <w:t>偏离</w:t>
      </w:r>
      <w:r>
        <w:rPr>
          <w:rFonts w:hint="eastAsia" w:ascii="仿宋" w:hAnsi="仿宋"/>
          <w:b/>
          <w:bCs/>
          <w:sz w:val="28"/>
          <w:szCs w:val="28"/>
          <w:lang w:val="en-US" w:eastAsia="zh-CN"/>
        </w:rPr>
        <w:t>表</w:t>
      </w:r>
    </w:p>
    <w:p w14:paraId="4687A022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100" w:hanging="1680" w:hangingChars="7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  <w:bookmarkStart w:id="0" w:name="_GoBack"/>
      <w:bookmarkEnd w:id="0"/>
    </w:p>
    <w:p w14:paraId="638ABF3A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default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                </w:t>
      </w:r>
      <w:r>
        <w:rPr>
          <w:rFonts w:hint="eastAsia" w:hAnsi="宋体" w:cs="宋体"/>
          <w:sz w:val="24"/>
          <w:lang w:val="en-US" w:eastAsia="zh-CN"/>
        </w:rPr>
        <w:t>包号：</w:t>
      </w:r>
    </w:p>
    <w:p w14:paraId="652847D7">
      <w:pPr>
        <w:pStyle w:val="3"/>
        <w:spacing w:line="336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995"/>
        <w:gridCol w:w="2445"/>
        <w:gridCol w:w="2505"/>
        <w:gridCol w:w="1107"/>
        <w:gridCol w:w="1023"/>
      </w:tblGrid>
      <w:tr w14:paraId="54102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65" w:type="dxa"/>
            <w:noWrap w:val="0"/>
            <w:vAlign w:val="center"/>
          </w:tcPr>
          <w:p w14:paraId="64F8671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6C15D28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2445" w:type="dxa"/>
            <w:noWrap w:val="0"/>
            <w:vAlign w:val="center"/>
          </w:tcPr>
          <w:p w14:paraId="2D62590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技术指标要求</w:t>
            </w:r>
          </w:p>
        </w:tc>
        <w:tc>
          <w:tcPr>
            <w:tcW w:w="2505" w:type="dxa"/>
            <w:noWrap w:val="0"/>
            <w:vAlign w:val="center"/>
          </w:tcPr>
          <w:p w14:paraId="296ECDD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技术响应情况</w:t>
            </w:r>
          </w:p>
        </w:tc>
        <w:tc>
          <w:tcPr>
            <w:tcW w:w="1107" w:type="dxa"/>
            <w:noWrap w:val="0"/>
            <w:vAlign w:val="center"/>
          </w:tcPr>
          <w:p w14:paraId="708DF45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023" w:type="dxa"/>
            <w:noWrap w:val="0"/>
            <w:vAlign w:val="center"/>
          </w:tcPr>
          <w:p w14:paraId="182F9014">
            <w:pPr>
              <w:pStyle w:val="3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证明材料页码</w:t>
            </w:r>
          </w:p>
        </w:tc>
      </w:tr>
      <w:tr w14:paraId="3C92D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noWrap w:val="0"/>
            <w:vAlign w:val="center"/>
          </w:tcPr>
          <w:p w14:paraId="2CA09713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09D4273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5908386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671EAC9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68BBB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5CF8AF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470CB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noWrap w:val="0"/>
            <w:vAlign w:val="center"/>
          </w:tcPr>
          <w:p w14:paraId="5EE73AFA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center"/>
          </w:tcPr>
          <w:p w14:paraId="4F5EA41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365AB10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4B744CF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E3829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9C4C2D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0B54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noWrap w:val="0"/>
            <w:vAlign w:val="center"/>
          </w:tcPr>
          <w:p w14:paraId="5DBBBA8E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center"/>
          </w:tcPr>
          <w:p w14:paraId="6B556D6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21E4D46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21CE7D5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6AB2AA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D72A31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01262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noWrap w:val="0"/>
            <w:vAlign w:val="center"/>
          </w:tcPr>
          <w:p w14:paraId="0B94612E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center"/>
          </w:tcPr>
          <w:p w14:paraId="2039862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10A6D6E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5026B98E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859FBE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605220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41AA5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65" w:type="dxa"/>
            <w:noWrap w:val="0"/>
            <w:vAlign w:val="center"/>
          </w:tcPr>
          <w:p w14:paraId="13E05485">
            <w:pPr>
              <w:pStyle w:val="3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995" w:type="dxa"/>
            <w:noWrap w:val="0"/>
            <w:vAlign w:val="center"/>
          </w:tcPr>
          <w:p w14:paraId="6160B77A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445" w:type="dxa"/>
            <w:noWrap w:val="0"/>
            <w:vAlign w:val="center"/>
          </w:tcPr>
          <w:p w14:paraId="159D042B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505" w:type="dxa"/>
            <w:noWrap w:val="0"/>
            <w:vAlign w:val="center"/>
          </w:tcPr>
          <w:p w14:paraId="06F1CEC4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107" w:type="dxa"/>
            <w:noWrap w:val="0"/>
            <w:vAlign w:val="center"/>
          </w:tcPr>
          <w:p w14:paraId="6E7D2335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023" w:type="dxa"/>
            <w:noWrap w:val="0"/>
            <w:vAlign w:val="center"/>
          </w:tcPr>
          <w:p w14:paraId="646C4A14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</w:tr>
    </w:tbl>
    <w:p w14:paraId="4E3C9683">
      <w:pPr>
        <w:ind w:firstLine="480" w:firstLineChars="200"/>
        <w:rPr>
          <w:lang w:val="en-US" w:eastAsia="zh-CN"/>
        </w:rPr>
      </w:pPr>
      <w:r>
        <w:rPr>
          <w:lang w:val="en-US" w:eastAsia="zh-CN"/>
        </w:rPr>
        <w:t>说明：</w:t>
      </w:r>
    </w:p>
    <w:p w14:paraId="68C9AE38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1、“招标技术要求”一栏应填写招标文件第三章招标项目技术、服务、商务及其他要求3.3技术要求“技术参数与性能指标”的内容；</w:t>
      </w:r>
    </w:p>
    <w:p w14:paraId="392FB7BD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2、“投标响应情况”一栏必须详细填写投标产品的具体参数，并应对照招标技术要求一一对应响应；</w:t>
      </w:r>
    </w:p>
    <w:p w14:paraId="7471683D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3、“偏离情况”一栏应如实填写“正偏离”、“负偏离”或“无偏离”；</w:t>
      </w:r>
    </w:p>
    <w:p w14:paraId="7B314DC8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4、投标人应完整响应招标技术要求，并逐条填写《技术响应与偏离表》。</w:t>
      </w:r>
    </w:p>
    <w:p w14:paraId="6CABB88D">
      <w:pPr>
        <w:ind w:firstLine="48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5、本表须如实逐项填写，不得空项。空缺项目将视为没有实质性响应招标文件。</w:t>
      </w:r>
    </w:p>
    <w:p w14:paraId="7691A017">
      <w:pPr>
        <w:ind w:firstLine="480" w:firstLineChars="200"/>
      </w:pP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、投标人所填写的“偏离情况”与评审委员会判定不一致时，以评审委员会意见为主。</w:t>
      </w:r>
    </w:p>
    <w:p w14:paraId="0D6286EF">
      <w:pPr>
        <w:rPr>
          <w:rFonts w:hint="default"/>
          <w:lang w:val="en-US" w:eastAsia="zh-CN"/>
        </w:rPr>
      </w:pPr>
    </w:p>
    <w:p w14:paraId="698C30DA">
      <w:pPr>
        <w:spacing w:line="480" w:lineRule="auto"/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投标人名称(公章)：____________</w:t>
      </w:r>
    </w:p>
    <w:p w14:paraId="17833A8C">
      <w:pPr>
        <w:spacing w:line="480" w:lineRule="auto"/>
        <w:ind w:firstLine="480" w:firstLineChars="200"/>
        <w:rPr>
          <w:rFonts w:hint="default"/>
        </w:rPr>
      </w:pPr>
      <w:r>
        <w:rPr>
          <w:rFonts w:hint="default"/>
          <w:lang w:val="en-US" w:eastAsia="zh-CN"/>
        </w:rPr>
        <w:t>日期：______年____月____日</w:t>
      </w:r>
    </w:p>
    <w:p w14:paraId="075E5664"/>
    <w:p w14:paraId="62DD3B8F">
      <w:pPr>
        <w:pStyle w:val="2"/>
      </w:pPr>
    </w:p>
    <w:p w14:paraId="543F15FC"/>
    <w:p w14:paraId="60D5CDFE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后附佐证材料：</w:t>
      </w:r>
    </w:p>
    <w:p w14:paraId="146582A1">
      <w:pPr>
        <w:rPr>
          <w:rFonts w:hint="eastAsia"/>
          <w:lang w:val="en-US" w:eastAsia="zh-CN"/>
        </w:rPr>
      </w:pPr>
    </w:p>
    <w:p w14:paraId="47B2428A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佐证材料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ec364403-0eb3-49fb-ab97-c7c0d6aac3f4"/>
  </w:docVars>
  <w:rsids>
    <w:rsidRoot w:val="627A3284"/>
    <w:rsid w:val="3C8D55F2"/>
    <w:rsid w:val="5A64551C"/>
    <w:rsid w:val="5DA60F62"/>
    <w:rsid w:val="61BE43E6"/>
    <w:rsid w:val="627A3284"/>
    <w:rsid w:val="6477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336</Words>
  <Characters>360</Characters>
  <Lines>0</Lines>
  <Paragraphs>0</Paragraphs>
  <TotalTime>1</TotalTime>
  <ScaleCrop>false</ScaleCrop>
  <LinksUpToDate>false</LinksUpToDate>
  <CharactersWithSpaces>380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2024-11-23T04:47:00Z</dcterms:created>
  <dc:creator>Administrator</dc:creator>
  <cp:lastModifiedBy>茉莉</cp:lastModifiedBy>
  <dcterms:modified xsi:type="dcterms:W3CDTF">2025-07-22T05:01:59Z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6FF3105527FD415FA7CF2E32489C2844_11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