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26610ABC">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1、具有独立承担民事责任能力的法人、其他组织或自然人，并出具合法有效的营业执照或事业单位法人证书等国家规定的相关证明，自然人参与的提供其身份证明。</w:t>
      </w:r>
    </w:p>
    <w:p w14:paraId="237FD80E">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6E5C5648">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14:paraId="7DACCA90">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4BC7C428">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r>
        <w:rPr>
          <w:rFonts w:hint="eastAsia" w:ascii="仿宋" w:hAnsi="仿宋" w:eastAsia="仿宋" w:cs="仿宋"/>
          <w:b/>
          <w:bCs/>
          <w:position w:val="15"/>
          <w:sz w:val="24"/>
          <w:szCs w:val="24"/>
          <w:highlight w:val="none"/>
          <w:lang w:eastAsia="zh-CN"/>
        </w:rPr>
        <w:t>（格式后附）</w:t>
      </w:r>
    </w:p>
    <w:p w14:paraId="03A1B7D7">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6、提供具有履行合同所必需的设备和专业技术能力的承诺函。</w:t>
      </w:r>
      <w:r>
        <w:rPr>
          <w:rFonts w:hint="eastAsia" w:ascii="仿宋" w:hAnsi="仿宋" w:eastAsia="仿宋" w:cs="仿宋"/>
          <w:b/>
          <w:bCs/>
          <w:position w:val="15"/>
          <w:sz w:val="24"/>
          <w:szCs w:val="24"/>
          <w:highlight w:val="none"/>
          <w:lang w:eastAsia="zh-CN"/>
        </w:rPr>
        <w:t>（格式后附）</w:t>
      </w:r>
    </w:p>
    <w:p w14:paraId="245C1EC5">
      <w:pPr>
        <w:keepLines/>
        <w:kinsoku/>
        <w:wordWrap w:val="0"/>
        <w:topLinePunct/>
        <w:autoSpaceDE/>
        <w:autoSpaceDN/>
        <w:spacing w:line="360" w:lineRule="auto"/>
        <w:ind w:right="48" w:firstLine="480" w:firstLineChars="200"/>
        <w:rPr>
          <w:rFonts w:ascii="宋体" w:hAnsi="宋体"/>
          <w:b/>
          <w:sz w:val="32"/>
          <w:szCs w:val="32"/>
        </w:rPr>
      </w:pPr>
      <w:r>
        <w:rPr>
          <w:rFonts w:hint="eastAsia" w:ascii="仿宋" w:hAnsi="仿宋" w:eastAsia="仿宋" w:cs="仿宋"/>
          <w:position w:val="15"/>
          <w:sz w:val="24"/>
          <w:szCs w:val="24"/>
          <w:highlight w:val="none"/>
          <w:lang w:eastAsia="zh-CN"/>
        </w:rPr>
        <w:t>7、法定代表人授权书及被授权人身份证复印件。（法定代表人直接投标只须提交其身份证明书）。</w:t>
      </w:r>
      <w:r>
        <w:rPr>
          <w:rFonts w:hint="eastAsia" w:ascii="仿宋" w:hAnsi="仿宋" w:eastAsia="仿宋" w:cs="仿宋"/>
          <w:b/>
          <w:bCs/>
          <w:position w:val="15"/>
          <w:sz w:val="24"/>
          <w:szCs w:val="24"/>
          <w:highlight w:val="none"/>
          <w:lang w:eastAsia="zh-CN"/>
        </w:rPr>
        <w:t>（格式后附）</w:t>
      </w: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571AA64B">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采购活动前三年内在经营活动中没有重大违纪，以及未被列入失信被执行人、重大税收违法失信主体、严重失信主体名单中。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E4CF00A">
      <w:pPr>
        <w:spacing w:line="360" w:lineRule="auto"/>
        <w:ind w:firstLine="480" w:firstLineChars="200"/>
        <w:jc w:val="left"/>
        <w:rPr>
          <w:rFonts w:ascii="宋体" w:hAnsi="宋体"/>
          <w:sz w:val="24"/>
        </w:rPr>
      </w:pPr>
      <w:bookmarkStart w:id="0" w:name="_GoBack"/>
      <w:bookmarkEnd w:id="0"/>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B5D87B5">
      <w:pPr>
        <w:spacing w:line="360" w:lineRule="atLeast"/>
        <w:jc w:val="both"/>
      </w:pPr>
      <w:r>
        <w:rPr>
          <w:rFonts w:ascii="宋体" w:hAnsi="宋体"/>
          <w:sz w:val="24"/>
        </w:rP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3DAE17FE"/>
    <w:rsid w:val="43F87FF0"/>
    <w:rsid w:val="478A7058"/>
    <w:rsid w:val="508A5FDC"/>
    <w:rsid w:val="50FA7E6E"/>
    <w:rsid w:val="569B677A"/>
    <w:rsid w:val="73740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1374</Words>
  <Characters>1378</Characters>
  <Lines>31</Lines>
  <Paragraphs>8</Paragraphs>
  <TotalTime>0</TotalTime>
  <ScaleCrop>false</ScaleCrop>
  <LinksUpToDate>false</LinksUpToDate>
  <CharactersWithSpaces>1902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2025-07-24T06:07:08Z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