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D1A3FF">
      <w:pPr>
        <w:autoSpaceDE w:val="0"/>
        <w:autoSpaceDN w:val="0"/>
        <w:adjustRightInd w:val="0"/>
        <w:snapToGrid w:val="0"/>
        <w:spacing w:line="360" w:lineRule="auto"/>
        <w:ind w:firstLine="562" w:firstLineChars="200"/>
        <w:jc w:val="center"/>
        <w:outlineLvl w:val="2"/>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资格证明文件</w:t>
      </w:r>
    </w:p>
    <w:p w14:paraId="5E5538B8">
      <w:pPr>
        <w:pStyle w:val="9"/>
        <w:rPr>
          <w:rFonts w:hint="eastAsia" w:ascii="仿宋" w:hAnsi="仿宋" w:eastAsia="仿宋" w:cs="仿宋"/>
          <w:color w:val="auto"/>
          <w:sz w:val="21"/>
          <w:szCs w:val="21"/>
          <w:highlight w:val="none"/>
          <w:lang w:eastAsia="zh-CN"/>
        </w:rPr>
      </w:pPr>
      <w:bookmarkStart w:id="0" w:name="_Toc20863_WPSOffice_Level1"/>
      <w:r>
        <w:rPr>
          <w:rFonts w:hint="eastAsia" w:ascii="仿宋" w:hAnsi="仿宋" w:eastAsia="仿宋" w:cs="仿宋"/>
          <w:color w:val="auto"/>
          <w:sz w:val="21"/>
          <w:szCs w:val="21"/>
          <w:highlight w:val="none"/>
        </w:rPr>
        <w:t>（一）满足《中华人民共和国政府采购法》第二十二条规定；</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lang w:val="en-US" w:eastAsia="zh-CN"/>
        </w:rPr>
        <w:t>提供以下资料</w:t>
      </w:r>
      <w:r>
        <w:rPr>
          <w:rFonts w:hint="eastAsia" w:ascii="仿宋" w:hAnsi="仿宋" w:eastAsia="仿宋" w:cs="仿宋"/>
          <w:color w:val="auto"/>
          <w:sz w:val="21"/>
          <w:szCs w:val="21"/>
          <w:highlight w:val="none"/>
          <w:lang w:eastAsia="zh-CN"/>
        </w:rPr>
        <w:t>）</w:t>
      </w:r>
    </w:p>
    <w:p w14:paraId="2AEFF5CC">
      <w:pPr>
        <w:pStyle w:val="9"/>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1、营业执照等主体资格证明文件：供应商为合法注册的法人、其他组织或自然人，具有独立承担民事责任的能力，提供统一社会信用代码的营业执照(或事业法人证)，供应商为自然人的提供身份证</w:t>
      </w:r>
      <w:r>
        <w:rPr>
          <w:rFonts w:hint="eastAsia" w:ascii="仿宋" w:hAnsi="仿宋" w:eastAsia="仿宋" w:cs="仿宋"/>
          <w:color w:val="auto"/>
          <w:sz w:val="21"/>
          <w:szCs w:val="21"/>
          <w:highlight w:val="none"/>
          <w:lang w:eastAsia="zh-CN"/>
        </w:rPr>
        <w:t>。</w:t>
      </w:r>
    </w:p>
    <w:p w14:paraId="56463E70">
      <w:pPr>
        <w:pStyle w:val="9"/>
        <w:keepNext w:val="0"/>
        <w:keepLines w:val="0"/>
        <w:pageBreakBefore w:val="0"/>
        <w:widowControl/>
        <w:kinsoku/>
        <w:wordWrap w:val="0"/>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2、供应商具有良好的商业信誉：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以现场查询为准）</w:t>
      </w:r>
      <w:r>
        <w:rPr>
          <w:rFonts w:hint="eastAsia" w:ascii="仿宋" w:hAnsi="仿宋" w:eastAsia="仿宋" w:cs="仿宋"/>
          <w:color w:val="auto"/>
          <w:sz w:val="21"/>
          <w:szCs w:val="21"/>
          <w:highlight w:val="none"/>
          <w:lang w:eastAsia="zh-CN"/>
        </w:rPr>
        <w:t>。</w:t>
      </w:r>
    </w:p>
    <w:p w14:paraId="236FA5FB">
      <w:pPr>
        <w:pStyle w:val="9"/>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3、供应商具有健全的财务会计制度</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供应商提供经审计的2023或2024年度的财务报告（成立时间至递交响应文件截止时间不足一年的可提供成立后任意时段的资产负债表、利润表、现金流），或递交谈判响应文件截止时间前六个月内银行出具的资信证明；其他组织提供银行出具的资信证明</w:t>
      </w:r>
      <w:r>
        <w:rPr>
          <w:rFonts w:hint="eastAsia" w:ascii="仿宋" w:hAnsi="仿宋" w:eastAsia="仿宋" w:cs="仿宋"/>
          <w:lang w:eastAsia="zh-CN"/>
        </w:rPr>
        <w:t>。</w:t>
      </w:r>
    </w:p>
    <w:p w14:paraId="7189E437">
      <w:pPr>
        <w:pStyle w:val="9"/>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4、供应商具有履行合同所必需的设备和专业技术能力：供应商须具有履行合同所必需的设备和专业技术能力,根据自身情况提供承诺书。</w:t>
      </w:r>
    </w:p>
    <w:p w14:paraId="378E4A8C">
      <w:pPr>
        <w:pStyle w:val="9"/>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5、供应商具有依法缴纳税收的良好记录：提供递交谈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w:t>
      </w:r>
    </w:p>
    <w:p w14:paraId="5DBDCEBD">
      <w:pPr>
        <w:pStyle w:val="9"/>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6、供应商具有依法缴纳社会保障资金的良好记录：提供递交谈判响应文件截止时间前一年内至少一个月已缴纳的社会保障资金的凭据（社会保障资金缴存证明资料或社保机构开具的社会保险参保缴费情况证明）；依法不需要缴纳社会保障资金的供应商应提供相关文件证明</w:t>
      </w:r>
      <w:r>
        <w:rPr>
          <w:rFonts w:hint="eastAsia" w:ascii="仿宋" w:hAnsi="仿宋" w:eastAsia="仿宋" w:cs="仿宋"/>
          <w:color w:val="auto"/>
          <w:sz w:val="21"/>
          <w:szCs w:val="21"/>
          <w:highlight w:val="none"/>
          <w:lang w:eastAsia="zh-CN"/>
        </w:rPr>
        <w:t>。</w:t>
      </w:r>
    </w:p>
    <w:p w14:paraId="7E1BFC4F">
      <w:pPr>
        <w:pStyle w:val="9"/>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7、供应商参加政府采购活动前三年内没有重大违法记录的书面声明：供应商提供参加本次政府采购活动前三年内在经营活动中没有重大违法记录的书面声明。</w:t>
      </w:r>
    </w:p>
    <w:p w14:paraId="190397D9">
      <w:pPr>
        <w:pStyle w:val="9"/>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说明：</w:t>
      </w:r>
      <w:r>
        <w:rPr>
          <w:rFonts w:hint="eastAsia" w:ascii="仿宋" w:hAnsi="仿宋" w:eastAsia="仿宋" w:cs="仿宋"/>
          <w:color w:val="auto"/>
          <w:sz w:val="21"/>
          <w:szCs w:val="21"/>
          <w:highlight w:val="none"/>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6F483C9D">
      <w:pPr>
        <w:pStyle w:val="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（二）落实政府采购政策需满足的资格要求：1.执行政府采购促进中小企业发展的相关政策</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无</w:t>
      </w:r>
    </w:p>
    <w:p w14:paraId="68DEAE3F">
      <w:pPr>
        <w:pStyle w:val="9"/>
        <w:keepNext w:val="0"/>
        <w:keepLines w:val="0"/>
        <w:pageBreakBefore w:val="0"/>
        <w:widowControl/>
        <w:kinsoku/>
        <w:wordWrap/>
        <w:overflowPunct/>
        <w:topLinePunct w:val="0"/>
        <w:autoSpaceDE/>
        <w:autoSpaceDN/>
        <w:bidi w:val="0"/>
        <w:adjustRightInd/>
        <w:snapToGrid/>
        <w:spacing w:line="360" w:lineRule="auto"/>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（三）本项目的特定资格要求：</w:t>
      </w:r>
    </w:p>
    <w:p w14:paraId="3BD5F9B3">
      <w:pPr>
        <w:pStyle w:val="9"/>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1</w:t>
      </w:r>
      <w:r>
        <w:rPr>
          <w:rFonts w:hint="eastAsia" w:ascii="仿宋" w:hAnsi="仿宋" w:eastAsia="仿宋" w:cs="仿宋"/>
          <w:color w:val="auto"/>
          <w:sz w:val="21"/>
          <w:szCs w:val="21"/>
          <w:highlight w:val="none"/>
        </w:rPr>
        <w:t>、法定代表人授权书或法定代表人身份证明：法定代表人授权书（附法定代表人、被授权人身份证复印件）（法定代表人直接参加谈判，提供法定代表人身份证明及身份证复印件）；</w:t>
      </w:r>
    </w:p>
    <w:p w14:paraId="3CF7C6E9">
      <w:pPr>
        <w:pStyle w:val="9"/>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rPr>
        <w:t>2</w:t>
      </w:r>
      <w:r>
        <w:rPr>
          <w:rFonts w:hint="eastAsia" w:ascii="仿宋" w:hAnsi="仿宋" w:eastAsia="仿宋" w:cs="仿宋"/>
          <w:color w:val="auto"/>
          <w:sz w:val="21"/>
          <w:szCs w:val="21"/>
          <w:highlight w:val="none"/>
          <w:lang w:eastAsia="zh-CN"/>
        </w:rPr>
        <w:t>、</w:t>
      </w:r>
      <w:r>
        <w:rPr>
          <w:rFonts w:hint="eastAsia" w:ascii="仿宋" w:hAnsi="仿宋" w:eastAsia="仿宋" w:cs="仿宋"/>
          <w:color w:val="auto"/>
          <w:sz w:val="21"/>
          <w:szCs w:val="21"/>
          <w:highlight w:val="none"/>
        </w:rPr>
        <w:t>非联合体：本项目不接受联合体谈判。</w:t>
      </w:r>
    </w:p>
    <w:p w14:paraId="4C9900D0">
      <w:pPr>
        <w:pageBreakBefore w:val="0"/>
        <w:kinsoku/>
        <w:wordWrap/>
        <w:overflowPunct/>
        <w:topLinePunct w:val="0"/>
        <w:bidi w:val="0"/>
        <w:adjustRightInd w:val="0"/>
        <w:snapToGrid w:val="0"/>
        <w:spacing w:line="360" w:lineRule="auto"/>
        <w:ind w:firstLine="413" w:firstLineChars="196"/>
        <w:rPr>
          <w:rFonts w:hint="eastAsia" w:ascii="仿宋" w:hAnsi="仿宋" w:eastAsia="仿宋" w:cs="仿宋"/>
          <w:b/>
          <w:color w:val="auto"/>
          <w:sz w:val="21"/>
          <w:szCs w:val="21"/>
          <w:highlight w:val="none"/>
        </w:rPr>
      </w:pPr>
      <w:r>
        <w:rPr>
          <w:rFonts w:hint="eastAsia" w:ascii="仿宋" w:hAnsi="仿宋" w:eastAsia="仿宋" w:cs="仿宋"/>
          <w:b/>
          <w:bCs/>
          <w:color w:val="auto"/>
          <w:sz w:val="21"/>
          <w:szCs w:val="21"/>
          <w:highlight w:val="none"/>
        </w:rPr>
        <w:t>注：</w:t>
      </w:r>
      <w:r>
        <w:rPr>
          <w:rFonts w:hint="eastAsia" w:ascii="仿宋" w:hAnsi="仿宋" w:eastAsia="仿宋" w:cs="仿宋"/>
          <w:b/>
          <w:bCs/>
          <w:color w:val="auto"/>
          <w:sz w:val="21"/>
          <w:szCs w:val="21"/>
          <w:highlight w:val="none"/>
          <w:lang w:val="en-US" w:eastAsia="zh-CN"/>
        </w:rPr>
        <w:t>1、</w:t>
      </w:r>
      <w:r>
        <w:rPr>
          <w:rFonts w:hint="eastAsia" w:ascii="仿宋" w:hAnsi="仿宋" w:eastAsia="仿宋" w:cs="仿宋"/>
          <w:b/>
          <w:bCs/>
          <w:color w:val="auto"/>
          <w:sz w:val="21"/>
          <w:szCs w:val="21"/>
          <w:highlight w:val="none"/>
          <w:lang w:eastAsia="zh-CN"/>
        </w:rPr>
        <w:t>以上</w:t>
      </w:r>
      <w:r>
        <w:rPr>
          <w:rFonts w:hint="eastAsia" w:ascii="仿宋" w:hAnsi="仿宋" w:eastAsia="仿宋" w:cs="仿宋"/>
          <w:b/>
          <w:color w:val="auto"/>
          <w:sz w:val="21"/>
          <w:szCs w:val="21"/>
          <w:highlight w:val="none"/>
        </w:rPr>
        <w:t>条件为</w:t>
      </w:r>
      <w:r>
        <w:rPr>
          <w:rFonts w:hint="eastAsia" w:ascii="仿宋" w:hAnsi="仿宋" w:eastAsia="仿宋" w:cs="仿宋"/>
          <w:b/>
          <w:color w:val="auto"/>
          <w:sz w:val="21"/>
          <w:szCs w:val="21"/>
          <w:highlight w:val="none"/>
          <w:lang w:eastAsia="zh-CN"/>
        </w:rPr>
        <w:t>必须满足的资格条件</w:t>
      </w:r>
      <w:r>
        <w:rPr>
          <w:rFonts w:hint="eastAsia" w:ascii="仿宋" w:hAnsi="仿宋" w:eastAsia="仿宋" w:cs="仿宋"/>
          <w:b/>
          <w:color w:val="auto"/>
          <w:sz w:val="21"/>
          <w:szCs w:val="21"/>
          <w:highlight w:val="none"/>
        </w:rPr>
        <w:t>，</w:t>
      </w:r>
      <w:r>
        <w:rPr>
          <w:rFonts w:hint="eastAsia" w:ascii="仿宋" w:hAnsi="仿宋" w:eastAsia="仿宋" w:cs="仿宋"/>
          <w:b/>
          <w:color w:val="auto"/>
          <w:sz w:val="21"/>
          <w:szCs w:val="21"/>
          <w:highlight w:val="none"/>
          <w:lang w:val="en-US" w:eastAsia="zh-CN"/>
        </w:rPr>
        <w:t>响应</w:t>
      </w:r>
      <w:r>
        <w:rPr>
          <w:rFonts w:hint="eastAsia" w:ascii="仿宋" w:hAnsi="仿宋" w:eastAsia="仿宋" w:cs="仿宋"/>
          <w:b/>
          <w:color w:val="auto"/>
          <w:sz w:val="21"/>
          <w:szCs w:val="21"/>
          <w:highlight w:val="none"/>
          <w:lang w:eastAsia="zh-CN"/>
        </w:rPr>
        <w:t>文件</w:t>
      </w:r>
      <w:r>
        <w:rPr>
          <w:rFonts w:hint="eastAsia" w:ascii="仿宋" w:hAnsi="仿宋" w:eastAsia="仿宋" w:cs="仿宋"/>
          <w:b/>
          <w:color w:val="auto"/>
          <w:sz w:val="21"/>
          <w:szCs w:val="21"/>
          <w:highlight w:val="none"/>
        </w:rPr>
        <w:t>中附证明资料的原件或复印件加盖公章。有一项不合格或缺少一项按不合格标处理；</w:t>
      </w:r>
    </w:p>
    <w:p w14:paraId="175FF12D">
      <w:pPr>
        <w:pageBreakBefore w:val="0"/>
        <w:widowControl/>
        <w:kinsoku/>
        <w:wordWrap/>
        <w:overflowPunct/>
        <w:topLinePunct w:val="0"/>
        <w:bidi w:val="0"/>
        <w:adjustRightInd w:val="0"/>
        <w:snapToGrid w:val="0"/>
        <w:spacing w:line="360" w:lineRule="auto"/>
        <w:ind w:firstLine="422" w:firstLineChars="200"/>
        <w:jc w:val="left"/>
        <w:rPr>
          <w:rFonts w:hint="eastAsia" w:ascii="仿宋" w:hAnsi="仿宋" w:eastAsia="仿宋" w:cs="仿宋"/>
          <w:b/>
          <w:color w:val="auto"/>
          <w:sz w:val="21"/>
          <w:szCs w:val="21"/>
          <w:highlight w:val="none"/>
        </w:rPr>
      </w:pPr>
      <w:r>
        <w:rPr>
          <w:rFonts w:hint="eastAsia" w:ascii="仿宋" w:hAnsi="仿宋" w:eastAsia="仿宋" w:cs="仿宋"/>
          <w:b/>
          <w:color w:val="auto"/>
          <w:sz w:val="21"/>
          <w:szCs w:val="21"/>
          <w:highlight w:val="none"/>
        </w:rPr>
        <w:t>2、</w:t>
      </w:r>
      <w:r>
        <w:rPr>
          <w:rFonts w:hint="eastAsia" w:ascii="仿宋" w:hAnsi="仿宋" w:eastAsia="仿宋" w:cs="仿宋"/>
          <w:b/>
          <w:bCs/>
          <w:color w:val="auto"/>
          <w:sz w:val="21"/>
          <w:szCs w:val="21"/>
          <w:highlight w:val="none"/>
          <w:lang w:val="en-US" w:eastAsia="zh-CN"/>
        </w:rPr>
        <w:t>法定代表人直接参加</w:t>
      </w:r>
      <w:r>
        <w:rPr>
          <w:rFonts w:hint="eastAsia" w:ascii="仿宋" w:hAnsi="仿宋" w:eastAsia="仿宋" w:cs="仿宋"/>
          <w:b/>
          <w:color w:val="auto"/>
          <w:sz w:val="21"/>
          <w:szCs w:val="21"/>
          <w:highlight w:val="none"/>
          <w:lang w:val="en-US" w:eastAsia="zh-CN"/>
        </w:rPr>
        <w:t>开标</w:t>
      </w:r>
      <w:r>
        <w:rPr>
          <w:rFonts w:hint="eastAsia" w:ascii="仿宋" w:hAnsi="仿宋" w:eastAsia="仿宋" w:cs="仿宋"/>
          <w:b/>
          <w:color w:val="auto"/>
          <w:sz w:val="21"/>
          <w:szCs w:val="21"/>
          <w:highlight w:val="none"/>
          <w:lang w:eastAsia="zh-CN"/>
        </w:rPr>
        <w:t>会议的</w:t>
      </w:r>
      <w:r>
        <w:rPr>
          <w:rFonts w:hint="eastAsia" w:ascii="仿宋" w:hAnsi="仿宋" w:eastAsia="仿宋" w:cs="仿宋"/>
          <w:b/>
          <w:bCs/>
          <w:color w:val="auto"/>
          <w:sz w:val="21"/>
          <w:szCs w:val="21"/>
          <w:highlight w:val="none"/>
          <w:lang w:val="en-US" w:eastAsia="zh-CN"/>
        </w:rPr>
        <w:t>，须在响应文件中提交法定代表人身份证明书，并与营业执照上信息一致；被授权人参加</w:t>
      </w:r>
      <w:r>
        <w:rPr>
          <w:rFonts w:hint="eastAsia" w:ascii="仿宋" w:hAnsi="仿宋" w:eastAsia="仿宋" w:cs="仿宋"/>
          <w:b/>
          <w:color w:val="auto"/>
          <w:sz w:val="21"/>
          <w:szCs w:val="21"/>
          <w:highlight w:val="none"/>
          <w:lang w:val="en-US" w:eastAsia="zh-CN"/>
        </w:rPr>
        <w:t>开标</w:t>
      </w:r>
      <w:r>
        <w:rPr>
          <w:rFonts w:hint="eastAsia" w:ascii="仿宋" w:hAnsi="仿宋" w:eastAsia="仿宋" w:cs="仿宋"/>
          <w:b/>
          <w:color w:val="auto"/>
          <w:sz w:val="21"/>
          <w:szCs w:val="21"/>
          <w:highlight w:val="none"/>
          <w:lang w:eastAsia="zh-CN"/>
        </w:rPr>
        <w:t>会议</w:t>
      </w:r>
      <w:r>
        <w:rPr>
          <w:rFonts w:hint="eastAsia" w:ascii="仿宋" w:hAnsi="仿宋" w:eastAsia="仿宋" w:cs="仿宋"/>
          <w:b/>
          <w:bCs/>
          <w:color w:val="auto"/>
          <w:sz w:val="21"/>
          <w:szCs w:val="21"/>
          <w:highlight w:val="none"/>
          <w:lang w:val="en-US" w:eastAsia="zh-CN"/>
        </w:rPr>
        <w:t>的，须在响应文件中提交法定代表人授权委托书（法定代表人身份证明书及法定代表人授权委托书须使用响应文件中给定的格式）。</w:t>
      </w:r>
    </w:p>
    <w:p w14:paraId="41DCA148">
      <w:pPr>
        <w:pageBreakBefore w:val="0"/>
        <w:widowControl/>
        <w:kinsoku/>
        <w:wordWrap/>
        <w:overflowPunct/>
        <w:topLinePunct w:val="0"/>
        <w:bidi w:val="0"/>
        <w:adjustRightInd w:val="0"/>
        <w:snapToGrid w:val="0"/>
        <w:spacing w:line="360" w:lineRule="auto"/>
        <w:ind w:firstLine="422" w:firstLineChars="200"/>
        <w:jc w:val="left"/>
        <w:rPr>
          <w:rFonts w:hint="eastAsia" w:ascii="仿宋" w:hAnsi="仿宋" w:eastAsia="仿宋" w:cs="仿宋"/>
          <w:b/>
          <w:bCs/>
          <w:color w:val="auto"/>
          <w:sz w:val="21"/>
          <w:szCs w:val="21"/>
          <w:highlight w:val="none"/>
          <w:lang w:eastAsia="zh-CN"/>
        </w:rPr>
      </w:pPr>
      <w:r>
        <w:rPr>
          <w:rFonts w:hint="eastAsia" w:ascii="仿宋" w:hAnsi="仿宋" w:eastAsia="仿宋" w:cs="仿宋"/>
          <w:b/>
          <w:bCs/>
          <w:color w:val="auto"/>
          <w:sz w:val="21"/>
          <w:szCs w:val="21"/>
          <w:highlight w:val="none"/>
          <w:lang w:val="en-US" w:eastAsia="zh-CN"/>
        </w:rPr>
        <w:t>3、</w:t>
      </w:r>
      <w:r>
        <w:rPr>
          <w:rFonts w:hint="eastAsia" w:ascii="仿宋" w:hAnsi="仿宋" w:eastAsia="仿宋" w:cs="仿宋"/>
          <w:b/>
          <w:bCs/>
          <w:color w:val="auto"/>
          <w:sz w:val="21"/>
          <w:szCs w:val="21"/>
          <w:highlight w:val="none"/>
        </w:rPr>
        <w:t>后附文件为</w:t>
      </w:r>
      <w:r>
        <w:rPr>
          <w:rFonts w:hint="eastAsia" w:ascii="仿宋" w:hAnsi="仿宋" w:eastAsia="仿宋" w:cs="仿宋"/>
          <w:b/>
          <w:bCs/>
          <w:color w:val="auto"/>
          <w:sz w:val="21"/>
          <w:szCs w:val="21"/>
          <w:highlight w:val="none"/>
          <w:lang w:val="en-US" w:eastAsia="zh-CN"/>
        </w:rPr>
        <w:t>参考</w:t>
      </w:r>
      <w:r>
        <w:rPr>
          <w:rFonts w:hint="eastAsia" w:ascii="仿宋" w:hAnsi="仿宋" w:eastAsia="仿宋" w:cs="仿宋"/>
          <w:b/>
          <w:bCs/>
          <w:color w:val="auto"/>
          <w:sz w:val="21"/>
          <w:szCs w:val="21"/>
          <w:highlight w:val="none"/>
        </w:rPr>
        <w:t>格式，其余格式自拟</w:t>
      </w:r>
      <w:r>
        <w:rPr>
          <w:rFonts w:hint="eastAsia" w:ascii="仿宋" w:hAnsi="仿宋" w:eastAsia="仿宋" w:cs="仿宋"/>
          <w:b/>
          <w:bCs/>
          <w:color w:val="auto"/>
          <w:sz w:val="21"/>
          <w:szCs w:val="21"/>
          <w:highlight w:val="none"/>
          <w:lang w:eastAsia="zh-CN"/>
        </w:rPr>
        <w:t>。</w:t>
      </w:r>
    </w:p>
    <w:p w14:paraId="20BDEE65">
      <w:pPr>
        <w:adjustRightInd w:val="0"/>
        <w:snapToGrid w:val="0"/>
        <w:spacing w:line="360" w:lineRule="auto"/>
        <w:jc w:val="left"/>
        <w:rPr>
          <w:rFonts w:hint="eastAsia" w:ascii="仿宋" w:hAnsi="仿宋" w:eastAsia="仿宋" w:cs="仿宋"/>
          <w:b/>
          <w:color w:val="auto"/>
          <w:sz w:val="24"/>
          <w:szCs w:val="24"/>
          <w:highlight w:val="none"/>
        </w:rPr>
      </w:pPr>
    </w:p>
    <w:p w14:paraId="491AE018">
      <w:pPr>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p>
    <w:p w14:paraId="6F7B5595">
      <w:pPr>
        <w:adjustRightInd w:val="0"/>
        <w:snapToGrid w:val="0"/>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附件1</w:t>
      </w:r>
    </w:p>
    <w:p w14:paraId="0142BC82">
      <w:pPr>
        <w:adjustRightInd w:val="0"/>
        <w:snapToGrid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履行合同所必需的设备和专业技术能力的说明及承诺</w:t>
      </w:r>
    </w:p>
    <w:p w14:paraId="3767F633">
      <w:pPr>
        <w:adjustRightInd w:val="0"/>
        <w:snapToGrid w:val="0"/>
        <w:spacing w:line="360" w:lineRule="auto"/>
        <w:rPr>
          <w:rFonts w:hint="eastAsia" w:ascii="仿宋" w:hAnsi="仿宋" w:eastAsia="仿宋" w:cs="仿宋"/>
          <w:color w:val="auto"/>
          <w:spacing w:val="4"/>
          <w:sz w:val="24"/>
          <w:szCs w:val="24"/>
          <w:highlight w:val="none"/>
          <w:u w:val="single"/>
        </w:rPr>
      </w:pPr>
    </w:p>
    <w:p w14:paraId="6AEF4DDE">
      <w:pPr>
        <w:adjustRightInd w:val="0"/>
        <w:snapToGrid w:val="0"/>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 xml:space="preserve">   （采购人名称）    ：</w:t>
      </w:r>
    </w:p>
    <w:p w14:paraId="3922F37A">
      <w:pPr>
        <w:adjustRightInd w:val="0"/>
        <w:snapToGrid w:val="0"/>
        <w:spacing w:line="360" w:lineRule="auto"/>
        <w:ind w:firstLine="496" w:firstLineChars="200"/>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u w:val="single"/>
        </w:rPr>
        <w:t xml:space="preserve">   （供应商名称）           </w:t>
      </w:r>
      <w:r>
        <w:rPr>
          <w:rFonts w:hint="eastAsia" w:ascii="仿宋" w:hAnsi="仿宋" w:eastAsia="仿宋" w:cs="仿宋"/>
          <w:color w:val="auto"/>
          <w:spacing w:val="4"/>
          <w:sz w:val="24"/>
          <w:szCs w:val="24"/>
          <w:highlight w:val="none"/>
        </w:rPr>
        <w:t xml:space="preserve"> 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rPr>
        <w:t xml:space="preserve">               （详细注册地址）     </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 xml:space="preserve"> ，现有员工数量为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rPr>
        <w:t xml:space="preserve">             专业能力、数量        </w:t>
      </w:r>
      <w:r>
        <w:rPr>
          <w:rFonts w:hint="eastAsia" w:ascii="仿宋" w:hAnsi="仿宋" w:eastAsia="仿宋" w:cs="仿宋"/>
          <w:color w:val="auto"/>
          <w:spacing w:val="4"/>
          <w:sz w:val="24"/>
          <w:szCs w:val="24"/>
          <w:highlight w:val="none"/>
        </w:rPr>
        <w:t>），本公司郑重承诺，具有履行本合同所必需的设备和专业技术能力。</w:t>
      </w:r>
    </w:p>
    <w:p w14:paraId="12BB17CB">
      <w:pPr>
        <w:adjustRightInd w:val="0"/>
        <w:snapToGrid w:val="0"/>
        <w:spacing w:line="360" w:lineRule="auto"/>
        <w:ind w:firstLine="496" w:firstLineChars="200"/>
        <w:rPr>
          <w:rFonts w:hint="eastAsia" w:ascii="仿宋" w:hAnsi="仿宋" w:eastAsia="仿宋" w:cs="仿宋"/>
          <w:color w:val="auto"/>
          <w:spacing w:val="4"/>
          <w:sz w:val="24"/>
          <w:szCs w:val="24"/>
          <w:highlight w:val="none"/>
        </w:rPr>
      </w:pPr>
    </w:p>
    <w:p w14:paraId="24B111CE">
      <w:pPr>
        <w:adjustRightInd w:val="0"/>
        <w:snapToGrid w:val="0"/>
        <w:spacing w:line="360" w:lineRule="auto"/>
        <w:ind w:firstLine="496" w:firstLineChars="200"/>
        <w:rPr>
          <w:rFonts w:hint="eastAsia" w:ascii="仿宋" w:hAnsi="仿宋" w:eastAsia="仿宋" w:cs="仿宋"/>
          <w:color w:val="auto"/>
          <w:spacing w:val="4"/>
          <w:sz w:val="24"/>
          <w:szCs w:val="24"/>
          <w:highlight w:val="none"/>
        </w:rPr>
      </w:pPr>
    </w:p>
    <w:p w14:paraId="62D56D3F">
      <w:pPr>
        <w:pStyle w:val="6"/>
        <w:rPr>
          <w:rFonts w:hint="eastAsia" w:ascii="仿宋" w:hAnsi="仿宋" w:eastAsia="仿宋" w:cs="仿宋"/>
          <w:color w:val="auto"/>
          <w:spacing w:val="4"/>
          <w:sz w:val="24"/>
          <w:szCs w:val="24"/>
          <w:highlight w:val="none"/>
        </w:rPr>
      </w:pPr>
    </w:p>
    <w:p w14:paraId="70ED93EC">
      <w:pPr>
        <w:pStyle w:val="6"/>
        <w:rPr>
          <w:rFonts w:hint="eastAsia" w:ascii="仿宋" w:hAnsi="仿宋" w:eastAsia="仿宋" w:cs="仿宋"/>
          <w:color w:val="auto"/>
          <w:spacing w:val="4"/>
          <w:sz w:val="24"/>
          <w:szCs w:val="24"/>
          <w:highlight w:val="none"/>
        </w:rPr>
      </w:pPr>
    </w:p>
    <w:p w14:paraId="76210663">
      <w:pPr>
        <w:tabs>
          <w:tab w:val="center" w:pos="4153"/>
          <w:tab w:val="right" w:pos="8306"/>
        </w:tabs>
        <w:adjustRightInd w:val="0"/>
        <w:snapToGrid w:val="0"/>
        <w:spacing w:line="360" w:lineRule="auto"/>
        <w:ind w:firstLine="480" w:firstLineChars="200"/>
        <w:jc w:val="left"/>
        <w:rPr>
          <w:rFonts w:hint="eastAsia" w:ascii="仿宋" w:hAnsi="仿宋" w:eastAsia="仿宋" w:cs="仿宋"/>
          <w:color w:val="auto"/>
          <w:sz w:val="24"/>
          <w:szCs w:val="24"/>
          <w:highlight w:val="none"/>
        </w:rPr>
      </w:pPr>
    </w:p>
    <w:p w14:paraId="138956C6">
      <w:pP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（供应商名称）       </w:t>
      </w:r>
    </w:p>
    <w:p w14:paraId="4F0B05F0">
      <w:pPr>
        <w:adjustRightInd w:val="0"/>
        <w:snapToGrid w:val="0"/>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097ABCAD">
      <w:pPr>
        <w:adjustRightInd w:val="0"/>
        <w:snapToGrid w:val="0"/>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b/>
          <w:color w:val="auto"/>
          <w:sz w:val="24"/>
          <w:szCs w:val="24"/>
          <w:highlight w:val="none"/>
        </w:rPr>
        <w:t>附件2</w:t>
      </w:r>
    </w:p>
    <w:p w14:paraId="1E1F23BA">
      <w:pPr>
        <w:pStyle w:val="4"/>
        <w:adjustRightInd w:val="0"/>
        <w:snapToGrid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政府采购活动前3年内没有重大违法记录书面声明</w:t>
      </w:r>
    </w:p>
    <w:p w14:paraId="6C68E4D0">
      <w:pPr>
        <w:autoSpaceDE w:val="0"/>
        <w:autoSpaceDN w:val="0"/>
        <w:adjustRightInd w:val="0"/>
        <w:snapToGrid w:val="0"/>
        <w:spacing w:line="360" w:lineRule="auto"/>
        <w:rPr>
          <w:rFonts w:hint="eastAsia" w:ascii="仿宋" w:hAnsi="仿宋" w:eastAsia="仿宋" w:cs="仿宋"/>
          <w:color w:val="auto"/>
          <w:spacing w:val="4"/>
          <w:sz w:val="24"/>
          <w:szCs w:val="24"/>
          <w:highlight w:val="none"/>
          <w:u w:val="single"/>
        </w:rPr>
      </w:pPr>
    </w:p>
    <w:p w14:paraId="2D85863B">
      <w:pPr>
        <w:autoSpaceDE w:val="0"/>
        <w:autoSpaceDN w:val="0"/>
        <w:adjustRightInd w:val="0"/>
        <w:snapToGrid w:val="0"/>
        <w:spacing w:line="36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u w:val="single"/>
        </w:rPr>
        <w:t xml:space="preserve">   （采购人名称）    ：</w:t>
      </w:r>
    </w:p>
    <w:p w14:paraId="52682520">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p>
    <w:p w14:paraId="1798595F">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0EA14DBE">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特此声明。</w:t>
      </w:r>
    </w:p>
    <w:p w14:paraId="1CB828CD">
      <w:pPr>
        <w:pStyle w:val="5"/>
        <w:adjustRightInd w:val="0"/>
        <w:snapToGrid w:val="0"/>
        <w:ind w:firstLine="480" w:firstLineChars="200"/>
        <w:rPr>
          <w:rFonts w:hint="eastAsia" w:ascii="仿宋" w:hAnsi="仿宋" w:eastAsia="仿宋" w:cs="仿宋"/>
          <w:color w:val="auto"/>
          <w:sz w:val="24"/>
          <w:szCs w:val="24"/>
          <w:highlight w:val="none"/>
        </w:rPr>
      </w:pPr>
    </w:p>
    <w:p w14:paraId="430A8BBE">
      <w:pPr>
        <w:rPr>
          <w:rFonts w:hint="eastAsia" w:ascii="仿宋" w:hAnsi="仿宋" w:eastAsia="仿宋" w:cs="仿宋"/>
          <w:color w:val="auto"/>
          <w:sz w:val="24"/>
          <w:szCs w:val="24"/>
          <w:highlight w:val="none"/>
        </w:rPr>
      </w:pPr>
    </w:p>
    <w:p w14:paraId="2A52F88A">
      <w:pPr>
        <w:pStyle w:val="10"/>
        <w:rPr>
          <w:rFonts w:hint="eastAsia" w:ascii="仿宋" w:hAnsi="仿宋" w:eastAsia="仿宋" w:cs="仿宋"/>
          <w:color w:val="auto"/>
          <w:highlight w:val="none"/>
        </w:rPr>
      </w:pPr>
    </w:p>
    <w:p w14:paraId="7D054D5B">
      <w:pPr>
        <w:adjustRightInd w:val="0"/>
        <w:snapToGrid w:val="0"/>
        <w:spacing w:line="360" w:lineRule="auto"/>
        <w:ind w:firstLine="420" w:firstLineChars="200"/>
        <w:rPr>
          <w:rFonts w:hint="eastAsia" w:ascii="仿宋" w:hAnsi="仿宋" w:eastAsia="仿宋" w:cs="仿宋"/>
          <w:color w:val="auto"/>
          <w:highlight w:val="none"/>
        </w:rPr>
      </w:pPr>
    </w:p>
    <w:p w14:paraId="69A3C7FB">
      <w:pP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（供应商名称）       </w:t>
      </w:r>
    </w:p>
    <w:p w14:paraId="061B1A5E">
      <w:pPr>
        <w:adjustRightInd w:val="0"/>
        <w:snapToGrid w:val="0"/>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2ACB1124">
      <w:pPr>
        <w:pStyle w:val="4"/>
        <w:adjustRightInd w:val="0"/>
        <w:snapToGrid w:val="0"/>
        <w:spacing w:line="360" w:lineRule="auto"/>
        <w:ind w:firstLine="480" w:firstLineChars="200"/>
        <w:jc w:val="center"/>
        <w:rPr>
          <w:rFonts w:hint="eastAsia" w:ascii="仿宋" w:hAnsi="仿宋" w:eastAsia="仿宋" w:cs="仿宋"/>
          <w:color w:val="auto"/>
          <w:sz w:val="24"/>
          <w:szCs w:val="24"/>
          <w:highlight w:val="none"/>
          <w:u w:val="single"/>
        </w:rPr>
      </w:pPr>
    </w:p>
    <w:p w14:paraId="1FF87AD3">
      <w:pPr>
        <w:adjustRightInd w:val="0"/>
        <w:snapToGrid w:val="0"/>
        <w:spacing w:line="360" w:lineRule="auto"/>
        <w:jc w:val="left"/>
        <w:rPr>
          <w:rFonts w:hint="eastAsia" w:ascii="仿宋" w:hAnsi="仿宋" w:eastAsia="仿宋" w:cs="仿宋"/>
          <w:b/>
          <w:bCs/>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b/>
          <w:color w:val="auto"/>
          <w:sz w:val="24"/>
          <w:szCs w:val="24"/>
          <w:highlight w:val="none"/>
        </w:rPr>
        <w:t>附件</w:t>
      </w:r>
      <w:r>
        <w:rPr>
          <w:rFonts w:hint="eastAsia" w:ascii="仿宋" w:hAnsi="仿宋" w:eastAsia="仿宋" w:cs="仿宋"/>
          <w:b/>
          <w:bCs/>
          <w:color w:val="auto"/>
          <w:sz w:val="24"/>
          <w:szCs w:val="24"/>
          <w:highlight w:val="none"/>
        </w:rPr>
        <w:t>3</w:t>
      </w:r>
    </w:p>
    <w:p w14:paraId="28EC498B">
      <w:pPr>
        <w:adjustRightInd w:val="0"/>
        <w:snapToGrid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法定代表人身份证明</w:t>
      </w:r>
      <w:bookmarkEnd w:id="0"/>
    </w:p>
    <w:p w14:paraId="39534BDC">
      <w:pPr>
        <w:autoSpaceDE w:val="0"/>
        <w:autoSpaceDN w:val="0"/>
        <w:adjustRightInd w:val="0"/>
        <w:snapToGri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供应商</w:t>
      </w:r>
      <w:r>
        <w:rPr>
          <w:rFonts w:hint="eastAsia" w:ascii="仿宋" w:hAnsi="仿宋" w:eastAsia="仿宋" w:cs="仿宋"/>
          <w:color w:val="auto"/>
          <w:kern w:val="0"/>
          <w:sz w:val="24"/>
          <w:szCs w:val="24"/>
          <w:highlight w:val="none"/>
        </w:rPr>
        <w:t>名称：</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w:t>
      </w:r>
    </w:p>
    <w:p w14:paraId="7F303ADE">
      <w:pPr>
        <w:autoSpaceDE w:val="0"/>
        <w:autoSpaceDN w:val="0"/>
        <w:adjustRightInd w:val="0"/>
        <w:snapToGri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统一社会信用代码：</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1740205A">
      <w:pPr>
        <w:autoSpaceDE w:val="0"/>
        <w:autoSpaceDN w:val="0"/>
        <w:adjustRightInd w:val="0"/>
        <w:snapToGrid w:val="0"/>
        <w:spacing w:line="360" w:lineRule="auto"/>
        <w:ind w:firstLine="480" w:firstLineChars="200"/>
        <w:jc w:val="left"/>
        <w:rPr>
          <w:rFonts w:hint="eastAsia" w:ascii="仿宋" w:hAnsi="仿宋" w:eastAsia="仿宋" w:cs="仿宋"/>
          <w:color w:val="auto"/>
          <w:kern w:val="0"/>
          <w:sz w:val="24"/>
          <w:szCs w:val="24"/>
          <w:highlight w:val="none"/>
          <w:u w:val="single"/>
        </w:rPr>
      </w:pPr>
      <w:r>
        <w:rPr>
          <w:rFonts w:hint="eastAsia" w:ascii="仿宋" w:hAnsi="仿宋" w:eastAsia="仿宋" w:cs="仿宋"/>
          <w:color w:val="auto"/>
          <w:kern w:val="0"/>
          <w:sz w:val="24"/>
          <w:szCs w:val="24"/>
          <w:highlight w:val="none"/>
        </w:rPr>
        <w:t>注册地址：</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u w:val="single"/>
          <w:lang w:val="en-US" w:eastAsia="zh-CN"/>
        </w:rPr>
        <w:t xml:space="preserve"> </w:t>
      </w:r>
      <w:r>
        <w:rPr>
          <w:rFonts w:hint="eastAsia" w:ascii="仿宋" w:hAnsi="仿宋" w:eastAsia="仿宋" w:cs="仿宋"/>
          <w:color w:val="auto"/>
          <w:kern w:val="0"/>
          <w:sz w:val="24"/>
          <w:szCs w:val="24"/>
          <w:highlight w:val="none"/>
          <w:u w:val="single"/>
        </w:rPr>
        <w:t xml:space="preserve">                                          </w:t>
      </w:r>
    </w:p>
    <w:p w14:paraId="742D332E">
      <w:pPr>
        <w:autoSpaceDE w:val="0"/>
        <w:autoSpaceDN w:val="0"/>
        <w:adjustRightInd w:val="0"/>
        <w:snapToGri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成立时间：</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年 </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月</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日</w:t>
      </w:r>
    </w:p>
    <w:p w14:paraId="3DFBD5A9">
      <w:pPr>
        <w:autoSpaceDE w:val="0"/>
        <w:autoSpaceDN w:val="0"/>
        <w:adjustRightInd w:val="0"/>
        <w:snapToGri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姓名：</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性别：</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kern w:val="0"/>
          <w:sz w:val="24"/>
          <w:szCs w:val="24"/>
          <w:highlight w:val="none"/>
        </w:rPr>
        <w:t xml:space="preserve"> 系</w:t>
      </w:r>
      <w:r>
        <w:rPr>
          <w:rFonts w:hint="eastAsia" w:ascii="仿宋" w:hAnsi="仿宋" w:eastAsia="仿宋" w:cs="仿宋"/>
          <w:color w:val="auto"/>
          <w:kern w:val="0"/>
          <w:sz w:val="24"/>
          <w:szCs w:val="24"/>
          <w:highlight w:val="none"/>
          <w:u w:val="single"/>
        </w:rPr>
        <w:t xml:space="preserve">          （</w:t>
      </w:r>
      <w:r>
        <w:rPr>
          <w:rFonts w:hint="eastAsia" w:ascii="仿宋" w:hAnsi="仿宋" w:eastAsia="仿宋" w:cs="仿宋"/>
          <w:color w:val="auto"/>
          <w:sz w:val="24"/>
          <w:szCs w:val="24"/>
          <w:highlight w:val="none"/>
          <w:u w:val="single"/>
        </w:rPr>
        <w:t>供应商</w:t>
      </w:r>
      <w:r>
        <w:rPr>
          <w:rFonts w:hint="eastAsia" w:ascii="仿宋" w:hAnsi="仿宋" w:eastAsia="仿宋" w:cs="仿宋"/>
          <w:color w:val="auto"/>
          <w:kern w:val="0"/>
          <w:sz w:val="24"/>
          <w:szCs w:val="24"/>
          <w:highlight w:val="none"/>
          <w:u w:val="single"/>
        </w:rPr>
        <w:t xml:space="preserve">名称）    </w:t>
      </w:r>
      <w:r>
        <w:rPr>
          <w:rFonts w:hint="eastAsia" w:ascii="仿宋" w:hAnsi="仿宋" w:eastAsia="仿宋" w:cs="仿宋"/>
          <w:color w:val="auto"/>
          <w:kern w:val="0"/>
          <w:sz w:val="24"/>
          <w:szCs w:val="24"/>
          <w:highlight w:val="none"/>
        </w:rPr>
        <w:t>的法定代表人。</w:t>
      </w:r>
    </w:p>
    <w:p w14:paraId="29663743">
      <w:pPr>
        <w:autoSpaceDE w:val="0"/>
        <w:autoSpaceDN w:val="0"/>
        <w:adjustRightInd w:val="0"/>
        <w:snapToGrid w:val="0"/>
        <w:spacing w:line="360" w:lineRule="auto"/>
        <w:ind w:firstLine="480" w:firstLineChars="20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特此证明。</w:t>
      </w:r>
    </w:p>
    <w:p w14:paraId="60A0100A">
      <w:pPr>
        <w:autoSpaceDE w:val="0"/>
        <w:autoSpaceDN w:val="0"/>
        <w:adjustRightInd w:val="0"/>
        <w:snapToGrid w:val="0"/>
        <w:spacing w:line="360" w:lineRule="auto"/>
        <w:ind w:firstLine="480" w:firstLineChars="200"/>
        <w:jc w:val="left"/>
        <w:rPr>
          <w:rFonts w:hint="eastAsia" w:ascii="仿宋" w:hAnsi="仿宋" w:eastAsia="仿宋" w:cs="仿宋"/>
          <w:color w:val="auto"/>
          <w:sz w:val="24"/>
          <w:szCs w:val="24"/>
          <w:highlight w:val="none"/>
        </w:rPr>
      </w:pPr>
    </w:p>
    <w:tbl>
      <w:tblPr>
        <w:tblStyle w:val="7"/>
        <w:tblW w:w="5000" w:type="pct"/>
        <w:tblInd w:w="0" w:type="dxa"/>
        <w:tblLayout w:type="autofit"/>
        <w:tblCellMar>
          <w:top w:w="0" w:type="dxa"/>
          <w:left w:w="108" w:type="dxa"/>
          <w:bottom w:w="0" w:type="dxa"/>
          <w:right w:w="108" w:type="dxa"/>
        </w:tblCellMar>
      </w:tblPr>
      <w:tblGrid>
        <w:gridCol w:w="8522"/>
      </w:tblGrid>
      <w:tr w14:paraId="33547BF1">
        <w:tblPrEx>
          <w:tblCellMar>
            <w:top w:w="0" w:type="dxa"/>
            <w:left w:w="108" w:type="dxa"/>
            <w:bottom w:w="0" w:type="dxa"/>
            <w:right w:w="108" w:type="dxa"/>
          </w:tblCellMar>
        </w:tblPrEx>
        <w:trPr>
          <w:trHeight w:val="4056" w:hRule="atLeast"/>
        </w:trPr>
        <w:tc>
          <w:tcPr>
            <w:tcW w:w="5000" w:type="pct"/>
            <w:tcBorders>
              <w:top w:val="single" w:color="auto" w:sz="6" w:space="0"/>
              <w:left w:val="single" w:color="auto" w:sz="6" w:space="0"/>
              <w:bottom w:val="single" w:color="auto" w:sz="6" w:space="0"/>
              <w:right w:val="single" w:color="auto" w:sz="4" w:space="0"/>
            </w:tcBorders>
            <w:noWrap w:val="0"/>
            <w:vAlign w:val="center"/>
          </w:tcPr>
          <w:p w14:paraId="50D93DB2">
            <w:pPr>
              <w:adjustRightInd w:val="0"/>
              <w:snapToGrid w:val="0"/>
              <w:spacing w:line="360" w:lineRule="auto"/>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zh-CN"/>
              </w:rPr>
              <w:t>法定代表人身份证复印件</w:t>
            </w:r>
            <w:r>
              <w:rPr>
                <w:rFonts w:hint="eastAsia" w:ascii="仿宋" w:hAnsi="仿宋" w:eastAsia="仿宋" w:cs="仿宋"/>
                <w:color w:val="auto"/>
                <w:sz w:val="24"/>
                <w:szCs w:val="24"/>
                <w:highlight w:val="none"/>
              </w:rPr>
              <w:t>或扫描件</w:t>
            </w:r>
          </w:p>
          <w:p w14:paraId="3CD0370F">
            <w:pPr>
              <w:adjustRightInd w:val="0"/>
              <w:snapToGrid w:val="0"/>
              <w:spacing w:line="360" w:lineRule="auto"/>
              <w:jc w:val="center"/>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（国徽面、人像面）</w:t>
            </w:r>
          </w:p>
        </w:tc>
      </w:tr>
    </w:tbl>
    <w:p w14:paraId="7581595C">
      <w:pPr>
        <w:adjustRightInd w:val="0"/>
        <w:snapToGrid w:val="0"/>
        <w:spacing w:line="360" w:lineRule="auto"/>
        <w:ind w:firstLine="480" w:firstLineChars="200"/>
        <w:rPr>
          <w:rFonts w:hint="eastAsia" w:ascii="仿宋" w:hAnsi="仿宋" w:eastAsia="仿宋" w:cs="仿宋"/>
          <w:color w:val="auto"/>
          <w:sz w:val="24"/>
          <w:szCs w:val="24"/>
          <w:highlight w:val="none"/>
        </w:rPr>
      </w:pPr>
    </w:p>
    <w:p w14:paraId="3494A666">
      <w:pP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(注：仅限法定代表人直接参与</w:t>
      </w:r>
      <w:r>
        <w:rPr>
          <w:rFonts w:hint="eastAsia" w:ascii="仿宋" w:hAnsi="仿宋" w:eastAsia="仿宋" w:cs="仿宋"/>
          <w:color w:val="auto"/>
          <w:sz w:val="24"/>
          <w:szCs w:val="24"/>
          <w:highlight w:val="none"/>
          <w:lang w:val="en-US" w:eastAsia="zh-CN"/>
        </w:rPr>
        <w:t>谈判</w:t>
      </w:r>
      <w:r>
        <w:rPr>
          <w:rFonts w:hint="eastAsia" w:ascii="仿宋" w:hAnsi="仿宋" w:eastAsia="仿宋" w:cs="仿宋"/>
          <w:color w:val="auto"/>
          <w:sz w:val="24"/>
          <w:szCs w:val="24"/>
          <w:highlight w:val="none"/>
        </w:rPr>
        <w:t>时使用)</w:t>
      </w:r>
    </w:p>
    <w:p w14:paraId="4F46C622">
      <w:pPr>
        <w:pStyle w:val="5"/>
        <w:adjustRightInd w:val="0"/>
        <w:snapToGrid w:val="0"/>
        <w:ind w:firstLine="420" w:firstLineChars="200"/>
        <w:rPr>
          <w:rFonts w:hint="eastAsia" w:ascii="仿宋" w:hAnsi="仿宋" w:eastAsia="仿宋" w:cs="仿宋"/>
          <w:color w:val="auto"/>
          <w:highlight w:val="none"/>
        </w:rPr>
      </w:pPr>
    </w:p>
    <w:p w14:paraId="37BB724C">
      <w:pP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（供应商名称）       </w:t>
      </w:r>
    </w:p>
    <w:p w14:paraId="3B070796">
      <w:pPr>
        <w:adjustRightInd w:val="0"/>
        <w:snapToGrid w:val="0"/>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4C2C5B2C">
      <w:pPr>
        <w:adjustRightInd w:val="0"/>
        <w:snapToGrid w:val="0"/>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br w:type="page"/>
      </w:r>
      <w:r>
        <w:rPr>
          <w:rFonts w:hint="eastAsia" w:ascii="仿宋" w:hAnsi="仿宋" w:eastAsia="仿宋" w:cs="仿宋"/>
          <w:b/>
          <w:color w:val="auto"/>
          <w:sz w:val="24"/>
          <w:szCs w:val="24"/>
          <w:highlight w:val="none"/>
        </w:rPr>
        <w:t>附件4</w:t>
      </w:r>
    </w:p>
    <w:p w14:paraId="4F3757EF">
      <w:pPr>
        <w:adjustRightInd w:val="0"/>
        <w:snapToGrid w:val="0"/>
        <w:spacing w:line="360" w:lineRule="auto"/>
        <w:jc w:val="center"/>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法定代表人授权委托书</w:t>
      </w:r>
    </w:p>
    <w:p w14:paraId="5DB27A99">
      <w:pP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本授权书声明：注</w:t>
      </w:r>
      <w:r>
        <w:rPr>
          <w:rFonts w:hint="eastAsia" w:ascii="仿宋" w:hAnsi="仿宋" w:eastAsia="仿宋" w:cs="仿宋"/>
          <w:color w:val="auto"/>
          <w:sz w:val="24"/>
          <w:szCs w:val="24"/>
          <w:highlight w:val="none"/>
          <w:lang w:val="zh-CN"/>
        </w:rPr>
        <w:t>册于</w:t>
      </w:r>
      <w:r>
        <w:rPr>
          <w:rFonts w:hint="eastAsia" w:ascii="仿宋" w:hAnsi="仿宋" w:eastAsia="仿宋" w:cs="仿宋"/>
          <w:color w:val="auto"/>
          <w:sz w:val="24"/>
          <w:szCs w:val="24"/>
          <w:highlight w:val="none"/>
          <w:u w:val="single"/>
          <w:lang w:val="zh-CN"/>
        </w:rPr>
        <w:t xml:space="preserve">  （供应商地址）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之</w:t>
      </w:r>
      <w:r>
        <w:rPr>
          <w:rFonts w:hint="eastAsia" w:ascii="仿宋" w:hAnsi="仿宋" w:eastAsia="仿宋" w:cs="仿宋"/>
          <w:color w:val="auto"/>
          <w:sz w:val="24"/>
          <w:szCs w:val="24"/>
          <w:highlight w:val="none"/>
          <w:u w:val="single"/>
          <w:lang w:val="zh-CN"/>
        </w:rPr>
        <w:t xml:space="preserve">  （供应商全称）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的法定代表人</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zh-CN"/>
        </w:rPr>
        <w:t>（姓名）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lang w:val="zh-CN"/>
        </w:rPr>
        <w:t>授权</w:t>
      </w:r>
      <w:r>
        <w:rPr>
          <w:rFonts w:hint="eastAsia" w:ascii="仿宋" w:hAnsi="仿宋" w:eastAsia="仿宋" w:cs="仿宋"/>
          <w:color w:val="auto"/>
          <w:sz w:val="24"/>
          <w:szCs w:val="24"/>
          <w:highlight w:val="none"/>
          <w:u w:val="single"/>
          <w:lang w:val="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zh-CN"/>
        </w:rPr>
        <w:t>（被授权人姓名）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为我方合法代理人。代理人根据授权，以我方名义签署、澄清、说明、递交、撤回、修改</w:t>
      </w:r>
      <w:r>
        <w:rPr>
          <w:rFonts w:hint="eastAsia" w:ascii="仿宋" w:hAnsi="仿宋" w:eastAsia="仿宋" w:cs="仿宋"/>
          <w:color w:val="auto"/>
          <w:sz w:val="24"/>
          <w:szCs w:val="24"/>
          <w:highlight w:val="none"/>
          <w:u w:val="single"/>
        </w:rPr>
        <w:t xml:space="preserve">          （采购项目名称）</w:t>
      </w:r>
      <w:r>
        <w:rPr>
          <w:rFonts w:hint="eastAsia" w:ascii="仿宋" w:hAnsi="仿宋" w:eastAsia="仿宋" w:cs="仿宋"/>
          <w:color w:val="auto"/>
          <w:sz w:val="24"/>
          <w:szCs w:val="24"/>
          <w:highlight w:val="none"/>
        </w:rPr>
        <w:t>的</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、签订合同和处理有关事宜，其法律后果由我方承担。</w:t>
      </w:r>
    </w:p>
    <w:p w14:paraId="66657EEA">
      <w:pP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代理人无转委托权。</w:t>
      </w:r>
    </w:p>
    <w:p w14:paraId="2212659C">
      <w:pP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本授权书有效期：从递交</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的截止之日起90日历天，特此声明。</w:t>
      </w:r>
    </w:p>
    <w:tbl>
      <w:tblPr>
        <w:tblStyle w:val="7"/>
        <w:tblW w:w="4998" w:type="pct"/>
        <w:tblInd w:w="0" w:type="dxa"/>
        <w:tblLayout w:type="autofit"/>
        <w:tblCellMar>
          <w:top w:w="0" w:type="dxa"/>
          <w:left w:w="108" w:type="dxa"/>
          <w:bottom w:w="0" w:type="dxa"/>
          <w:right w:w="108" w:type="dxa"/>
        </w:tblCellMar>
      </w:tblPr>
      <w:tblGrid>
        <w:gridCol w:w="4802"/>
        <w:gridCol w:w="3717"/>
      </w:tblGrid>
      <w:tr w14:paraId="0A3F262A">
        <w:tblPrEx>
          <w:tblCellMar>
            <w:top w:w="0" w:type="dxa"/>
            <w:left w:w="108" w:type="dxa"/>
            <w:bottom w:w="0" w:type="dxa"/>
            <w:right w:w="108" w:type="dxa"/>
          </w:tblCellMar>
        </w:tblPrEx>
        <w:trPr>
          <w:trHeight w:val="600" w:hRule="atLeast"/>
        </w:trPr>
        <w:tc>
          <w:tcPr>
            <w:tcW w:w="2818" w:type="pct"/>
            <w:noWrap w:val="0"/>
            <w:vAlign w:val="top"/>
          </w:tcPr>
          <w:p w14:paraId="068F0914">
            <w:pPr>
              <w:adjustRightInd w:val="0"/>
              <w:snapToGrid w:val="0"/>
              <w:spacing w:line="360" w:lineRule="auto"/>
              <w:ind w:firstLine="496" w:firstLineChars="200"/>
              <w:jc w:val="left"/>
              <w:rPr>
                <w:rFonts w:hint="eastAsia" w:ascii="仿宋" w:hAnsi="仿宋" w:eastAsia="仿宋" w:cs="仿宋"/>
                <w:color w:val="auto"/>
                <w:spacing w:val="4"/>
                <w:sz w:val="24"/>
                <w:szCs w:val="24"/>
                <w:highlight w:val="none"/>
                <w:lang w:val="en-US" w:eastAsia="zh-CN"/>
              </w:rPr>
            </w:pPr>
            <w:r>
              <w:rPr>
                <w:rFonts w:hint="eastAsia" w:ascii="仿宋" w:hAnsi="仿宋" w:eastAsia="仿宋" w:cs="仿宋"/>
                <w:color w:val="auto"/>
                <w:spacing w:val="4"/>
                <w:sz w:val="24"/>
                <w:szCs w:val="24"/>
                <w:highlight w:val="none"/>
              </w:rPr>
              <w:t>法定代表人签字或盖章：</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p>
        </w:tc>
        <w:tc>
          <w:tcPr>
            <w:tcW w:w="2181" w:type="pct"/>
            <w:noWrap w:val="0"/>
            <w:vAlign w:val="top"/>
          </w:tcPr>
          <w:p w14:paraId="2130D0AC">
            <w:pPr>
              <w:adjustRightInd w:val="0"/>
              <w:snapToGrid w:val="0"/>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被授权人签字或盖章：</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p>
        </w:tc>
      </w:tr>
      <w:tr w14:paraId="51A00EF9">
        <w:tblPrEx>
          <w:tblCellMar>
            <w:top w:w="0" w:type="dxa"/>
            <w:left w:w="108" w:type="dxa"/>
            <w:bottom w:w="0" w:type="dxa"/>
            <w:right w:w="108" w:type="dxa"/>
          </w:tblCellMar>
        </w:tblPrEx>
        <w:trPr>
          <w:trHeight w:val="600" w:hRule="atLeast"/>
        </w:trPr>
        <w:tc>
          <w:tcPr>
            <w:tcW w:w="2818" w:type="pct"/>
            <w:noWrap w:val="0"/>
            <w:vAlign w:val="top"/>
          </w:tcPr>
          <w:p w14:paraId="7667BD4D">
            <w:pPr>
              <w:adjustRightInd w:val="0"/>
              <w:snapToGrid w:val="0"/>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 xml:space="preserve">                     </w:t>
            </w:r>
          </w:p>
        </w:tc>
        <w:tc>
          <w:tcPr>
            <w:tcW w:w="2181" w:type="pct"/>
            <w:noWrap w:val="0"/>
            <w:vAlign w:val="top"/>
          </w:tcPr>
          <w:p w14:paraId="45D89004">
            <w:pPr>
              <w:adjustRightInd w:val="0"/>
              <w:snapToGrid w:val="0"/>
              <w:spacing w:line="360" w:lineRule="auto"/>
              <w:ind w:firstLine="496" w:firstLineChars="200"/>
              <w:jc w:val="left"/>
              <w:rPr>
                <w:rFonts w:hint="eastAsia" w:ascii="仿宋" w:hAnsi="仿宋" w:eastAsia="仿宋" w:cs="仿宋"/>
                <w:color w:val="auto"/>
                <w:spacing w:val="4"/>
                <w:sz w:val="24"/>
                <w:szCs w:val="24"/>
                <w:highlight w:val="none"/>
              </w:rPr>
            </w:pPr>
            <w:r>
              <w:rPr>
                <w:rFonts w:hint="eastAsia" w:ascii="仿宋" w:hAnsi="仿宋" w:eastAsia="仿宋" w:cs="仿宋"/>
                <w:color w:val="auto"/>
                <w:spacing w:val="4"/>
                <w:sz w:val="24"/>
                <w:szCs w:val="24"/>
                <w:highlight w:val="none"/>
              </w:rPr>
              <w:t>职务：</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p>
        </w:tc>
      </w:tr>
    </w:tbl>
    <w:p w14:paraId="127D7CC0">
      <w:pPr>
        <w:adjustRightInd w:val="0"/>
        <w:snapToGrid w:val="0"/>
        <w:spacing w:line="360" w:lineRule="auto"/>
        <w:ind w:right="1120" w:firstLine="480" w:firstLineChars="200"/>
        <w:rPr>
          <w:rFonts w:hint="eastAsia" w:ascii="仿宋" w:hAnsi="仿宋" w:eastAsia="仿宋" w:cs="仿宋"/>
          <w:color w:val="auto"/>
          <w:sz w:val="24"/>
          <w:szCs w:val="24"/>
          <w:highlight w:val="none"/>
        </w:rPr>
      </w:pP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9"/>
        <w:gridCol w:w="4600"/>
      </w:tblGrid>
      <w:tr w14:paraId="0DD4EB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2" w:hRule="atLeast"/>
        </w:trPr>
        <w:tc>
          <w:tcPr>
            <w:tcW w:w="4599" w:type="dxa"/>
            <w:noWrap w:val="0"/>
            <w:vAlign w:val="center"/>
          </w:tcPr>
          <w:p w14:paraId="44BC60E1">
            <w:pPr>
              <w:adjustRightInd w:val="0"/>
              <w:snapToGrid w:val="0"/>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法定代表人身份证复印件或扫描件</w:t>
            </w:r>
          </w:p>
          <w:p w14:paraId="3C0BB324">
            <w:pPr>
              <w:adjustRightInd w:val="0"/>
              <w:snapToGrid w:val="0"/>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（国徽面、人像面）</w:t>
            </w:r>
          </w:p>
        </w:tc>
        <w:tc>
          <w:tcPr>
            <w:tcW w:w="4600" w:type="dxa"/>
            <w:noWrap w:val="0"/>
            <w:vAlign w:val="center"/>
          </w:tcPr>
          <w:p w14:paraId="21E1A4C0">
            <w:pPr>
              <w:adjustRightInd w:val="0"/>
              <w:snapToGrid w:val="0"/>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代理人身份证复印件或扫描件</w:t>
            </w:r>
          </w:p>
          <w:p w14:paraId="346364F8">
            <w:pPr>
              <w:adjustRightInd w:val="0"/>
              <w:snapToGrid w:val="0"/>
              <w:spacing w:line="360" w:lineRule="auto"/>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（国徽面、人像面）</w:t>
            </w:r>
          </w:p>
        </w:tc>
      </w:tr>
    </w:tbl>
    <w:p w14:paraId="0CC4E7E3">
      <w:pPr>
        <w:tabs>
          <w:tab w:val="center" w:pos="4153"/>
          <w:tab w:val="right" w:pos="8306"/>
        </w:tabs>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(注：本授权书有效期与</w:t>
      </w:r>
      <w:r>
        <w:rPr>
          <w:rFonts w:hint="eastAsia" w:ascii="仿宋" w:hAnsi="仿宋" w:eastAsia="仿宋" w:cs="仿宋"/>
          <w:color w:val="auto"/>
          <w:sz w:val="24"/>
          <w:szCs w:val="24"/>
          <w:highlight w:val="none"/>
          <w:lang w:eastAsia="zh-CN"/>
        </w:rPr>
        <w:t>响应文件</w:t>
      </w:r>
      <w:r>
        <w:rPr>
          <w:rFonts w:hint="eastAsia" w:ascii="仿宋" w:hAnsi="仿宋" w:eastAsia="仿宋" w:cs="仿宋"/>
          <w:color w:val="auto"/>
          <w:sz w:val="24"/>
          <w:szCs w:val="24"/>
          <w:highlight w:val="none"/>
        </w:rPr>
        <w:t>有效期一致，仅限法定代表人授权代表参与</w:t>
      </w:r>
      <w:r>
        <w:rPr>
          <w:rFonts w:hint="eastAsia" w:ascii="仿宋" w:hAnsi="仿宋" w:eastAsia="仿宋" w:cs="仿宋"/>
          <w:color w:val="auto"/>
          <w:sz w:val="24"/>
          <w:szCs w:val="24"/>
          <w:highlight w:val="none"/>
          <w:lang w:val="en-US" w:eastAsia="zh-CN"/>
        </w:rPr>
        <w:t>谈判</w:t>
      </w:r>
      <w:r>
        <w:rPr>
          <w:rFonts w:hint="eastAsia" w:ascii="仿宋" w:hAnsi="仿宋" w:eastAsia="仿宋" w:cs="仿宋"/>
          <w:color w:val="auto"/>
          <w:sz w:val="24"/>
          <w:szCs w:val="24"/>
          <w:highlight w:val="none"/>
        </w:rPr>
        <w:t>时使用。)</w:t>
      </w:r>
    </w:p>
    <w:p w14:paraId="71A17B36">
      <w:pPr>
        <w:pStyle w:val="5"/>
        <w:adjustRightInd w:val="0"/>
        <w:snapToGrid w:val="0"/>
        <w:ind w:firstLine="420" w:firstLineChars="200"/>
        <w:rPr>
          <w:rFonts w:hint="eastAsia" w:ascii="仿宋" w:hAnsi="仿宋" w:eastAsia="仿宋" w:cs="仿宋"/>
          <w:color w:val="auto"/>
          <w:highlight w:val="none"/>
          <w:lang w:val="zh-CN"/>
        </w:rPr>
      </w:pPr>
    </w:p>
    <w:p w14:paraId="533999F4">
      <w:pPr>
        <w:adjustRightInd w:val="0"/>
        <w:snapToGrid w:val="0"/>
        <w:spacing w:line="360" w:lineRule="auto"/>
        <w:ind w:firstLine="480" w:firstLineChars="200"/>
        <w:rPr>
          <w:rFonts w:hint="eastAsia" w:ascii="仿宋" w:hAnsi="仿宋" w:eastAsia="仿宋" w:cs="仿宋"/>
          <w:color w:val="auto"/>
          <w:sz w:val="24"/>
          <w:szCs w:val="24"/>
          <w:highlight w:val="none"/>
        </w:rPr>
      </w:pPr>
      <w:bookmarkStart w:id="1" w:name="_Toc12199_WPSOffice_Level1"/>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（供应商名称）       </w:t>
      </w:r>
    </w:p>
    <w:p w14:paraId="26037FAC">
      <w:pPr>
        <w:adjustRightInd w:val="0"/>
        <w:snapToGrid w:val="0"/>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53CCE7C8">
      <w:pPr>
        <w:adjustRightInd w:val="0"/>
        <w:snapToGrid w:val="0"/>
        <w:spacing w:line="360" w:lineRule="auto"/>
        <w:ind w:firstLine="482" w:firstLineChars="200"/>
        <w:jc w:val="left"/>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br w:type="page"/>
      </w:r>
      <w:r>
        <w:rPr>
          <w:rFonts w:hint="eastAsia" w:ascii="仿宋" w:hAnsi="仿宋" w:eastAsia="仿宋" w:cs="仿宋"/>
          <w:b/>
          <w:color w:val="auto"/>
          <w:sz w:val="24"/>
          <w:szCs w:val="24"/>
          <w:highlight w:val="none"/>
        </w:rPr>
        <w:t>附件5</w:t>
      </w:r>
    </w:p>
    <w:p w14:paraId="5B0AF2EC">
      <w:pPr>
        <w:adjustRightInd w:val="0"/>
        <w:snapToGrid w:val="0"/>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供应商企业关系关联承诺书</w:t>
      </w:r>
    </w:p>
    <w:p w14:paraId="114DD465">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一、供应商在本项目</w:t>
      </w:r>
      <w:r>
        <w:rPr>
          <w:rFonts w:hint="eastAsia" w:ascii="仿宋" w:hAnsi="仿宋" w:eastAsia="仿宋" w:cs="仿宋"/>
          <w:color w:val="auto"/>
          <w:sz w:val="24"/>
          <w:szCs w:val="24"/>
          <w:highlight w:val="none"/>
          <w:lang w:val="en-US" w:eastAsia="zh-CN"/>
        </w:rPr>
        <w:t>谈判</w:t>
      </w:r>
      <w:r>
        <w:rPr>
          <w:rFonts w:hint="eastAsia" w:ascii="仿宋" w:hAnsi="仿宋" w:eastAsia="仿宋" w:cs="仿宋"/>
          <w:color w:val="auto"/>
          <w:sz w:val="24"/>
          <w:szCs w:val="24"/>
          <w:highlight w:val="none"/>
        </w:rPr>
        <w:t>中，不存在与其它供应商负责人为同一人，有控股、管理等关联关系承诺。</w:t>
      </w:r>
    </w:p>
    <w:p w14:paraId="4462D24A">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bookmarkStart w:id="2" w:name="_Toc2643_WPSOffice_Level2"/>
      <w:r>
        <w:rPr>
          <w:rFonts w:hint="eastAsia" w:ascii="仿宋" w:hAnsi="仿宋" w:eastAsia="仿宋" w:cs="仿宋"/>
          <w:color w:val="auto"/>
          <w:sz w:val="24"/>
          <w:szCs w:val="24"/>
          <w:highlight w:val="none"/>
        </w:rPr>
        <w:t>1、管理关系说明：</w:t>
      </w:r>
      <w:bookmarkEnd w:id="2"/>
    </w:p>
    <w:p w14:paraId="2B5587F5">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我单位管理的具有独立法人资格的下属单位：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(没有填无)。</w:t>
      </w:r>
    </w:p>
    <w:p w14:paraId="0514DEAE">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我单位的上级管理单位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 xml:space="preserve"> (没有填无)。</w:t>
      </w:r>
    </w:p>
    <w:p w14:paraId="010ECBAF">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bookmarkStart w:id="3" w:name="_Toc10641_WPSOffice_Level2"/>
      <w:r>
        <w:rPr>
          <w:rFonts w:hint="eastAsia" w:ascii="仿宋" w:hAnsi="仿宋" w:eastAsia="仿宋" w:cs="仿宋"/>
          <w:color w:val="auto"/>
          <w:sz w:val="24"/>
          <w:szCs w:val="24"/>
          <w:highlight w:val="none"/>
        </w:rPr>
        <w:t>2、股权关系说明：</w:t>
      </w:r>
      <w:bookmarkEnd w:id="3"/>
    </w:p>
    <w:p w14:paraId="5DD06600">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我单位控股的单位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(没有填无) 。</w:t>
      </w:r>
    </w:p>
    <w:p w14:paraId="000BBBB6">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(没有填无)被</w:t>
      </w:r>
      <w:r>
        <w:rPr>
          <w:rFonts w:hint="eastAsia" w:ascii="仿宋" w:hAnsi="仿宋" w:eastAsia="仿宋" w:cs="仿宋"/>
          <w:color w:val="auto"/>
          <w:sz w:val="24"/>
          <w:szCs w:val="24"/>
          <w:highlight w:val="none"/>
          <w:u w:val="single"/>
        </w:rPr>
        <w:t xml:space="preserve">   （控股单位全称）  </w:t>
      </w:r>
      <w:r>
        <w:rPr>
          <w:rFonts w:hint="eastAsia" w:ascii="仿宋" w:hAnsi="仿宋" w:eastAsia="仿宋" w:cs="仿宋"/>
          <w:color w:val="auto"/>
          <w:sz w:val="24"/>
          <w:szCs w:val="24"/>
          <w:highlight w:val="none"/>
        </w:rPr>
        <w:t>单位控股。</w:t>
      </w:r>
    </w:p>
    <w:p w14:paraId="13779D6E">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二、我单位</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（是或否） 为本采购项目提供过整体设计、规范编制或者项目管理、监理、检测等服务的供应商。</w:t>
      </w:r>
    </w:p>
    <w:p w14:paraId="7BF60A24">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三、其他与本项目有关的利害关系说明。</w:t>
      </w:r>
    </w:p>
    <w:p w14:paraId="5C6663D5">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我单位承诺以上说明真实有效，无虚假内容或隐瞒。</w:t>
      </w:r>
    </w:p>
    <w:p w14:paraId="6871985A">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p>
    <w:p w14:paraId="4DEFB9EF">
      <w:pPr>
        <w:autoSpaceDE w:val="0"/>
        <w:autoSpaceDN w:val="0"/>
        <w:adjustRightInd w:val="0"/>
        <w:snapToGrid w:val="0"/>
        <w:spacing w:line="360" w:lineRule="auto"/>
        <w:ind w:firstLine="482" w:firstLineChars="200"/>
        <w:jc w:val="center"/>
        <w:rPr>
          <w:rFonts w:hint="eastAsia" w:ascii="仿宋" w:hAnsi="仿宋" w:eastAsia="仿宋" w:cs="仿宋"/>
          <w:b/>
          <w:color w:val="auto"/>
          <w:sz w:val="24"/>
          <w:szCs w:val="24"/>
          <w:highlight w:val="none"/>
        </w:rPr>
      </w:pPr>
    </w:p>
    <w:p w14:paraId="6EBB80DA">
      <w:pP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（供应商名称）       </w:t>
      </w:r>
    </w:p>
    <w:p w14:paraId="500F7DE6">
      <w:pPr>
        <w:adjustRightInd w:val="0"/>
        <w:snapToGrid w:val="0"/>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63309771">
      <w:pPr>
        <w:adjustRightInd w:val="0"/>
        <w:snapToGrid w:val="0"/>
        <w:spacing w:line="360" w:lineRule="auto"/>
        <w:jc w:val="left"/>
        <w:rPr>
          <w:rFonts w:hint="eastAsia" w:ascii="仿宋" w:hAnsi="仿宋" w:eastAsia="仿宋" w:cs="仿宋"/>
          <w:b/>
          <w:color w:val="auto"/>
          <w:sz w:val="24"/>
          <w:szCs w:val="24"/>
          <w:highlight w:val="none"/>
        </w:rPr>
      </w:pPr>
      <w:r>
        <w:rPr>
          <w:rFonts w:hint="eastAsia" w:ascii="仿宋" w:hAnsi="仿宋" w:eastAsia="仿宋" w:cs="仿宋"/>
          <w:b/>
          <w:bCs/>
          <w:color w:val="auto"/>
          <w:sz w:val="24"/>
          <w:szCs w:val="24"/>
          <w:highlight w:val="none"/>
          <w:lang w:val="zh-CN"/>
        </w:rPr>
        <w:br w:type="page"/>
      </w:r>
      <w:bookmarkEnd w:id="1"/>
      <w:r>
        <w:rPr>
          <w:rFonts w:hint="eastAsia" w:ascii="仿宋" w:hAnsi="仿宋" w:eastAsia="仿宋" w:cs="仿宋"/>
          <w:b/>
          <w:color w:val="auto"/>
          <w:sz w:val="24"/>
          <w:szCs w:val="24"/>
          <w:highlight w:val="none"/>
        </w:rPr>
        <w:t>附件6</w:t>
      </w:r>
    </w:p>
    <w:p w14:paraId="20D139B6">
      <w:pPr>
        <w:adjustRightInd w:val="0"/>
        <w:snapToGrid w:val="0"/>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zh-CN"/>
        </w:rPr>
        <w:t>非联合体谈判声明</w:t>
      </w:r>
    </w:p>
    <w:p w14:paraId="55AD7F6F">
      <w:pPr>
        <w:pStyle w:val="2"/>
        <w:widowControl/>
        <w:tabs>
          <w:tab w:val="left" w:pos="2630"/>
          <w:tab w:val="left" w:pos="3636"/>
        </w:tabs>
        <w:spacing w:after="0" w:line="480" w:lineRule="auto"/>
        <w:ind w:right="386" w:firstLine="480" w:firstLineChars="200"/>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本</w:t>
      </w:r>
      <w:r>
        <w:rPr>
          <w:rFonts w:hint="eastAsia" w:ascii="仿宋" w:hAnsi="仿宋" w:eastAsia="仿宋" w:cs="仿宋"/>
          <w:b w:val="0"/>
          <w:bCs/>
          <w:color w:val="auto"/>
          <w:spacing w:val="4"/>
          <w:sz w:val="24"/>
          <w:highlight w:val="none"/>
        </w:rPr>
        <w:t>单</w:t>
      </w:r>
      <w:r>
        <w:rPr>
          <w:rFonts w:hint="eastAsia" w:ascii="仿宋" w:hAnsi="仿宋" w:eastAsia="仿宋" w:cs="仿宋"/>
          <w:b w:val="0"/>
          <w:bCs/>
          <w:color w:val="auto"/>
          <w:sz w:val="24"/>
          <w:highlight w:val="none"/>
        </w:rPr>
        <w:t>位郑重</w:t>
      </w:r>
      <w:r>
        <w:rPr>
          <w:rFonts w:hint="eastAsia" w:ascii="仿宋" w:hAnsi="仿宋" w:eastAsia="仿宋" w:cs="仿宋"/>
          <w:b w:val="0"/>
          <w:bCs/>
          <w:color w:val="auto"/>
          <w:spacing w:val="4"/>
          <w:sz w:val="24"/>
          <w:highlight w:val="none"/>
        </w:rPr>
        <w:t>声</w:t>
      </w:r>
      <w:r>
        <w:rPr>
          <w:rFonts w:hint="eastAsia" w:ascii="仿宋" w:hAnsi="仿宋" w:eastAsia="仿宋" w:cs="仿宋"/>
          <w:b w:val="0"/>
          <w:bCs/>
          <w:color w:val="auto"/>
          <w:sz w:val="24"/>
          <w:highlight w:val="none"/>
        </w:rPr>
        <w:t>明，</w:t>
      </w:r>
      <w:r>
        <w:rPr>
          <w:rFonts w:hint="eastAsia" w:ascii="仿宋" w:hAnsi="仿宋" w:eastAsia="仿宋" w:cs="仿宋"/>
          <w:b w:val="0"/>
          <w:bCs/>
          <w:color w:val="auto"/>
          <w:spacing w:val="4"/>
          <w:sz w:val="24"/>
          <w:highlight w:val="none"/>
        </w:rPr>
        <w:t>参</w:t>
      </w:r>
      <w:r>
        <w:rPr>
          <w:rFonts w:hint="eastAsia" w:ascii="仿宋" w:hAnsi="仿宋" w:eastAsia="仿宋" w:cs="仿宋"/>
          <w:b w:val="0"/>
          <w:bCs/>
          <w:color w:val="auto"/>
          <w:sz w:val="24"/>
          <w:highlight w:val="none"/>
        </w:rPr>
        <w:t>加</w:t>
      </w:r>
      <w:r>
        <w:rPr>
          <w:rFonts w:hint="eastAsia" w:ascii="仿宋" w:hAnsi="仿宋" w:eastAsia="仿宋" w:cs="仿宋"/>
          <w:b w:val="0"/>
          <w:bCs/>
          <w:color w:val="auto"/>
          <w:sz w:val="24"/>
          <w:highlight w:val="none"/>
          <w:u w:val="single"/>
        </w:rPr>
        <w:t xml:space="preserve">    </w:t>
      </w:r>
      <w:r>
        <w:rPr>
          <w:rFonts w:hint="eastAsia" w:ascii="仿宋" w:hAnsi="仿宋" w:eastAsia="仿宋" w:cs="仿宋"/>
          <w:b w:val="0"/>
          <w:bCs/>
          <w:color w:val="auto"/>
          <w:sz w:val="24"/>
          <w:highlight w:val="none"/>
          <w:u w:val="single"/>
          <w:lang w:val="en-US" w:eastAsia="zh-CN"/>
        </w:rPr>
        <w:t xml:space="preserve"> </w:t>
      </w:r>
      <w:r>
        <w:rPr>
          <w:rFonts w:hint="eastAsia" w:ascii="仿宋" w:hAnsi="仿宋" w:eastAsia="仿宋" w:cs="仿宋"/>
          <w:b w:val="0"/>
          <w:bCs/>
          <w:color w:val="auto"/>
          <w:sz w:val="24"/>
          <w:highlight w:val="none"/>
          <w:u w:val="single"/>
        </w:rPr>
        <w:t xml:space="preserve">  （项目名称）</w:t>
      </w:r>
      <w:r>
        <w:rPr>
          <w:rFonts w:hint="eastAsia" w:ascii="仿宋" w:hAnsi="仿宋" w:eastAsia="仿宋" w:cs="仿宋"/>
          <w:b w:val="0"/>
          <w:bCs/>
          <w:color w:val="auto"/>
          <w:sz w:val="24"/>
          <w:highlight w:val="none"/>
        </w:rPr>
        <w:t>采</w:t>
      </w:r>
      <w:r>
        <w:rPr>
          <w:rFonts w:hint="eastAsia" w:ascii="仿宋" w:hAnsi="仿宋" w:eastAsia="仿宋" w:cs="仿宋"/>
          <w:b w:val="0"/>
          <w:bCs/>
          <w:color w:val="auto"/>
          <w:spacing w:val="4"/>
          <w:sz w:val="24"/>
          <w:highlight w:val="none"/>
        </w:rPr>
        <w:t>购</w:t>
      </w:r>
      <w:r>
        <w:rPr>
          <w:rFonts w:hint="eastAsia" w:ascii="仿宋" w:hAnsi="仿宋" w:eastAsia="仿宋" w:cs="仿宋"/>
          <w:b w:val="0"/>
          <w:bCs/>
          <w:color w:val="auto"/>
          <w:sz w:val="24"/>
          <w:highlight w:val="none"/>
        </w:rPr>
        <w:t>活</w:t>
      </w:r>
      <w:r>
        <w:rPr>
          <w:rFonts w:hint="eastAsia" w:ascii="仿宋" w:hAnsi="仿宋" w:eastAsia="仿宋" w:cs="仿宋"/>
          <w:b w:val="0"/>
          <w:bCs/>
          <w:color w:val="auto"/>
          <w:spacing w:val="4"/>
          <w:sz w:val="24"/>
          <w:highlight w:val="none"/>
        </w:rPr>
        <w:t>动</w:t>
      </w:r>
      <w:r>
        <w:rPr>
          <w:rFonts w:hint="eastAsia" w:ascii="仿宋" w:hAnsi="仿宋" w:eastAsia="仿宋" w:cs="仿宋"/>
          <w:b w:val="0"/>
          <w:bCs/>
          <w:color w:val="auto"/>
          <w:sz w:val="24"/>
          <w:highlight w:val="none"/>
        </w:rPr>
        <w:t>，</w:t>
      </w:r>
      <w:r>
        <w:rPr>
          <w:rFonts w:hint="eastAsia" w:ascii="仿宋" w:hAnsi="仿宋" w:eastAsia="仿宋" w:cs="仿宋"/>
          <w:b w:val="0"/>
          <w:bCs/>
          <w:color w:val="auto"/>
          <w:spacing w:val="4"/>
          <w:sz w:val="24"/>
          <w:highlight w:val="none"/>
        </w:rPr>
        <w:t>本</w:t>
      </w:r>
      <w:r>
        <w:rPr>
          <w:rFonts w:hint="eastAsia" w:ascii="仿宋" w:hAnsi="仿宋" w:eastAsia="仿宋" w:cs="仿宋"/>
          <w:b w:val="0"/>
          <w:bCs/>
          <w:color w:val="auto"/>
          <w:sz w:val="24"/>
          <w:highlight w:val="none"/>
        </w:rPr>
        <w:t>项</w:t>
      </w:r>
      <w:r>
        <w:rPr>
          <w:rFonts w:hint="eastAsia" w:ascii="仿宋" w:hAnsi="仿宋" w:eastAsia="仿宋" w:cs="仿宋"/>
          <w:b w:val="0"/>
          <w:bCs/>
          <w:color w:val="auto"/>
          <w:spacing w:val="4"/>
          <w:sz w:val="24"/>
          <w:highlight w:val="none"/>
        </w:rPr>
        <w:t>目</w:t>
      </w:r>
      <w:r>
        <w:rPr>
          <w:rFonts w:hint="eastAsia" w:ascii="仿宋" w:hAnsi="仿宋" w:eastAsia="仿宋" w:cs="仿宋"/>
          <w:b w:val="0"/>
          <w:bCs/>
          <w:color w:val="auto"/>
          <w:sz w:val="24"/>
          <w:highlight w:val="none"/>
        </w:rPr>
        <w:t>实施过程由本单</w:t>
      </w:r>
      <w:r>
        <w:rPr>
          <w:rFonts w:hint="eastAsia" w:ascii="仿宋" w:hAnsi="仿宋" w:eastAsia="仿宋" w:cs="仿宋"/>
          <w:b w:val="0"/>
          <w:bCs/>
          <w:color w:val="auto"/>
          <w:spacing w:val="4"/>
          <w:sz w:val="24"/>
          <w:highlight w:val="none"/>
        </w:rPr>
        <w:t>位</w:t>
      </w:r>
      <w:r>
        <w:rPr>
          <w:rFonts w:hint="eastAsia" w:ascii="仿宋" w:hAnsi="仿宋" w:eastAsia="仿宋" w:cs="仿宋"/>
          <w:b w:val="0"/>
          <w:bCs/>
          <w:color w:val="auto"/>
          <w:sz w:val="24"/>
          <w:highlight w:val="none"/>
        </w:rPr>
        <w:t>独立承担，为</w:t>
      </w:r>
      <w:r>
        <w:rPr>
          <w:rFonts w:hint="eastAsia" w:ascii="仿宋" w:hAnsi="仿宋" w:eastAsia="仿宋" w:cs="仿宋"/>
          <w:b w:val="0"/>
          <w:bCs/>
          <w:color w:val="auto"/>
          <w:spacing w:val="4"/>
          <w:sz w:val="24"/>
          <w:highlight w:val="none"/>
        </w:rPr>
        <w:t>非</w:t>
      </w:r>
      <w:r>
        <w:rPr>
          <w:rFonts w:hint="eastAsia" w:ascii="仿宋" w:hAnsi="仿宋" w:eastAsia="仿宋" w:cs="仿宋"/>
          <w:b w:val="0"/>
          <w:bCs/>
          <w:color w:val="auto"/>
          <w:sz w:val="24"/>
          <w:highlight w:val="none"/>
        </w:rPr>
        <w:t>联</w:t>
      </w:r>
      <w:r>
        <w:rPr>
          <w:rFonts w:hint="eastAsia" w:ascii="仿宋" w:hAnsi="仿宋" w:eastAsia="仿宋" w:cs="仿宋"/>
          <w:b w:val="0"/>
          <w:bCs/>
          <w:color w:val="auto"/>
          <w:spacing w:val="4"/>
          <w:sz w:val="24"/>
          <w:highlight w:val="none"/>
        </w:rPr>
        <w:t>合</w:t>
      </w:r>
      <w:r>
        <w:rPr>
          <w:rFonts w:hint="eastAsia" w:ascii="仿宋" w:hAnsi="仿宋" w:eastAsia="仿宋" w:cs="仿宋"/>
          <w:b w:val="0"/>
          <w:bCs/>
          <w:color w:val="auto"/>
          <w:sz w:val="24"/>
          <w:highlight w:val="none"/>
        </w:rPr>
        <w:t>体谈判。</w:t>
      </w:r>
    </w:p>
    <w:p w14:paraId="7551A8D5">
      <w:pPr>
        <w:pStyle w:val="2"/>
        <w:widowControl/>
        <w:spacing w:after="0" w:line="480" w:lineRule="auto"/>
        <w:ind w:firstLine="480" w:firstLineChars="200"/>
        <w:rPr>
          <w:rFonts w:hint="eastAsia" w:ascii="仿宋" w:hAnsi="仿宋" w:eastAsia="仿宋" w:cs="仿宋"/>
          <w:b w:val="0"/>
          <w:bCs/>
          <w:color w:val="auto"/>
          <w:sz w:val="24"/>
          <w:highlight w:val="none"/>
        </w:rPr>
      </w:pPr>
      <w:r>
        <w:rPr>
          <w:rFonts w:hint="eastAsia" w:ascii="仿宋" w:hAnsi="仿宋" w:eastAsia="仿宋" w:cs="仿宋"/>
          <w:b w:val="0"/>
          <w:bCs/>
          <w:color w:val="auto"/>
          <w:sz w:val="24"/>
          <w:highlight w:val="none"/>
        </w:rPr>
        <w:t>本单位对上述声明的真实性负责。如有虚假，将依法承担相应责任。</w:t>
      </w:r>
    </w:p>
    <w:p w14:paraId="175B1C63">
      <w:pPr>
        <w:pStyle w:val="2"/>
        <w:widowControl/>
        <w:spacing w:before="9"/>
        <w:rPr>
          <w:rFonts w:hint="eastAsia" w:ascii="仿宋" w:hAnsi="仿宋" w:eastAsia="仿宋" w:cs="仿宋"/>
          <w:color w:val="auto"/>
          <w:sz w:val="22"/>
          <w:highlight w:val="none"/>
        </w:rPr>
      </w:pPr>
    </w:p>
    <w:p w14:paraId="125E5FD1">
      <w:pPr>
        <w:adjustRightInd w:val="0"/>
        <w:snapToGrid w:val="0"/>
        <w:spacing w:line="360" w:lineRule="auto"/>
        <w:ind w:firstLine="960" w:firstLineChars="400"/>
        <w:rPr>
          <w:rFonts w:hint="eastAsia" w:ascii="仿宋" w:hAnsi="仿宋" w:eastAsia="仿宋" w:cs="仿宋"/>
          <w:color w:val="auto"/>
          <w:sz w:val="24"/>
          <w:szCs w:val="24"/>
          <w:highlight w:val="none"/>
        </w:rPr>
      </w:pPr>
    </w:p>
    <w:p w14:paraId="7DAF17B6">
      <w:pPr>
        <w:adjustRightInd w:val="0"/>
        <w:snapToGrid w:val="0"/>
        <w:spacing w:line="360" w:lineRule="auto"/>
        <w:ind w:firstLine="960" w:firstLineChars="4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（供应商名称）       </w:t>
      </w:r>
    </w:p>
    <w:p w14:paraId="7C129608">
      <w:pPr>
        <w:adjustRightInd w:val="0"/>
        <w:snapToGrid w:val="0"/>
        <w:spacing w:line="360" w:lineRule="auto"/>
        <w:ind w:firstLine="960" w:firstLineChars="4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p>
    <w:p w14:paraId="75F43A8F">
      <w:bookmarkStart w:id="4" w:name="_GoBack"/>
      <w:bookmarkEnd w:id="4"/>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B97B03"/>
    <w:rsid w:val="07B97B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qFormat/>
    <w:uiPriority w:val="0"/>
    <w:pPr>
      <w:ind w:firstLine="630"/>
    </w:pPr>
    <w:rPr>
      <w:sz w:val="32"/>
    </w:rPr>
  </w:style>
  <w:style w:type="paragraph" w:styleId="4">
    <w:name w:val="Plain Text"/>
    <w:basedOn w:val="1"/>
    <w:next w:val="1"/>
    <w:qFormat/>
    <w:uiPriority w:val="0"/>
    <w:rPr>
      <w:rFonts w:hAnsi="Courier New" w:cs="Courier New"/>
      <w:szCs w:val="21"/>
    </w:rPr>
  </w:style>
  <w:style w:type="paragraph" w:styleId="5">
    <w:name w:val="toc 1"/>
    <w:basedOn w:val="1"/>
    <w:next w:val="1"/>
    <w:qFormat/>
    <w:uiPriority w:val="39"/>
    <w:pPr>
      <w:tabs>
        <w:tab w:val="right" w:leader="dot" w:pos="9060"/>
      </w:tabs>
      <w:spacing w:line="360" w:lineRule="auto"/>
    </w:pPr>
  </w:style>
  <w:style w:type="paragraph" w:styleId="6">
    <w:name w:val="Body Text First Indent 2"/>
    <w:basedOn w:val="3"/>
    <w:next w:val="2"/>
    <w:qFormat/>
    <w:uiPriority w:val="0"/>
    <w:pPr>
      <w:spacing w:line="240" w:lineRule="auto"/>
      <w:ind w:firstLine="420"/>
    </w:pPr>
    <w:rPr>
      <w:rFonts w:ascii="宋体" w:hAnsi="宋体"/>
    </w:rPr>
  </w:style>
  <w:style w:type="paragraph" w:customStyle="1" w:styleId="9">
    <w:name w:val="null3"/>
    <w:hidden/>
    <w:qFormat/>
    <w:uiPriority w:val="0"/>
    <w:rPr>
      <w:rFonts w:hint="eastAsia" w:asciiTheme="minorHAnsi" w:hAnsiTheme="minorHAnsi" w:eastAsiaTheme="minorEastAsia" w:cstheme="minorBidi"/>
      <w:lang w:val="en-US" w:eastAsia="zh-Hans"/>
    </w:rPr>
  </w:style>
  <w:style w:type="paragraph" w:customStyle="1" w:styleId="10">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2025-07-22T06:51:00Z</dcterms:created>
  <dc:creator>pencil。</dc:creator>
  <cp:lastModifiedBy>pencil。</cp:lastModifiedBy>
  <dcterms:modified xsi:type="dcterms:W3CDTF">2025-07-22T06:51:13Z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1365EB66DE704A8B9B94E610CB548568_11</vt:lpwstr>
  </property>
  <property fmtid="{D5CDD505-2E9C-101B-9397-08002B2CF9AE}" pid="4" name="KSOTemplateDocerSaveRecord">
    <vt:lpwstr>eyJoZGlkIjoiYjRkNjE1OTBlZmE3Mzg1ZmI1Zjg0NTRkNTIyZDdmYWIiLCJ1c2VySWQiOiI3NTg1MTk3MDIifQ==</vt:lpwstr>
  </property>
</Properties>
</file>