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版本号：ZHPM-ZC-2512420250827001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空调维保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ZHPM-ZC-25124</w:t>
      </w:r>
      <w:r>
        <w:br/>
      </w:r>
      <w:r>
        <w:br/>
      </w:r>
      <w:r>
        <w:br/>
      </w:r>
    </w:p>
    <w:p>
      <w:pPr>
        <w:pStyle w:val="null3"/>
        <w:jc w:val="center"/>
        <w:outlineLvl w:val="2"/>
      </w:pPr>
      <w:r>
        <w:rPr>
          <w:rFonts w:ascii="仿宋_GB2312" w:hAnsi="仿宋_GB2312" w:cs="仿宋_GB2312" w:eastAsia="仿宋_GB2312"/>
          <w:sz w:val="28"/>
          <w:b/>
        </w:rPr>
        <w:t>陕西省森林工业职工医院</w:t>
      </w:r>
    </w:p>
    <w:p>
      <w:pPr>
        <w:pStyle w:val="null3"/>
        <w:jc w:val="center"/>
        <w:outlineLvl w:val="2"/>
      </w:pPr>
      <w:r>
        <w:rPr>
          <w:rFonts w:ascii="仿宋_GB2312" w:hAnsi="仿宋_GB2312" w:cs="仿宋_GB2312" w:eastAsia="仿宋_GB2312"/>
          <w:sz w:val="28"/>
          <w:b/>
        </w:rPr>
        <w:t>中昊项目管理有限公司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中昊项目管理有限公司</w:t>
      </w:r>
      <w:r>
        <w:rPr>
          <w:rFonts w:ascii="仿宋_GB2312" w:hAnsi="仿宋_GB2312" w:cs="仿宋_GB2312" w:eastAsia="仿宋_GB2312"/>
        </w:rPr>
        <w:t>（以下简称“代理机构”）受</w:t>
      </w:r>
      <w:r>
        <w:rPr>
          <w:rFonts w:ascii="仿宋_GB2312" w:hAnsi="仿宋_GB2312" w:cs="仿宋_GB2312" w:eastAsia="仿宋_GB2312"/>
        </w:rPr>
        <w:t>陕西省森林工业职工医院</w:t>
      </w:r>
      <w:r>
        <w:rPr>
          <w:rFonts w:ascii="仿宋_GB2312" w:hAnsi="仿宋_GB2312" w:cs="仿宋_GB2312" w:eastAsia="仿宋_GB2312"/>
        </w:rPr>
        <w:t>委托，拟对</w:t>
      </w:r>
      <w:r>
        <w:rPr>
          <w:rFonts w:ascii="仿宋_GB2312" w:hAnsi="仿宋_GB2312" w:cs="仿宋_GB2312" w:eastAsia="仿宋_GB2312"/>
        </w:rPr>
        <w:t>空调维保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ZHPM-ZC-25124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空调维保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陕西省森林工业职工医院空调维保。</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采购包1（空调维保）：属于专门面向中小企业采购。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需提供法定代表人身份证明（含法人身份证复印件），法定代表人委托代理人参加磋商的，需提供法定代表人授权委托书（含法定代表人及代理人身份证复印件）。</w:t>
      </w:r>
    </w:p>
    <w:p>
      <w:pPr>
        <w:pStyle w:val="null3"/>
      </w:pPr>
      <w:r>
        <w:rPr>
          <w:rFonts w:ascii="仿宋_GB2312" w:hAnsi="仿宋_GB2312" w:cs="仿宋_GB2312" w:eastAsia="仿宋_GB2312"/>
        </w:rPr>
        <w:t>2、本项目不接受联合体：本项目不接受联合体。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陕西省森林工业职工医院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西安市鄠邑区画展街9号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029-84823072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西安市高新区丈八街办团结南路35号高新新天地2号楼2402室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郭兢冉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029-87303582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代理服务费收费标准：以成交金额为基数，参照国家计委颁发的《招标代理服务收费管理暂行办法》(计价格[2002]1980号)有关规定执行。银行户名：中昊项目管理有限公司 开户银行：中国民生银行股份有限公司西安枫林绿洲支行 账号：160927203 备注：项目编号+项目简称+代理服务费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陕西省森林工业职工医院</w:t>
      </w:r>
      <w:r>
        <w:rPr>
          <w:rFonts w:ascii="仿宋_GB2312" w:hAnsi="仿宋_GB2312" w:cs="仿宋_GB2312" w:eastAsia="仿宋_GB2312"/>
        </w:rPr>
        <w:t>和</w:t>
      </w:r>
      <w:r>
        <w:rPr>
          <w:rFonts w:ascii="仿宋_GB2312" w:hAnsi="仿宋_GB2312" w:cs="仿宋_GB2312" w:eastAsia="仿宋_GB2312"/>
        </w:rPr>
        <w:t>中昊项目管理有限公司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陕西省森林工业职工医院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中昊项目管理有限公司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陕西省森林工业职工医院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符合国家相关标准和磋商文件及磋商响应文件承诺的相关内容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联系人：郭兢冉</w:t>
      </w:r>
    </w:p>
    <w:p>
      <w:pPr>
        <w:pStyle w:val="null3"/>
      </w:pPr>
      <w:r>
        <w:rPr>
          <w:rFonts w:ascii="仿宋_GB2312" w:hAnsi="仿宋_GB2312" w:cs="仿宋_GB2312" w:eastAsia="仿宋_GB2312"/>
        </w:rPr>
        <w:t>联系电话：029-87303582</w:t>
      </w:r>
    </w:p>
    <w:p>
      <w:pPr>
        <w:pStyle w:val="null3"/>
      </w:pPr>
      <w:r>
        <w:rPr>
          <w:rFonts w:ascii="仿宋_GB2312" w:hAnsi="仿宋_GB2312" w:cs="仿宋_GB2312" w:eastAsia="仿宋_GB2312"/>
        </w:rPr>
        <w:t>地址：西安市高新区团结南路35号高新新天地2号楼2402室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陕西省森林工业职工医院空调维保</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空调维保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标的名称：空调维保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sz w:val="21"/>
                <w:color w:val="000000"/>
              </w:rPr>
              <w:t>陕西省森林工业职工医院空调维保工作内容，如保证系统的正常运行、维护保养、设备维修与配件更换等。包括所有洁净空调设备，如空调机组、风机、风管、过滤器更换等的全生命周期管理，建立维修及日常运维的台账，按（</w:t>
            </w:r>
            <w:r>
              <w:rPr>
                <w:rFonts w:ascii="仿宋_GB2312" w:hAnsi="仿宋_GB2312" w:cs="仿宋_GB2312" w:eastAsia="仿宋_GB2312"/>
                <w:sz w:val="21"/>
                <w:color w:val="000000"/>
              </w:rPr>
              <w:t>T/CAME2--2019）规</w:t>
            </w:r>
            <w:r>
              <w:rPr>
                <w:rFonts w:ascii="仿宋_GB2312" w:hAnsi="仿宋_GB2312" w:cs="仿宋_GB2312" w:eastAsia="仿宋_GB2312"/>
                <w:sz w:val="21"/>
                <w:color w:val="000000"/>
              </w:rPr>
              <w:t>范及层流洁净手术室的要求规范实施维护保养。</w:t>
            </w:r>
          </w:p>
          <w:tbl>
            <w:tblPr>
              <w:tblInd w:type="dxa" w:w="210"/>
              <w:tblBorders>
                <w:top w:val="none" w:color="000000" w:sz="4"/>
                <w:left w:val="none" w:color="000000" w:sz="4"/>
                <w:bottom w:val="none" w:color="000000" w:sz="4"/>
                <w:right w:val="none" w:color="000000" w:sz="4"/>
                <w:insideH w:val="none"/>
                <w:insideV w:val="none"/>
              </w:tblBorders>
            </w:tblPr>
            <w:tblGrid>
              <w:gridCol w:w="315"/>
              <w:gridCol w:w="697"/>
              <w:gridCol w:w="421"/>
              <w:gridCol w:w="1118"/>
            </w:tblGrid>
            <w:tr>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6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数量（台）</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水源热泵机组</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609KW/台</w:t>
                  </w:r>
                </w:p>
                <w:p>
                  <w:pPr>
                    <w:pStyle w:val="null3"/>
                    <w:jc w:val="center"/>
                  </w:pPr>
                  <w:r>
                    <w:rPr>
                      <w:rFonts w:ascii="仿宋_GB2312" w:hAnsi="仿宋_GB2312" w:cs="仿宋_GB2312" w:eastAsia="仿宋_GB2312"/>
                      <w:sz w:val="21"/>
                      <w:color w:val="000000"/>
                    </w:rPr>
                    <w:t>制热量</w:t>
                  </w:r>
                  <w:r>
                    <w:rPr>
                      <w:rFonts w:ascii="仿宋_GB2312" w:hAnsi="仿宋_GB2312" w:cs="仿宋_GB2312" w:eastAsia="仿宋_GB2312"/>
                      <w:sz w:val="21"/>
                      <w:color w:val="000000"/>
                    </w:rPr>
                    <w:t>540KW/台</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空调水循环泵</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流量</w:t>
                  </w:r>
                  <w:r>
                    <w:rPr>
                      <w:rFonts w:ascii="仿宋_GB2312" w:hAnsi="仿宋_GB2312" w:cs="仿宋_GB2312" w:eastAsia="仿宋_GB2312"/>
                      <w:sz w:val="21"/>
                      <w:color w:val="000000"/>
                    </w:rPr>
                    <w:t>120m3/h</w:t>
                  </w:r>
                </w:p>
                <w:p>
                  <w:pPr>
                    <w:pStyle w:val="null3"/>
                    <w:jc w:val="center"/>
                  </w:pPr>
                  <w:r>
                    <w:rPr>
                      <w:rFonts w:ascii="仿宋_GB2312" w:hAnsi="仿宋_GB2312" w:cs="仿宋_GB2312" w:eastAsia="仿宋_GB2312"/>
                      <w:sz w:val="21"/>
                      <w:color w:val="000000"/>
                    </w:rPr>
                    <w:t>扬程</w:t>
                  </w:r>
                  <w:r>
                    <w:rPr>
                      <w:rFonts w:ascii="仿宋_GB2312" w:hAnsi="仿宋_GB2312" w:cs="仿宋_GB2312" w:eastAsia="仿宋_GB2312"/>
                      <w:sz w:val="21"/>
                      <w:color w:val="000000"/>
                    </w:rPr>
                    <w:t>32mH20</w:t>
                  </w:r>
                </w:p>
              </w:tc>
            </w:tr>
            <w:tr>
              <w:tc>
                <w:tcPr>
                  <w:tcW w:type="dxa" w:w="3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风冷热泵机组</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165KW/台</w:t>
                  </w:r>
                </w:p>
                <w:p>
                  <w:pPr>
                    <w:pStyle w:val="null3"/>
                    <w:jc w:val="center"/>
                  </w:pPr>
                  <w:r>
                    <w:rPr>
                      <w:rFonts w:ascii="仿宋_GB2312" w:hAnsi="仿宋_GB2312" w:cs="仿宋_GB2312" w:eastAsia="仿宋_GB2312"/>
                      <w:sz w:val="21"/>
                      <w:color w:val="000000"/>
                    </w:rPr>
                    <w:t>制热量</w:t>
                  </w:r>
                  <w:r>
                    <w:rPr>
                      <w:rFonts w:ascii="仿宋_GB2312" w:hAnsi="仿宋_GB2312" w:cs="仿宋_GB2312" w:eastAsia="仿宋_GB2312"/>
                      <w:sz w:val="21"/>
                      <w:color w:val="000000"/>
                    </w:rPr>
                    <w:t>176KW/台</w:t>
                  </w:r>
                </w:p>
              </w:tc>
            </w:tr>
            <w:tr>
              <w:tc>
                <w:tcPr>
                  <w:tcW w:type="dxa" w:w="315"/>
                  <w:vMerge/>
                  <w:tcBorders>
                    <w:top w:val="none" w:color="000000" w:sz="4"/>
                    <w:left w:val="single" w:color="000000" w:sz="4"/>
                    <w:bottom w:val="single" w:color="000000" w:sz="4"/>
                    <w:right w:val="single" w:color="000000" w:sz="4"/>
                  </w:tcBorders>
                </w:tcPr>
                <w:p/>
              </w:tc>
              <w:tc>
                <w:tcPr>
                  <w:tcW w:type="dxa" w:w="697"/>
                  <w:vMerge/>
                  <w:tcBorders>
                    <w:top w:val="none" w:color="000000" w:sz="4"/>
                    <w:left w:val="single" w:color="000000" w:sz="4"/>
                    <w:bottom w:val="single" w:color="000000" w:sz="4"/>
                    <w:right w:val="single" w:color="000000" w:sz="4"/>
                  </w:tcBorders>
                </w:tcP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130KW/台</w:t>
                  </w:r>
                </w:p>
                <w:p>
                  <w:pPr>
                    <w:pStyle w:val="null3"/>
                    <w:jc w:val="center"/>
                  </w:pPr>
                  <w:r>
                    <w:rPr>
                      <w:rFonts w:ascii="仿宋_GB2312" w:hAnsi="仿宋_GB2312" w:cs="仿宋_GB2312" w:eastAsia="仿宋_GB2312"/>
                      <w:sz w:val="21"/>
                      <w:color w:val="000000"/>
                    </w:rPr>
                    <w:t>制热量</w:t>
                  </w:r>
                  <w:r>
                    <w:rPr>
                      <w:rFonts w:ascii="仿宋_GB2312" w:hAnsi="仿宋_GB2312" w:cs="仿宋_GB2312" w:eastAsia="仿宋_GB2312"/>
                      <w:sz w:val="21"/>
                      <w:color w:val="000000"/>
                    </w:rPr>
                    <w:t>141KW/台</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风管机</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室内机</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新风机组</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组合式新风</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风机盘管</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1045</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深井泵</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手术室新风机组</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一级净化机组</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加湿器</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维</w:t>
            </w:r>
            <w:r>
              <w:rPr>
                <w:rFonts w:ascii="仿宋_GB2312" w:hAnsi="仿宋_GB2312" w:cs="仿宋_GB2312" w:eastAsia="仿宋_GB2312"/>
                <w:sz w:val="21"/>
                <w:color w:val="000000"/>
              </w:rPr>
              <w:t>保人员要求</w:t>
            </w:r>
          </w:p>
          <w:p>
            <w:pPr>
              <w:pStyle w:val="null3"/>
              <w:jc w:val="left"/>
            </w:pPr>
            <w:r>
              <w:rPr>
                <w:rFonts w:ascii="仿宋_GB2312" w:hAnsi="仿宋_GB2312" w:cs="仿宋_GB2312" w:eastAsia="仿宋_GB2312"/>
                <w:sz w:val="21"/>
                <w:color w:val="000000"/>
              </w:rPr>
              <w:t>1、24小时专人驻场值守</w:t>
            </w:r>
            <w:r>
              <w:rPr>
                <w:rFonts w:ascii="仿宋_GB2312" w:hAnsi="仿宋_GB2312" w:cs="仿宋_GB2312" w:eastAsia="仿宋_GB2312"/>
                <w:sz w:val="21"/>
                <w:color w:val="000000"/>
              </w:rPr>
              <w:t>，</w:t>
            </w:r>
            <w:r>
              <w:rPr>
                <w:rFonts w:ascii="仿宋_GB2312" w:hAnsi="仿宋_GB2312" w:cs="仿宋_GB2312" w:eastAsia="仿宋_GB2312"/>
                <w:sz w:val="21"/>
                <w:color w:val="000000"/>
              </w:rPr>
              <w:t>驻场</w:t>
            </w:r>
            <w:r>
              <w:rPr>
                <w:rFonts w:ascii="仿宋_GB2312" w:hAnsi="仿宋_GB2312" w:cs="仿宋_GB2312" w:eastAsia="仿宋_GB2312"/>
                <w:sz w:val="21"/>
                <w:color w:val="000000"/>
              </w:rPr>
              <w:t>维护人员的技术能力、身</w:t>
            </w:r>
            <w:r>
              <w:rPr>
                <w:rFonts w:ascii="仿宋_GB2312" w:hAnsi="仿宋_GB2312" w:cs="仿宋_GB2312" w:eastAsia="仿宋_GB2312"/>
                <w:sz w:val="21"/>
                <w:color w:val="000000"/>
              </w:rPr>
              <w:t>体条件能胜任工作岗位要求，且无违法记录</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2、维保人员需持有制冷与空调作业证。</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、根据维保、维修的需要随时增加人员。</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、维保及时，保障所有空调系统正常运行。</w:t>
            </w:r>
          </w:p>
          <w:p>
            <w:pPr>
              <w:pStyle w:val="null3"/>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医院及荣华院区</w:t>
            </w:r>
            <w:r>
              <w:rPr>
                <w:rFonts w:ascii="仿宋_GB2312" w:hAnsi="仿宋_GB2312" w:cs="仿宋_GB2312" w:eastAsia="仿宋_GB2312"/>
                <w:sz w:val="21"/>
                <w:color w:val="000000"/>
              </w:rPr>
              <w:t>中央空调系统</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乙方</w:t>
            </w:r>
            <w:r>
              <w:rPr>
                <w:rFonts w:ascii="仿宋_GB2312" w:hAnsi="仿宋_GB2312" w:cs="仿宋_GB2312" w:eastAsia="仿宋_GB2312"/>
                <w:sz w:val="21"/>
                <w:color w:val="000000"/>
              </w:rPr>
              <w:t>对</w:t>
            </w:r>
            <w:r>
              <w:rPr>
                <w:rFonts w:ascii="仿宋_GB2312" w:hAnsi="仿宋_GB2312" w:cs="仿宋_GB2312" w:eastAsia="仿宋_GB2312"/>
                <w:sz w:val="21"/>
                <w:color w:val="000000"/>
              </w:rPr>
              <w:t>本</w:t>
            </w:r>
            <w:r>
              <w:rPr>
                <w:rFonts w:ascii="仿宋_GB2312" w:hAnsi="仿宋_GB2312" w:cs="仿宋_GB2312" w:eastAsia="仿宋_GB2312"/>
                <w:sz w:val="21"/>
                <w:color w:val="000000"/>
              </w:rPr>
              <w:t>院区</w:t>
            </w:r>
            <w:r>
              <w:rPr>
                <w:rFonts w:ascii="仿宋_GB2312" w:hAnsi="仿宋_GB2312" w:cs="仿宋_GB2312" w:eastAsia="仿宋_GB2312"/>
                <w:sz w:val="21"/>
                <w:color w:val="000000"/>
              </w:rPr>
              <w:t>及荣华院区</w:t>
            </w:r>
            <w:r>
              <w:rPr>
                <w:rFonts w:ascii="仿宋_GB2312" w:hAnsi="仿宋_GB2312" w:cs="仿宋_GB2312" w:eastAsia="仿宋_GB2312"/>
                <w:sz w:val="21"/>
                <w:color w:val="000000"/>
              </w:rPr>
              <w:t>所使用的风机盘管的电机、</w:t>
            </w:r>
            <w:r>
              <w:rPr>
                <w:rFonts w:ascii="仿宋_GB2312" w:hAnsi="仿宋_GB2312" w:cs="仿宋_GB2312" w:eastAsia="仿宋_GB2312"/>
                <w:sz w:val="21"/>
                <w:color w:val="000000"/>
              </w:rPr>
              <w:t>∅</w:t>
            </w:r>
            <w:r>
              <w:rPr>
                <w:rFonts w:ascii="仿宋_GB2312" w:hAnsi="仿宋_GB2312" w:cs="仿宋_GB2312" w:eastAsia="仿宋_GB2312"/>
                <w:sz w:val="21"/>
                <w:color w:val="000000"/>
              </w:rPr>
              <w:t>50以下</w:t>
            </w:r>
            <w:r>
              <w:rPr>
                <w:rFonts w:ascii="仿宋_GB2312" w:hAnsi="仿宋_GB2312" w:cs="仿宋_GB2312" w:eastAsia="仿宋_GB2312"/>
                <w:sz w:val="21"/>
                <w:color w:val="000000"/>
              </w:rPr>
              <w:t>阀门、软连接、集水盘</w:t>
            </w:r>
            <w:r>
              <w:rPr>
                <w:rFonts w:ascii="仿宋_GB2312" w:hAnsi="仿宋_GB2312" w:cs="仿宋_GB2312" w:eastAsia="仿宋_GB2312"/>
                <w:sz w:val="21"/>
                <w:color w:val="000000"/>
              </w:rPr>
              <w:t>、</w:t>
            </w:r>
            <w:r>
              <w:rPr>
                <w:rFonts w:ascii="仿宋_GB2312" w:hAnsi="仿宋_GB2312" w:cs="仿宋_GB2312" w:eastAsia="仿宋_GB2312"/>
                <w:sz w:val="21"/>
                <w:color w:val="000000"/>
              </w:rPr>
              <w:t>温控</w:t>
            </w:r>
            <w:r>
              <w:rPr>
                <w:rFonts w:ascii="仿宋_GB2312" w:hAnsi="仿宋_GB2312" w:cs="仿宋_GB2312" w:eastAsia="仿宋_GB2312"/>
                <w:sz w:val="21"/>
                <w:color w:val="000000"/>
              </w:rPr>
              <w:t>开关</w:t>
            </w:r>
            <w:r>
              <w:rPr>
                <w:rFonts w:ascii="仿宋_GB2312" w:hAnsi="仿宋_GB2312" w:cs="仿宋_GB2312" w:eastAsia="仿宋_GB2312"/>
                <w:sz w:val="21"/>
                <w:color w:val="000000"/>
              </w:rPr>
              <w:t>等负责维修更换；每年要对回风口过滤网、风机盘管集水盘进行不少于两次的定</w:t>
            </w:r>
            <w:r>
              <w:rPr>
                <w:rFonts w:ascii="仿宋_GB2312" w:hAnsi="仿宋_GB2312" w:cs="仿宋_GB2312" w:eastAsia="仿宋_GB2312"/>
                <w:sz w:val="21"/>
                <w:color w:val="000000"/>
              </w:rPr>
              <w:t>期清理；</w:t>
            </w:r>
            <w:r>
              <w:rPr>
                <w:rFonts w:ascii="仿宋_GB2312" w:hAnsi="仿宋_GB2312" w:cs="仿宋_GB2312" w:eastAsia="仿宋_GB2312"/>
                <w:sz w:val="21"/>
                <w:color w:val="000000"/>
              </w:rPr>
              <w:t>乙方</w:t>
            </w:r>
            <w:r>
              <w:rPr>
                <w:rFonts w:ascii="仿宋_GB2312" w:hAnsi="仿宋_GB2312" w:cs="仿宋_GB2312" w:eastAsia="仿宋_GB2312"/>
                <w:sz w:val="21"/>
                <w:color w:val="000000"/>
              </w:rPr>
              <w:t>同时对风机盘管进行一次合格的化学清洗</w:t>
            </w:r>
            <w:r>
              <w:rPr>
                <w:rFonts w:ascii="仿宋_GB2312" w:hAnsi="仿宋_GB2312" w:cs="仿宋_GB2312" w:eastAsia="仿宋_GB2312"/>
                <w:sz w:val="21"/>
                <w:color w:val="000000"/>
              </w:rPr>
              <w:t>，</w:t>
            </w:r>
            <w:r>
              <w:rPr>
                <w:rFonts w:ascii="仿宋_GB2312" w:hAnsi="仿宋_GB2312" w:cs="仿宋_GB2312" w:eastAsia="仿宋_GB2312"/>
                <w:sz w:val="21"/>
                <w:color w:val="000000"/>
              </w:rPr>
              <w:t>并</w:t>
            </w:r>
            <w:r>
              <w:rPr>
                <w:rFonts w:ascii="仿宋_GB2312" w:hAnsi="仿宋_GB2312" w:cs="仿宋_GB2312" w:eastAsia="仿宋_GB2312"/>
                <w:sz w:val="21"/>
                <w:color w:val="000000"/>
              </w:rPr>
              <w:t>对</w:t>
            </w:r>
            <w:r>
              <w:rPr>
                <w:rFonts w:ascii="仿宋_GB2312" w:hAnsi="仿宋_GB2312" w:cs="仿宋_GB2312" w:eastAsia="仿宋_GB2312"/>
                <w:sz w:val="21"/>
                <w:color w:val="000000"/>
              </w:rPr>
              <w:t>“清洗后的风机盘管”</w:t>
            </w:r>
            <w:r>
              <w:rPr>
                <w:rFonts w:ascii="仿宋_GB2312" w:hAnsi="仿宋_GB2312" w:cs="仿宋_GB2312" w:eastAsia="仿宋_GB2312"/>
                <w:sz w:val="21"/>
                <w:color w:val="000000"/>
              </w:rPr>
              <w:t>提供具有资质认定（</w:t>
            </w:r>
            <w:r>
              <w:rPr>
                <w:rFonts w:ascii="仿宋_GB2312" w:hAnsi="仿宋_GB2312" w:cs="仿宋_GB2312" w:eastAsia="仿宋_GB2312"/>
                <w:sz w:val="21"/>
                <w:color w:val="000000"/>
              </w:rPr>
              <w:t>CMA）的检验检测机构出具的第三方检测报告。</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乙方</w:t>
            </w:r>
            <w:r>
              <w:rPr>
                <w:rFonts w:ascii="仿宋_GB2312" w:hAnsi="仿宋_GB2312" w:cs="仿宋_GB2312" w:eastAsia="仿宋_GB2312"/>
                <w:sz w:val="21"/>
                <w:color w:val="000000"/>
              </w:rPr>
              <w:t>对</w:t>
            </w:r>
            <w:r>
              <w:rPr>
                <w:rFonts w:ascii="仿宋_GB2312" w:hAnsi="仿宋_GB2312" w:cs="仿宋_GB2312" w:eastAsia="仿宋_GB2312"/>
                <w:sz w:val="21"/>
                <w:color w:val="000000"/>
              </w:rPr>
              <w:t>本</w:t>
            </w:r>
            <w:r>
              <w:rPr>
                <w:rFonts w:ascii="仿宋_GB2312" w:hAnsi="仿宋_GB2312" w:cs="仿宋_GB2312" w:eastAsia="仿宋_GB2312"/>
                <w:sz w:val="21"/>
                <w:color w:val="000000"/>
              </w:rPr>
              <w:t>院区</w:t>
            </w:r>
            <w:r>
              <w:rPr>
                <w:rFonts w:ascii="仿宋_GB2312" w:hAnsi="仿宋_GB2312" w:cs="仿宋_GB2312" w:eastAsia="仿宋_GB2312"/>
                <w:sz w:val="21"/>
                <w:color w:val="000000"/>
              </w:rPr>
              <w:t>及荣华院区</w:t>
            </w:r>
            <w:r>
              <w:rPr>
                <w:rFonts w:ascii="仿宋_GB2312" w:hAnsi="仿宋_GB2312" w:cs="仿宋_GB2312" w:eastAsia="仿宋_GB2312"/>
                <w:sz w:val="21"/>
                <w:color w:val="000000"/>
              </w:rPr>
              <w:t>所使用的空调水系统</w:t>
            </w:r>
            <w:r>
              <w:rPr>
                <w:rFonts w:ascii="仿宋_GB2312" w:hAnsi="仿宋_GB2312" w:cs="仿宋_GB2312" w:eastAsia="仿宋_GB2312"/>
                <w:sz w:val="21"/>
                <w:color w:val="000000"/>
              </w:rPr>
              <w:t>DN≤50的阀门、∅</w:t>
            </w:r>
            <w:r>
              <w:rPr>
                <w:rFonts w:ascii="仿宋_GB2312" w:hAnsi="仿宋_GB2312" w:cs="仿宋_GB2312" w:eastAsia="仿宋_GB2312"/>
                <w:sz w:val="21"/>
                <w:color w:val="000000"/>
              </w:rPr>
              <w:t>50</w:t>
            </w:r>
            <w:r>
              <w:rPr>
                <w:rFonts w:ascii="仿宋_GB2312" w:hAnsi="仿宋_GB2312" w:cs="仿宋_GB2312" w:eastAsia="仿宋_GB2312"/>
                <w:sz w:val="21"/>
                <w:color w:val="000000"/>
              </w:rPr>
              <w:t>管道的维修或更换</w:t>
            </w:r>
            <w:r>
              <w:rPr>
                <w:rFonts w:ascii="仿宋_GB2312" w:hAnsi="仿宋_GB2312" w:cs="仿宋_GB2312" w:eastAsia="仿宋_GB2312"/>
                <w:sz w:val="21"/>
                <w:color w:val="000000"/>
              </w:rPr>
              <w:t>(含保温不含改造)。</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乙方</w:t>
            </w:r>
            <w:r>
              <w:rPr>
                <w:rFonts w:ascii="仿宋_GB2312" w:hAnsi="仿宋_GB2312" w:cs="仿宋_GB2312" w:eastAsia="仿宋_GB2312"/>
                <w:sz w:val="21"/>
                <w:color w:val="000000"/>
              </w:rPr>
              <w:t>对</w:t>
            </w:r>
            <w:r>
              <w:rPr>
                <w:rFonts w:ascii="仿宋_GB2312" w:hAnsi="仿宋_GB2312" w:cs="仿宋_GB2312" w:eastAsia="仿宋_GB2312"/>
                <w:sz w:val="21"/>
                <w:color w:val="000000"/>
              </w:rPr>
              <w:t>本</w:t>
            </w:r>
            <w:r>
              <w:rPr>
                <w:rFonts w:ascii="仿宋_GB2312" w:hAnsi="仿宋_GB2312" w:cs="仿宋_GB2312" w:eastAsia="仿宋_GB2312"/>
                <w:sz w:val="21"/>
                <w:color w:val="000000"/>
              </w:rPr>
              <w:t>院区</w:t>
            </w:r>
            <w:r>
              <w:rPr>
                <w:rFonts w:ascii="仿宋_GB2312" w:hAnsi="仿宋_GB2312" w:cs="仿宋_GB2312" w:eastAsia="仿宋_GB2312"/>
                <w:sz w:val="21"/>
                <w:color w:val="000000"/>
              </w:rPr>
              <w:t>及荣华院区</w:t>
            </w:r>
            <w:r>
              <w:rPr>
                <w:rFonts w:ascii="仿宋_GB2312" w:hAnsi="仿宋_GB2312" w:cs="仿宋_GB2312" w:eastAsia="仿宋_GB2312"/>
                <w:sz w:val="21"/>
                <w:color w:val="000000"/>
              </w:rPr>
              <w:t>所使用的新风机组的电机、阀门、控制箱等负责维修；同时每月要对初效过滤进行不少于一次的定期清尘、清洗，定期对新风管道进行清理。</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乙方</w:t>
            </w:r>
            <w:r>
              <w:rPr>
                <w:rFonts w:ascii="仿宋_GB2312" w:hAnsi="仿宋_GB2312" w:cs="仿宋_GB2312" w:eastAsia="仿宋_GB2312"/>
                <w:sz w:val="21"/>
                <w:color w:val="000000"/>
              </w:rPr>
              <w:t>对制冷机组循环水泵和补水泵定期保养维护，保证</w:t>
            </w:r>
            <w:r>
              <w:rPr>
                <w:rFonts w:ascii="仿宋_GB2312" w:hAnsi="仿宋_GB2312" w:cs="仿宋_GB2312" w:eastAsia="仿宋_GB2312"/>
                <w:sz w:val="21"/>
                <w:color w:val="000000"/>
              </w:rPr>
              <w:t>设备</w:t>
            </w:r>
            <w:r>
              <w:rPr>
                <w:rFonts w:ascii="仿宋_GB2312" w:hAnsi="仿宋_GB2312" w:cs="仿宋_GB2312" w:eastAsia="仿宋_GB2312"/>
                <w:sz w:val="21"/>
                <w:color w:val="000000"/>
              </w:rPr>
              <w:t>正常运行。</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乙方</w:t>
            </w:r>
            <w:r>
              <w:rPr>
                <w:rFonts w:ascii="仿宋_GB2312" w:hAnsi="仿宋_GB2312" w:cs="仿宋_GB2312" w:eastAsia="仿宋_GB2312"/>
                <w:sz w:val="21"/>
                <w:color w:val="000000"/>
              </w:rPr>
              <w:t>每年对制冷机组进行检修和保养，更换压缩机油过滤器，更换冷媒过滤器芯子，更换冷冻润滑油，对机组检漏、补漏并补充缺失的制冷剂，对机组冷凝器进行化学清洗。</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检验科、新生儿科、放疗室、</w:t>
            </w:r>
            <w:r>
              <w:rPr>
                <w:rFonts w:ascii="仿宋_GB2312" w:hAnsi="仿宋_GB2312" w:cs="仿宋_GB2312" w:eastAsia="仿宋_GB2312"/>
                <w:sz w:val="21"/>
                <w:color w:val="000000"/>
              </w:rPr>
              <w:t>ICU空调系统</w:t>
            </w:r>
          </w:p>
          <w:p>
            <w:pPr>
              <w:pStyle w:val="null3"/>
              <w:jc w:val="left"/>
            </w:pPr>
            <w:r>
              <w:rPr>
                <w:rFonts w:ascii="仿宋_GB2312" w:hAnsi="仿宋_GB2312" w:cs="仿宋_GB2312" w:eastAsia="仿宋_GB2312"/>
                <w:sz w:val="21"/>
                <w:color w:val="000000"/>
              </w:rPr>
              <w:t>1、风管机的保养和维护。</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检查</w:t>
            </w:r>
            <w:r>
              <w:rPr>
                <w:rFonts w:ascii="仿宋_GB2312" w:hAnsi="仿宋_GB2312" w:cs="仿宋_GB2312" w:eastAsia="仿宋_GB2312"/>
                <w:sz w:val="21"/>
                <w:color w:val="000000"/>
              </w:rPr>
              <w:t>初、</w:t>
            </w:r>
            <w:r>
              <w:rPr>
                <w:rFonts w:ascii="仿宋_GB2312" w:hAnsi="仿宋_GB2312" w:cs="仿宋_GB2312" w:eastAsia="仿宋_GB2312"/>
                <w:sz w:val="21"/>
                <w:color w:val="000000"/>
              </w:rPr>
              <w:t>中效过滤器</w:t>
            </w:r>
            <w:r>
              <w:rPr>
                <w:rFonts w:ascii="仿宋_GB2312" w:hAnsi="仿宋_GB2312" w:cs="仿宋_GB2312" w:eastAsia="仿宋_GB2312"/>
                <w:sz w:val="21"/>
                <w:color w:val="000000"/>
              </w:rPr>
              <w:t>出现</w:t>
            </w:r>
            <w:r>
              <w:rPr>
                <w:rFonts w:ascii="仿宋_GB2312" w:hAnsi="仿宋_GB2312" w:cs="仿宋_GB2312" w:eastAsia="仿宋_GB2312"/>
                <w:sz w:val="21"/>
                <w:color w:val="000000"/>
              </w:rPr>
              <w:t>破损、漏尘等现象</w:t>
            </w:r>
            <w:r>
              <w:rPr>
                <w:rFonts w:ascii="仿宋_GB2312" w:hAnsi="仿宋_GB2312" w:cs="仿宋_GB2312" w:eastAsia="仿宋_GB2312"/>
                <w:sz w:val="21"/>
                <w:color w:val="000000"/>
              </w:rPr>
              <w:t>，乙方应</w:t>
            </w:r>
            <w:r>
              <w:rPr>
                <w:rFonts w:ascii="仿宋_GB2312" w:hAnsi="仿宋_GB2312" w:cs="仿宋_GB2312" w:eastAsia="仿宋_GB2312"/>
                <w:sz w:val="21"/>
                <w:color w:val="000000"/>
              </w:rPr>
              <w:t>及时更换，满足</w:t>
            </w:r>
            <w:r>
              <w:rPr>
                <w:rFonts w:ascii="仿宋_GB2312" w:hAnsi="仿宋_GB2312" w:cs="仿宋_GB2312" w:eastAsia="仿宋_GB2312"/>
                <w:sz w:val="21"/>
                <w:color w:val="000000"/>
              </w:rPr>
              <w:t>科室</w:t>
            </w:r>
            <w:r>
              <w:rPr>
                <w:rFonts w:ascii="仿宋_GB2312" w:hAnsi="仿宋_GB2312" w:cs="仿宋_GB2312" w:eastAsia="仿宋_GB2312"/>
                <w:sz w:val="21"/>
                <w:color w:val="000000"/>
              </w:rPr>
              <w:t>使用要求。</w:t>
            </w:r>
          </w:p>
          <w:p>
            <w:pPr>
              <w:pStyle w:val="null3"/>
              <w:jc w:val="left"/>
            </w:pPr>
            <w:r>
              <w:rPr>
                <w:rFonts w:ascii="仿宋_GB2312" w:hAnsi="仿宋_GB2312" w:cs="仿宋_GB2312" w:eastAsia="仿宋_GB2312"/>
                <w:sz w:val="21"/>
                <w:color w:val="000000"/>
              </w:rPr>
              <w:t>3、定期每周进行一次巡视检查，确保设备运行正常；</w:t>
            </w:r>
          </w:p>
          <w:p>
            <w:pPr>
              <w:pStyle w:val="null3"/>
              <w:jc w:val="left"/>
            </w:pPr>
            <w:r>
              <w:rPr>
                <w:rFonts w:ascii="仿宋_GB2312" w:hAnsi="仿宋_GB2312" w:cs="仿宋_GB2312" w:eastAsia="仿宋_GB2312"/>
                <w:sz w:val="21"/>
                <w:color w:val="000000"/>
              </w:rPr>
              <w:t>4、定期每季度进行一次对水管、接头、进行检查是否有损坏和松动，注意防冻；</w:t>
            </w:r>
          </w:p>
          <w:p>
            <w:pPr>
              <w:pStyle w:val="null3"/>
              <w:jc w:val="left"/>
            </w:pPr>
            <w:r>
              <w:rPr>
                <w:rFonts w:ascii="仿宋_GB2312" w:hAnsi="仿宋_GB2312" w:cs="仿宋_GB2312" w:eastAsia="仿宋_GB2312"/>
                <w:sz w:val="21"/>
                <w:color w:val="000000"/>
              </w:rPr>
              <w:t>5、定期每月进行一次对初效、中效、亚高效进行检查是否有堵塞；6、定期每季度进行一次对控制柜进行检查、调试；</w:t>
            </w:r>
          </w:p>
          <w:p>
            <w:pPr>
              <w:pStyle w:val="null3"/>
              <w:jc w:val="left"/>
            </w:pPr>
            <w:r>
              <w:rPr>
                <w:rFonts w:ascii="仿宋_GB2312" w:hAnsi="仿宋_GB2312" w:cs="仿宋_GB2312" w:eastAsia="仿宋_GB2312"/>
                <w:sz w:val="21"/>
                <w:color w:val="000000"/>
              </w:rPr>
              <w:t>7、定期每季度进行一次对表冷器进行检查、排污、清洗；</w:t>
            </w:r>
          </w:p>
          <w:p>
            <w:pPr>
              <w:pStyle w:val="null3"/>
              <w:jc w:val="left"/>
            </w:pPr>
            <w:r>
              <w:rPr>
                <w:rFonts w:ascii="仿宋_GB2312" w:hAnsi="仿宋_GB2312" w:cs="仿宋_GB2312" w:eastAsia="仿宋_GB2312"/>
                <w:sz w:val="21"/>
                <w:color w:val="000000"/>
              </w:rPr>
              <w:t>8、定期每半年进行一次对新风机组内部和外部进行洁净；</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、对新风机组和排风系统定期清理，满足</w:t>
            </w:r>
            <w:r>
              <w:rPr>
                <w:rFonts w:ascii="仿宋_GB2312" w:hAnsi="仿宋_GB2312" w:cs="仿宋_GB2312" w:eastAsia="仿宋_GB2312"/>
                <w:sz w:val="21"/>
                <w:color w:val="000000"/>
              </w:rPr>
              <w:t>IV类区域环境使用。</w:t>
            </w:r>
          </w:p>
          <w:p>
            <w:pPr>
              <w:pStyle w:val="null3"/>
              <w:jc w:val="left"/>
            </w:pPr>
            <w:r>
              <w:rPr>
                <w:rFonts w:ascii="仿宋_GB2312" w:hAnsi="仿宋_GB2312" w:cs="仿宋_GB2312" w:eastAsia="仿宋_GB2312"/>
                <w:sz w:val="21"/>
                <w:color w:val="000000"/>
              </w:rPr>
              <w:t>(四)手术室空调系统</w:t>
            </w:r>
          </w:p>
          <w:p>
            <w:pPr>
              <w:pStyle w:val="null3"/>
              <w:jc w:val="left"/>
            </w:pPr>
            <w:r>
              <w:rPr>
                <w:rFonts w:ascii="仿宋_GB2312" w:hAnsi="仿宋_GB2312" w:cs="仿宋_GB2312" w:eastAsia="仿宋_GB2312"/>
                <w:sz w:val="21"/>
                <w:color w:val="000000"/>
              </w:rPr>
              <w:t>1、对新风机组每天检查一次，保持内部干净，粗效过滤每</w:t>
            </w:r>
            <w:r>
              <w:rPr>
                <w:rFonts w:ascii="仿宋_GB2312" w:hAnsi="仿宋_GB2312" w:cs="仿宋_GB2312" w:eastAsia="仿宋_GB2312"/>
                <w:sz w:val="21"/>
                <w:color w:val="000000"/>
              </w:rPr>
              <w:t>周</w:t>
            </w:r>
            <w:r>
              <w:rPr>
                <w:rFonts w:ascii="仿宋_GB2312" w:hAnsi="仿宋_GB2312" w:cs="仿宋_GB2312" w:eastAsia="仿宋_GB2312"/>
                <w:sz w:val="21"/>
                <w:color w:val="000000"/>
              </w:rPr>
              <w:t>清洗一次，</w:t>
            </w:r>
            <w:r>
              <w:rPr>
                <w:rFonts w:ascii="仿宋_GB2312" w:hAnsi="仿宋_GB2312" w:cs="仿宋_GB2312" w:eastAsia="仿宋_GB2312"/>
                <w:sz w:val="21"/>
                <w:color w:val="000000"/>
              </w:rPr>
              <w:t>乙方对粗效过滤器每两个月更换。</w:t>
            </w:r>
          </w:p>
          <w:p>
            <w:pPr>
              <w:pStyle w:val="null3"/>
              <w:jc w:val="left"/>
            </w:pPr>
            <w:r>
              <w:rPr>
                <w:rFonts w:ascii="仿宋_GB2312" w:hAnsi="仿宋_GB2312" w:cs="仿宋_GB2312" w:eastAsia="仿宋_GB2312"/>
                <w:sz w:val="21"/>
                <w:color w:val="000000"/>
              </w:rPr>
              <w:t>1.1 检查通风管道的风阀、组合式空调机组内的粗效过滤；</w:t>
            </w:r>
          </w:p>
          <w:p>
            <w:pPr>
              <w:pStyle w:val="null3"/>
              <w:jc w:val="left"/>
            </w:pPr>
            <w:r>
              <w:rPr>
                <w:rFonts w:ascii="仿宋_GB2312" w:hAnsi="仿宋_GB2312" w:cs="仿宋_GB2312" w:eastAsia="仿宋_GB2312"/>
                <w:sz w:val="21"/>
                <w:color w:val="000000"/>
              </w:rPr>
              <w:t>1.2 检查送、回风口管道；</w:t>
            </w:r>
          </w:p>
          <w:p>
            <w:pPr>
              <w:pStyle w:val="null3"/>
              <w:jc w:val="left"/>
            </w:pPr>
            <w:r>
              <w:rPr>
                <w:rFonts w:ascii="仿宋_GB2312" w:hAnsi="仿宋_GB2312" w:cs="仿宋_GB2312" w:eastAsia="仿宋_GB2312"/>
                <w:sz w:val="21"/>
                <w:color w:val="000000"/>
              </w:rPr>
              <w:t>1.3 检查并保证送、回风风管保温密封；</w:t>
            </w:r>
          </w:p>
          <w:p>
            <w:pPr>
              <w:pStyle w:val="null3"/>
              <w:jc w:val="left"/>
            </w:pPr>
            <w:r>
              <w:rPr>
                <w:rFonts w:ascii="仿宋_GB2312" w:hAnsi="仿宋_GB2312" w:cs="仿宋_GB2312" w:eastAsia="仿宋_GB2312"/>
                <w:sz w:val="21"/>
                <w:color w:val="000000"/>
              </w:rPr>
              <w:t>1.4 中效过滤器每周检查，</w:t>
            </w:r>
            <w:r>
              <w:rPr>
                <w:rFonts w:ascii="仿宋_GB2312" w:hAnsi="仿宋_GB2312" w:cs="仿宋_GB2312" w:eastAsia="仿宋_GB2312"/>
                <w:sz w:val="21"/>
                <w:color w:val="000000"/>
              </w:rPr>
              <w:t>每三个月更换；</w:t>
            </w:r>
          </w:p>
          <w:p>
            <w:pPr>
              <w:pStyle w:val="null3"/>
              <w:jc w:val="left"/>
            </w:pPr>
            <w:r>
              <w:rPr>
                <w:rFonts w:ascii="仿宋_GB2312" w:hAnsi="仿宋_GB2312" w:cs="仿宋_GB2312" w:eastAsia="仿宋_GB2312"/>
                <w:sz w:val="21"/>
                <w:color w:val="000000"/>
              </w:rPr>
              <w:t>1.5 亚高效过滤器每年更换；</w:t>
            </w:r>
          </w:p>
          <w:p>
            <w:pPr>
              <w:pStyle w:val="null3"/>
              <w:jc w:val="left"/>
            </w:pPr>
            <w:r>
              <w:rPr>
                <w:rFonts w:ascii="仿宋_GB2312" w:hAnsi="仿宋_GB2312" w:cs="仿宋_GB2312" w:eastAsia="仿宋_GB2312"/>
                <w:sz w:val="21"/>
                <w:color w:val="000000"/>
              </w:rPr>
              <w:t>2、对空气处理机组每月检查一次，清扫内部，</w:t>
            </w:r>
            <w:r>
              <w:rPr>
                <w:rFonts w:ascii="仿宋_GB2312" w:hAnsi="仿宋_GB2312" w:cs="仿宋_GB2312" w:eastAsia="仿宋_GB2312"/>
                <w:sz w:val="21"/>
                <w:color w:val="000000"/>
              </w:rPr>
              <w:t>中效过滤器每半年进行更换</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每年春秋两季各更换一次；</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检查中效过滤器</w:t>
            </w:r>
            <w:r>
              <w:rPr>
                <w:rFonts w:ascii="仿宋_GB2312" w:hAnsi="仿宋_GB2312" w:cs="仿宋_GB2312" w:eastAsia="仿宋_GB2312"/>
                <w:sz w:val="21"/>
                <w:color w:val="000000"/>
              </w:rPr>
              <w:t>出现</w:t>
            </w:r>
            <w:r>
              <w:rPr>
                <w:rFonts w:ascii="仿宋_GB2312" w:hAnsi="仿宋_GB2312" w:cs="仿宋_GB2312" w:eastAsia="仿宋_GB2312"/>
                <w:sz w:val="21"/>
                <w:color w:val="000000"/>
              </w:rPr>
              <w:t>破损、漏尘等现象</w:t>
            </w:r>
            <w:r>
              <w:rPr>
                <w:rFonts w:ascii="仿宋_GB2312" w:hAnsi="仿宋_GB2312" w:cs="仿宋_GB2312" w:eastAsia="仿宋_GB2312"/>
                <w:sz w:val="21"/>
                <w:color w:val="000000"/>
              </w:rPr>
              <w:t>，乙方</w:t>
            </w:r>
            <w:r>
              <w:rPr>
                <w:rFonts w:ascii="仿宋_GB2312" w:hAnsi="仿宋_GB2312" w:cs="仿宋_GB2312" w:eastAsia="仿宋_GB2312"/>
                <w:sz w:val="21"/>
                <w:color w:val="000000"/>
              </w:rPr>
              <w:t>及时更换，满足手术室使用要求。</w:t>
            </w:r>
          </w:p>
          <w:p>
            <w:pPr>
              <w:pStyle w:val="null3"/>
              <w:jc w:val="left"/>
            </w:pPr>
            <w:r>
              <w:rPr>
                <w:rFonts w:ascii="仿宋_GB2312" w:hAnsi="仿宋_GB2312" w:cs="仿宋_GB2312" w:eastAsia="仿宋_GB2312"/>
                <w:sz w:val="21"/>
                <w:color w:val="000000"/>
              </w:rPr>
              <w:t>3、根据手术室的洁净度和高效送风口风速变化，需要更换高效过滤器，</w:t>
            </w:r>
            <w:r>
              <w:rPr>
                <w:rFonts w:ascii="仿宋_GB2312" w:hAnsi="仿宋_GB2312" w:cs="仿宋_GB2312" w:eastAsia="仿宋_GB2312"/>
                <w:sz w:val="21"/>
                <w:color w:val="000000"/>
              </w:rPr>
              <w:t>对</w:t>
            </w:r>
            <w:r>
              <w:rPr>
                <w:rFonts w:ascii="仿宋_GB2312" w:hAnsi="仿宋_GB2312" w:cs="仿宋_GB2312" w:eastAsia="仿宋_GB2312"/>
                <w:sz w:val="21"/>
                <w:color w:val="000000"/>
              </w:rPr>
              <w:t>“更换后的</w:t>
            </w:r>
          </w:p>
          <w:p>
            <w:pPr>
              <w:pStyle w:val="null3"/>
              <w:jc w:val="left"/>
            </w:pPr>
            <w:r>
              <w:rPr>
                <w:rFonts w:ascii="仿宋_GB2312" w:hAnsi="仿宋_GB2312" w:cs="仿宋_GB2312" w:eastAsia="仿宋_GB2312"/>
                <w:sz w:val="21"/>
                <w:color w:val="000000"/>
              </w:rPr>
              <w:t>高效过滤器</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提供具有资质认定（</w:t>
            </w:r>
            <w:r>
              <w:rPr>
                <w:rFonts w:ascii="仿宋_GB2312" w:hAnsi="仿宋_GB2312" w:cs="仿宋_GB2312" w:eastAsia="仿宋_GB2312"/>
                <w:sz w:val="21"/>
                <w:color w:val="000000"/>
              </w:rPr>
              <w:t>CMA）的检验检测机构出具的第三方检测报告</w:t>
            </w:r>
            <w:r>
              <w:rPr>
                <w:rFonts w:ascii="仿宋_GB2312" w:hAnsi="仿宋_GB2312" w:cs="仿宋_GB2312" w:eastAsia="仿宋_GB2312"/>
                <w:sz w:val="21"/>
                <w:color w:val="000000"/>
              </w:rPr>
              <w:t>，达到手术室洁净度要求</w:t>
            </w:r>
            <w:r>
              <w:rPr>
                <w:rFonts w:ascii="仿宋_GB2312" w:hAnsi="仿宋_GB2312" w:cs="仿宋_GB2312" w:eastAsia="仿宋_GB2312"/>
                <w:sz w:val="21"/>
                <w:color w:val="000000"/>
              </w:rPr>
              <w:t>(此部分费用实行时另议)。</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每季度</w:t>
            </w:r>
            <w:r>
              <w:rPr>
                <w:rFonts w:ascii="仿宋_GB2312" w:hAnsi="仿宋_GB2312" w:cs="仿宋_GB2312" w:eastAsia="仿宋_GB2312"/>
                <w:sz w:val="21"/>
                <w:color w:val="000000"/>
              </w:rPr>
              <w:t>对层流风速定期测试；</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根据层流风速小的变化清洗过滤器；</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当层流风速低于设计和使用范围的时候，更换高效过滤器；</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更换完高效过滤器，同时进行全面清尘消毒后聘请专业机构进行检测，并达到手术室使用洁净度要求</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4、对</w:t>
            </w:r>
            <w:r>
              <w:rPr>
                <w:rFonts w:ascii="仿宋_GB2312" w:hAnsi="仿宋_GB2312" w:cs="仿宋_GB2312" w:eastAsia="仿宋_GB2312"/>
                <w:sz w:val="21"/>
                <w:color w:val="000000"/>
              </w:rPr>
              <w:t>产房、</w:t>
            </w:r>
            <w:r>
              <w:rPr>
                <w:rFonts w:ascii="仿宋_GB2312" w:hAnsi="仿宋_GB2312" w:cs="仿宋_GB2312" w:eastAsia="仿宋_GB2312"/>
                <w:sz w:val="21"/>
                <w:color w:val="000000"/>
              </w:rPr>
              <w:t>手术室风冷热泵空调机组冷凝器每年</w:t>
            </w:r>
            <w:r>
              <w:rPr>
                <w:rFonts w:ascii="仿宋_GB2312" w:hAnsi="仿宋_GB2312" w:cs="仿宋_GB2312" w:eastAsia="仿宋_GB2312"/>
                <w:sz w:val="21"/>
                <w:color w:val="000000"/>
              </w:rPr>
              <w:t>乙方应</w:t>
            </w:r>
            <w:r>
              <w:rPr>
                <w:rFonts w:ascii="仿宋_GB2312" w:hAnsi="仿宋_GB2312" w:cs="仿宋_GB2312" w:eastAsia="仿宋_GB2312"/>
                <w:sz w:val="21"/>
                <w:color w:val="000000"/>
              </w:rPr>
              <w:t>进行至少一次清洗；</w:t>
            </w:r>
          </w:p>
          <w:p>
            <w:pPr>
              <w:pStyle w:val="null3"/>
              <w:jc w:val="left"/>
            </w:pPr>
            <w:r>
              <w:rPr>
                <w:rFonts w:ascii="仿宋_GB2312" w:hAnsi="仿宋_GB2312" w:cs="仿宋_GB2312" w:eastAsia="仿宋_GB2312"/>
                <w:sz w:val="21"/>
                <w:color w:val="000000"/>
              </w:rPr>
              <w:t>5、对</w:t>
            </w:r>
            <w:r>
              <w:rPr>
                <w:rFonts w:ascii="仿宋_GB2312" w:hAnsi="仿宋_GB2312" w:cs="仿宋_GB2312" w:eastAsia="仿宋_GB2312"/>
                <w:sz w:val="21"/>
                <w:color w:val="000000"/>
              </w:rPr>
              <w:t>产房、</w:t>
            </w:r>
            <w:r>
              <w:rPr>
                <w:rFonts w:ascii="仿宋_GB2312" w:hAnsi="仿宋_GB2312" w:cs="仿宋_GB2312" w:eastAsia="仿宋_GB2312"/>
                <w:sz w:val="21"/>
                <w:color w:val="000000"/>
              </w:rPr>
              <w:t>手术室风冷热泵空调机组运行</w:t>
            </w:r>
            <w:r>
              <w:rPr>
                <w:rFonts w:ascii="仿宋_GB2312" w:hAnsi="仿宋_GB2312" w:cs="仿宋_GB2312" w:eastAsia="仿宋_GB2312"/>
                <w:sz w:val="21"/>
                <w:color w:val="000000"/>
              </w:rPr>
              <w:t>1000小时进行保养服务，</w:t>
            </w:r>
            <w:r>
              <w:rPr>
                <w:rFonts w:ascii="仿宋_GB2312" w:hAnsi="仿宋_GB2312" w:cs="仿宋_GB2312" w:eastAsia="仿宋_GB2312"/>
                <w:sz w:val="21"/>
                <w:color w:val="000000"/>
              </w:rPr>
              <w:t>乙方应</w:t>
            </w:r>
            <w:r>
              <w:rPr>
                <w:rFonts w:ascii="仿宋_GB2312" w:hAnsi="仿宋_GB2312" w:cs="仿宋_GB2312" w:eastAsia="仿宋_GB2312"/>
                <w:sz w:val="21"/>
                <w:color w:val="000000"/>
              </w:rPr>
              <w:t>更换油过器、冷冻润滑油、冷媒过滤器芯子等。</w:t>
            </w:r>
          </w:p>
          <w:p>
            <w:pPr>
              <w:pStyle w:val="null3"/>
              <w:jc w:val="left"/>
            </w:pPr>
            <w:r>
              <w:rPr>
                <w:rFonts w:ascii="仿宋_GB2312" w:hAnsi="仿宋_GB2312" w:cs="仿宋_GB2312" w:eastAsia="仿宋_GB2312"/>
                <w:sz w:val="21"/>
                <w:color w:val="000000"/>
              </w:rPr>
              <w:t>6、检查内容</w:t>
            </w:r>
          </w:p>
          <w:p>
            <w:pPr>
              <w:pStyle w:val="null3"/>
              <w:jc w:val="left"/>
            </w:pPr>
            <w:r>
              <w:rPr>
                <w:rFonts w:ascii="仿宋_GB2312" w:hAnsi="仿宋_GB2312" w:cs="仿宋_GB2312" w:eastAsia="仿宋_GB2312"/>
                <w:sz w:val="21"/>
                <w:color w:val="000000"/>
              </w:rPr>
              <w:t>6.1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空气处理机组电动阀及电动执行器的检查；</w:t>
            </w:r>
          </w:p>
          <w:p>
            <w:pPr>
              <w:pStyle w:val="null3"/>
              <w:jc w:val="left"/>
            </w:pPr>
            <w:r>
              <w:rPr>
                <w:rFonts w:ascii="仿宋_GB2312" w:hAnsi="仿宋_GB2312" w:cs="仿宋_GB2312" w:eastAsia="仿宋_GB2312"/>
                <w:sz w:val="21"/>
                <w:color w:val="000000"/>
              </w:rPr>
              <w:t>6.2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空气处理机组加湿器、加湿控制阀检查；</w:t>
            </w:r>
          </w:p>
          <w:p>
            <w:pPr>
              <w:pStyle w:val="null3"/>
              <w:jc w:val="left"/>
            </w:pPr>
            <w:r>
              <w:rPr>
                <w:rFonts w:ascii="仿宋_GB2312" w:hAnsi="仿宋_GB2312" w:cs="仿宋_GB2312" w:eastAsia="仿宋_GB2312"/>
                <w:sz w:val="21"/>
                <w:color w:val="000000"/>
              </w:rPr>
              <w:t>6.3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空气处理机组供回水管道系统工作正常，管道过滤器正常，空调管道、阀门的保温完好检查；</w:t>
            </w:r>
          </w:p>
          <w:p>
            <w:pPr>
              <w:pStyle w:val="null3"/>
              <w:jc w:val="left"/>
            </w:pPr>
            <w:r>
              <w:rPr>
                <w:rFonts w:ascii="仿宋_GB2312" w:hAnsi="仿宋_GB2312" w:cs="仿宋_GB2312" w:eastAsia="仿宋_GB2312"/>
                <w:sz w:val="21"/>
                <w:color w:val="000000"/>
              </w:rPr>
              <w:t>6.4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风机帆布完好检查；</w:t>
            </w:r>
          </w:p>
          <w:p>
            <w:pPr>
              <w:pStyle w:val="null3"/>
              <w:jc w:val="left"/>
            </w:pPr>
            <w:r>
              <w:rPr>
                <w:rFonts w:ascii="仿宋_GB2312" w:hAnsi="仿宋_GB2312" w:cs="仿宋_GB2312" w:eastAsia="仿宋_GB2312"/>
                <w:sz w:val="21"/>
                <w:color w:val="000000"/>
              </w:rPr>
              <w:t>6.5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皮带磨损检查，若有磨损</w:t>
            </w:r>
            <w:r>
              <w:rPr>
                <w:rFonts w:ascii="仿宋_GB2312" w:hAnsi="仿宋_GB2312" w:cs="仿宋_GB2312" w:eastAsia="仿宋_GB2312"/>
                <w:sz w:val="21"/>
                <w:color w:val="000000"/>
              </w:rPr>
              <w:t>乙方应</w:t>
            </w:r>
            <w:r>
              <w:rPr>
                <w:rFonts w:ascii="仿宋_GB2312" w:hAnsi="仿宋_GB2312" w:cs="仿宋_GB2312" w:eastAsia="仿宋_GB2312"/>
                <w:sz w:val="21"/>
                <w:color w:val="000000"/>
              </w:rPr>
              <w:t>及时更换。</w:t>
            </w:r>
          </w:p>
          <w:p>
            <w:pPr>
              <w:pStyle w:val="null3"/>
              <w:jc w:val="left"/>
            </w:pPr>
            <w:r>
              <w:rPr>
                <w:rFonts w:ascii="仿宋_GB2312" w:hAnsi="仿宋_GB2312" w:cs="仿宋_GB2312" w:eastAsia="仿宋_GB2312"/>
                <w:sz w:val="21"/>
                <w:color w:val="000000"/>
              </w:rPr>
              <w:t>7、加湿器</w:t>
            </w:r>
          </w:p>
          <w:p>
            <w:pPr>
              <w:pStyle w:val="null3"/>
              <w:jc w:val="left"/>
            </w:pPr>
            <w:r>
              <w:rPr>
                <w:rFonts w:ascii="仿宋_GB2312" w:hAnsi="仿宋_GB2312" w:cs="仿宋_GB2312" w:eastAsia="仿宋_GB2312"/>
                <w:sz w:val="21"/>
                <w:color w:val="000000"/>
              </w:rPr>
              <w:t>7.1 定期对加湿桶进行清洗；</w:t>
            </w:r>
          </w:p>
          <w:p>
            <w:pPr>
              <w:pStyle w:val="null3"/>
              <w:jc w:val="left"/>
            </w:pPr>
            <w:r>
              <w:rPr>
                <w:rFonts w:ascii="仿宋_GB2312" w:hAnsi="仿宋_GB2312" w:cs="仿宋_GB2312" w:eastAsia="仿宋_GB2312"/>
                <w:sz w:val="21"/>
                <w:color w:val="000000"/>
              </w:rPr>
              <w:t>7.2 定期对水管、接头、进行检查是否有损坏和松动；</w:t>
            </w:r>
          </w:p>
          <w:p>
            <w:pPr>
              <w:pStyle w:val="null3"/>
              <w:jc w:val="left"/>
            </w:pPr>
            <w:r>
              <w:rPr>
                <w:rFonts w:ascii="仿宋_GB2312" w:hAnsi="仿宋_GB2312" w:cs="仿宋_GB2312" w:eastAsia="仿宋_GB2312"/>
                <w:sz w:val="21"/>
                <w:color w:val="000000"/>
              </w:rPr>
              <w:t>7.3 定期对进水阀、排水阀进行检查，排污；</w:t>
            </w:r>
          </w:p>
          <w:p>
            <w:pPr>
              <w:pStyle w:val="null3"/>
              <w:jc w:val="left"/>
            </w:pPr>
            <w:r>
              <w:rPr>
                <w:rFonts w:ascii="仿宋_GB2312" w:hAnsi="仿宋_GB2312" w:cs="仿宋_GB2312" w:eastAsia="仿宋_GB2312"/>
                <w:sz w:val="21"/>
                <w:color w:val="000000"/>
              </w:rPr>
              <w:t>7.4 定期对电控板进行调试、检查、维护。</w:t>
            </w:r>
          </w:p>
          <w:p>
            <w:pPr>
              <w:pStyle w:val="null3"/>
              <w:jc w:val="left"/>
            </w:pPr>
            <w:r>
              <w:rPr>
                <w:rFonts w:ascii="仿宋_GB2312" w:hAnsi="仿宋_GB2312" w:cs="仿宋_GB2312" w:eastAsia="仿宋_GB2312"/>
                <w:sz w:val="21"/>
                <w:color w:val="000000"/>
              </w:rPr>
              <w:t>8、日常记录</w:t>
            </w:r>
          </w:p>
          <w:p>
            <w:pPr>
              <w:pStyle w:val="null3"/>
              <w:jc w:val="left"/>
            </w:pPr>
            <w:r>
              <w:rPr>
                <w:rFonts w:ascii="仿宋_GB2312" w:hAnsi="仿宋_GB2312" w:cs="仿宋_GB2312" w:eastAsia="仿宋_GB2312"/>
                <w:sz w:val="21"/>
                <w:color w:val="000000"/>
              </w:rPr>
              <w:t>8.1 详细、规范地记录所有巡检、保养、维修、测试、更换零部件内容、时间、操作人员、结果数据；</w:t>
            </w:r>
          </w:p>
          <w:p>
            <w:pPr>
              <w:pStyle w:val="null3"/>
              <w:jc w:val="left"/>
            </w:pPr>
            <w:r>
              <w:rPr>
                <w:rFonts w:ascii="仿宋_GB2312" w:hAnsi="仿宋_GB2312" w:cs="仿宋_GB2312" w:eastAsia="仿宋_GB2312"/>
                <w:sz w:val="21"/>
                <w:color w:val="000000"/>
              </w:rPr>
              <w:t>8.2 按时提交维保清洗记录；</w:t>
            </w:r>
          </w:p>
          <w:p>
            <w:pPr>
              <w:pStyle w:val="null3"/>
              <w:jc w:val="left"/>
            </w:pPr>
            <w:r>
              <w:rPr>
                <w:rFonts w:ascii="仿宋_GB2312" w:hAnsi="仿宋_GB2312" w:cs="仿宋_GB2312" w:eastAsia="仿宋_GB2312"/>
                <w:sz w:val="21"/>
                <w:color w:val="000000"/>
              </w:rPr>
              <w:t>8.3 按时提交过滤器更换记录；</w:t>
            </w:r>
          </w:p>
          <w:p>
            <w:pPr>
              <w:pStyle w:val="null3"/>
              <w:jc w:val="left"/>
            </w:pPr>
            <w:r>
              <w:rPr>
                <w:rFonts w:ascii="仿宋_GB2312" w:hAnsi="仿宋_GB2312" w:cs="仿宋_GB2312" w:eastAsia="仿宋_GB2312"/>
                <w:sz w:val="21"/>
                <w:color w:val="000000"/>
              </w:rPr>
              <w:t>9、监督与评估机制</w:t>
            </w:r>
          </w:p>
          <w:p>
            <w:pPr>
              <w:pStyle w:val="null3"/>
              <w:jc w:val="left"/>
            </w:pPr>
            <w:r>
              <w:rPr>
                <w:rFonts w:ascii="仿宋_GB2312" w:hAnsi="仿宋_GB2312" w:cs="仿宋_GB2312" w:eastAsia="仿宋_GB2312"/>
                <w:sz w:val="21"/>
                <w:color w:val="000000"/>
              </w:rPr>
              <w:t>建立定期的监督检查机制，每月多次不定期对乙方的工作进行现场检查评估。评估内容包括服务质量、工作效率、人员素质、日常维保记录完整等，根据评估结果进行考核，对评估不达标的情况要求限期整改，若未按时完成整改，扣除发出整改日起至整改完成日期的运维费用，若</w:t>
            </w:r>
            <w:r>
              <w:rPr>
                <w:rFonts w:ascii="仿宋_GB2312" w:hAnsi="仿宋_GB2312" w:cs="仿宋_GB2312" w:eastAsia="仿宋_GB2312"/>
                <w:sz w:val="21"/>
                <w:color w:val="000000"/>
              </w:rPr>
              <w:t>2次整改仍不合格或不服从院方管理则院方有权解除合同。</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一年，计划服务期为三年。合同一年一签，采购人依据考核结果决定是否续签下一年服务合同，最多续签两次。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符合国家相关标准和磋商文件及磋商响应文件承诺的相关内容。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合同签订后，半年一付，据实结算，在付款前，供应商必须开具全额发票给采购人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合同履行完毕并经验收合格，据实结算，在付款前，供应商必须开具全额发票给采购人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 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的有效的2024年度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法定代表人直接参加磋商的，需提供法定代表人身份证明（含法人身份证复印件），法定代表人委托代理人参加磋商的，需提供法定代表人授权委托书（含法定代表人及代理人身份证复印件）。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商务、服务、技术条款偏离表.docx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符合磋商文件的实质性要求</w:t>
            </w:r>
          </w:p>
        </w:tc>
        <w:tc>
          <w:tcPr>
            <w:tcW w:type="dxa" w:w="1661"/>
          </w:tcPr>
          <w:p>
            <w:pPr>
              <w:pStyle w:val="null3"/>
            </w:pPr>
            <w:r>
              <w:rPr>
                <w:rFonts w:ascii="仿宋_GB2312" w:hAnsi="仿宋_GB2312" w:cs="仿宋_GB2312" w:eastAsia="仿宋_GB2312"/>
              </w:rPr>
              <w:t>商务、服务、技术条款偏离表.docx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医院及荣华院区中央空调系统维保方案</w:t>
            </w:r>
          </w:p>
        </w:tc>
        <w:tc>
          <w:tcPr>
            <w:tcW w:type="dxa" w:w="2492"/>
          </w:tcPr>
          <w:p>
            <w:pPr>
              <w:pStyle w:val="null3"/>
            </w:pPr>
            <w:r>
              <w:rPr>
                <w:rFonts w:ascii="仿宋_GB2312" w:hAnsi="仿宋_GB2312" w:cs="仿宋_GB2312" w:eastAsia="仿宋_GB2312"/>
              </w:rPr>
              <w:t>一、评审内容：供应商针对本项目医院及荣华院区中央空调系统提供维保方案，包括但不限于：1、设备维修更换方案；2、定期清理方案；3、定期保养维护方案；4、化学清洗方案。 二、评审标准：1、完整性：方案必须全面，对评审内容中的各项要求有详细描述；2、可实施性：切合本项目实际情况，提出步骤清晰、合理的方案；3、针对性：方案能够紧扣项目实际情况，内容科学合理。 三、赋分标准(满分12分)：1、设备维修更换方案：每完全满足一个评审标准得1分，满分3分；2、定期清理方案：每完全满足一个评审标准得1分，满分3分；3、定期保养维护方案：每完全满足一个评审标准得1分，满分3分；4、化学清洗方案：每完全满足一个评审标准得1分，满分3分 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检验科、新生儿科、放疗室、ICU空调系统维保方案</w:t>
            </w:r>
          </w:p>
        </w:tc>
        <w:tc>
          <w:tcPr>
            <w:tcW w:type="dxa" w:w="2492"/>
          </w:tcPr>
          <w:p>
            <w:pPr>
              <w:pStyle w:val="null3"/>
            </w:pPr>
            <w:r>
              <w:rPr>
                <w:rFonts w:ascii="仿宋_GB2312" w:hAnsi="仿宋_GB2312" w:cs="仿宋_GB2312" w:eastAsia="仿宋_GB2312"/>
              </w:rPr>
              <w:t>一、评审内容：供应商针对本项目检验科、新生儿科、放疗室、ICU空调系统提供维保方案，包括但不限于：1、风管机保养维护方案；2、设备定期巡检方案；3、设备调试、更换方案；4、定期清理方案。 二、评审标准：1、完整性：方案必须全面，对评审内容中的各项要求有详细描述；2、可实施性：切合本项目实际情况，提出步骤清晰、合理的方案；3、针对性：方案能够紧扣项目实际情况，内容科学合理。 三、赋分标准(满分12分)：1、风管机保养维护方案：每完全满足一个评审标准得1分，满分3分；2、设备定期巡检方案：每完全满足一个评审标准得1分，满分3分；3、设备调试、更换方案：每完全满足一个评审标准得1分，满分3分；4、定期清理方案：每完全满足一个评审标准得1分，满分3分。 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手术室空调系统维保方案</w:t>
            </w:r>
          </w:p>
        </w:tc>
        <w:tc>
          <w:tcPr>
            <w:tcW w:type="dxa" w:w="2492"/>
          </w:tcPr>
          <w:p>
            <w:pPr>
              <w:pStyle w:val="null3"/>
            </w:pPr>
            <w:r>
              <w:rPr>
                <w:rFonts w:ascii="仿宋_GB2312" w:hAnsi="仿宋_GB2312" w:cs="仿宋_GB2312" w:eastAsia="仿宋_GB2312"/>
              </w:rPr>
              <w:t>一、评审内容：供应商针对本项目手术室空调系统提供维保方案，包括但不限于：1、设备定期检查方案；2、过滤器更换方案；3、设备清洗方案；4、设备保养方案；5、设备调试更换方案；6、日常记录方案；7、监督检查机制。 二、评审标准：1、完整性：方案必须全面，对评审内容中的各项要求有详细描述；2、可实施性：切合本项目实际情况，提出步骤清晰、合理的方案；3、针对性：方案能够紧扣项目实际情况，内容科学合理。 三、赋分标准(满分21分)：1、设备定期检查方案：每完全满足一个评审标准得1分，满分3分；2、过滤器更换方案：每完全满足一个评审标准得1分，满分3分；3、设备清洗方案：每完全满足一个评审标准得1分，满分3分；4、设备保养方案：每完全满足一个评审标准得1分，满分3分；5、设备调试更换方案：每完全满足一个评审标准得1分，满分3分；6、日常记录方案：每完全满足一个评审标准得1分，满分3分；7、监督检查机制：每完全满足一个评审标准得1分，满分3分。 未提供或其他不得分。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一、评审内容：供应商针对本项目提供服务保障方案，包括但不限于：1、服务保障体系；2、服务质量保障措施。 二、评审标准：1、完整性：方案必须全面，对评审内容中的各项要求有详细描述；2、可实施性：切合本项目实际情况，提出步骤清晰、合理的方案；3、针对性：方案能够紧扣项目实际情况，内容科学合理。 三、赋分标准(满分12分)：1、服务保障体系：每完全满足一个评审标准得2分，满分6分；2、服务质量保障措施：每完全满足一个评审标准得2分，满分6分。 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一、评审内容：供应商针对本项目编制的突发事件处理方案，包括但不限于：1、应急预案；2、应急保证措施。 二、评审标准：1、完整性：方案必须全面，对评审内容中的各项要求有详细描述；2、可实施性：切合本项目实际情况，提出步骤清晰、合理的方案；3、针对性：方案能够紧扣项目实际情况，内容科学合理。 三、赋分标准(满分12分)：1、应急预案：每完全满足一个评审标准得2分，满分6分；2、应急保证措施：每完全满足一个评审标准得2分，满分6分。 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一、评审内容：供应商针对本项目编制人员配备方案，包括但不限于1、组织架构；2 、岗位设置；3、职责分工。 二、评审标准：1、完整性：方案必须全面，对评审内容中的各项要求有详细描述；2、可实施性：切合本项目实际情况，提出步骤清晰、合理的方案；3、针对性：方案能够紧扣项目实际情况，内容科学合理。 三、赋分标准(满分9分)：1、组织架构：每完全满足一个评审标准得1分，满分3分；2、岗位设置：每完全满足一个评审标准得1分，满分3分；3、职责分工：每完全满足一个评审标准得1分，满分3分。 未提供或其他不得分。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维保人员</w:t>
            </w:r>
          </w:p>
        </w:tc>
        <w:tc>
          <w:tcPr>
            <w:tcW w:type="dxa" w:w="2492"/>
          </w:tcPr>
          <w:p>
            <w:pPr>
              <w:pStyle w:val="null3"/>
            </w:pPr>
            <w:r>
              <w:rPr>
                <w:rFonts w:ascii="仿宋_GB2312" w:hAnsi="仿宋_GB2312" w:cs="仿宋_GB2312" w:eastAsia="仿宋_GB2312"/>
              </w:rPr>
              <w:t>一、评审内容：维保人员每提供1个制冷与空调作业证，得2分，最多得6分。 二、评审标准：提供相关人员证明材料（身份证、特种作业证等相关证书复印件）。 未提供或其他不得分。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一、评审内容：供应商提供2022年1月至今（以合同签订日期为准）类似项目业绩，每一份得2分，最多得6分。 二、评审标准：以磋商响应文件中提供的合同复印件为准，合同复印件须包含合同名称、签订双方名称、签订时间、主要服务内容、双方盖章页等关键信息页。 未提供或其他不得分。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磋商文件要求且磋商报价最低的磋商报价为评审基准价，其价格分为满分。其他供应商的价格分统一按照下列公式计算： 磋商报价得分=（评审基准价/磋商报价）×价格权值×100；计算分数时四舍五入取小数点后两位。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详见附件：商务、服务、技术条款偏离表.docx</w:t>
      </w:r>
    </w:p>
    <w:p>
      <w:pPr>
        <w:pStyle w:val="null3"/>
        <w:ind w:firstLine="960"/>
      </w:pPr>
      <w:r>
        <w:rPr>
          <w:rFonts w:ascii="仿宋_GB2312" w:hAnsi="仿宋_GB2312" w:cs="仿宋_GB2312" w:eastAsia="仿宋_GB2312"/>
        </w:rPr>
        <w:t>详见附件：磋商响应方案说明书.docx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