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B68F4">
      <w:pPr>
        <w:pStyle w:val="3"/>
        <w:ind w:firstLine="0"/>
        <w:jc w:val="center"/>
        <w:rPr>
          <w:rFonts w:hint="eastAsia" w:ascii="Calibri" w:hAnsi="Calibri" w:eastAsia="仿宋_GB2312" w:cs="Times New Roman"/>
          <w:kern w:val="2"/>
          <w:sz w:val="28"/>
          <w:szCs w:val="32"/>
          <w:lang w:val="en-US" w:eastAsia="zh-CN" w:bidi="ar-SA"/>
        </w:rPr>
      </w:pPr>
      <w:r>
        <w:rPr>
          <w:rFonts w:hint="eastAsia" w:ascii="Calibri" w:hAnsi="Calibri" w:eastAsia="仿宋_GB2312" w:cs="Times New Roman"/>
          <w:kern w:val="2"/>
          <w:sz w:val="28"/>
          <w:szCs w:val="32"/>
          <w:lang w:val="en-US" w:eastAsia="zh-CN" w:bidi="ar-SA"/>
        </w:rPr>
        <w:t>分项报价表</w:t>
      </w:r>
    </w:p>
    <w:p w14:paraId="6F295AAF">
      <w:pPr>
        <w:widowControl/>
        <w:wordWrap w:val="0"/>
        <w:spacing w:line="360" w:lineRule="auto"/>
        <w:jc w:val="left"/>
        <w:rPr>
          <w:rFonts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</w:p>
    <w:p w14:paraId="4ACF6394">
      <w:pPr>
        <w:widowControl/>
        <w:wordWrap w:val="0"/>
        <w:spacing w:line="360" w:lineRule="auto"/>
        <w:jc w:val="left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 w14:paraId="45B29A4D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4"/>
        <w:tblpPr w:leftFromText="180" w:rightFromText="180" w:vertAnchor="text" w:horzAnchor="page" w:tblpX="1534" w:tblpY="373"/>
        <w:tblOverlap w:val="never"/>
        <w:tblW w:w="973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5"/>
        <w:gridCol w:w="655"/>
        <w:gridCol w:w="866"/>
        <w:gridCol w:w="1275"/>
        <w:gridCol w:w="1200"/>
        <w:gridCol w:w="1230"/>
        <w:gridCol w:w="1575"/>
        <w:gridCol w:w="2041"/>
      </w:tblGrid>
      <w:tr w14:paraId="0C5117C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2" w:hRule="atLeast"/>
        </w:trPr>
        <w:tc>
          <w:tcPr>
            <w:tcW w:w="89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6F4ECA6C">
            <w:pPr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服务费用</w:t>
            </w:r>
          </w:p>
        </w:tc>
        <w:tc>
          <w:tcPr>
            <w:tcW w:w="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06A2AB">
            <w:pPr>
              <w:spacing w:after="120"/>
              <w:ind w:left="0" w:leftChars="0" w:firstLine="0" w:firstLineChars="0"/>
              <w:jc w:val="both"/>
              <w:rPr>
                <w:rFonts w:hint="eastAsia" w:ascii="宋体" w:eastAsia="仿宋_GB2312"/>
                <w:sz w:val="22"/>
                <w:lang w:val="en-US" w:eastAsia="zh-CN"/>
              </w:rPr>
            </w:pPr>
            <w:r>
              <w:rPr>
                <w:rFonts w:hint="eastAsia" w:ascii="宋体"/>
                <w:sz w:val="22"/>
                <w:lang w:val="en-US" w:eastAsia="zh-CN"/>
              </w:rPr>
              <w:t>序号</w:t>
            </w:r>
          </w:p>
        </w:tc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5B6566">
            <w:pPr>
              <w:spacing w:after="12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4B1229">
            <w:pPr>
              <w:spacing w:after="12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</w:t>
            </w:r>
            <w:r>
              <w:rPr>
                <w:rFonts w:ascii="宋体" w:hAnsi="宋体"/>
                <w:sz w:val="22"/>
              </w:rPr>
              <w:t>/</w:t>
            </w:r>
            <w:r>
              <w:rPr>
                <w:rFonts w:hint="eastAsia" w:ascii="宋体" w:hAnsi="宋体"/>
                <w:sz w:val="22"/>
              </w:rPr>
              <w:t>费用类型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E979F7">
            <w:pPr>
              <w:spacing w:before="159" w:beforeLines="50" w:after="12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服务商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565C23">
            <w:pPr>
              <w:spacing w:after="12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数量/单位</w:t>
            </w: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ED59DE">
            <w:pPr>
              <w:spacing w:after="12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72E3CC9F">
            <w:pPr>
              <w:spacing w:after="120"/>
              <w:ind w:left="0" w:leftChars="0" w:firstLine="0" w:firstLineChars="0"/>
              <w:jc w:val="center"/>
              <w:rPr>
                <w:rFonts w:asci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20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4A44BD">
            <w:pPr>
              <w:spacing w:after="120"/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总价</w:t>
            </w:r>
          </w:p>
          <w:p w14:paraId="53545A23">
            <w:pPr>
              <w:spacing w:after="120"/>
              <w:ind w:left="0" w:leftChars="0" w:firstLine="0" w:firstLineChars="0"/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（元）</w:t>
            </w:r>
          </w:p>
        </w:tc>
      </w:tr>
      <w:tr w14:paraId="3B9F189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4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5B75471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65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61214AF">
            <w:pPr>
              <w:spacing w:before="319" w:beforeLines="100"/>
              <w:ind w:left="0" w:leftChars="0" w:firstLine="0" w:firstLineChars="0"/>
              <w:jc w:val="center"/>
              <w:rPr>
                <w:rFonts w:hint="eastAsia" w:ascii="宋体" w:eastAsia="仿宋_GB2312"/>
                <w:sz w:val="22"/>
                <w:lang w:val="en-US" w:eastAsia="zh-CN"/>
              </w:rPr>
            </w:pPr>
            <w:r>
              <w:rPr>
                <w:rFonts w:hint="eastAsia" w:ascii="宋体"/>
                <w:sz w:val="22"/>
                <w:lang w:val="en-US" w:eastAsia="zh-CN"/>
              </w:rPr>
              <w:t>1</w:t>
            </w:r>
          </w:p>
        </w:tc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113590E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EDEF5F7">
            <w:pPr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78D03D7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E89E7A2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64BFAB5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204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BF7F3E6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</w:tr>
      <w:tr w14:paraId="651E17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923DB36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8731E13">
            <w:pPr>
              <w:spacing w:before="319" w:beforeLines="100"/>
              <w:ind w:left="0" w:leftChars="0" w:firstLine="0" w:firstLineChars="0"/>
              <w:jc w:val="center"/>
              <w:rPr>
                <w:rFonts w:hint="eastAsia" w:ascii="宋体" w:eastAsia="仿宋_GB2312"/>
                <w:sz w:val="22"/>
                <w:lang w:val="en-US" w:eastAsia="zh-CN"/>
              </w:rPr>
            </w:pPr>
            <w:r>
              <w:rPr>
                <w:rFonts w:hint="eastAsia" w:ascii="宋体"/>
                <w:sz w:val="22"/>
                <w:lang w:val="en-US" w:eastAsia="zh-CN"/>
              </w:rPr>
              <w:t>2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98E454">
            <w:pPr>
              <w:spacing w:before="319" w:beforeLines="10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B897D9">
            <w:pPr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366E4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442882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525741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1ECA34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</w:tr>
      <w:tr w14:paraId="5BD38FF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4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1526D17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EB1D3ED">
            <w:pPr>
              <w:spacing w:before="319" w:beforeLines="100"/>
              <w:ind w:left="0" w:leftChars="0" w:firstLine="0" w:firstLineChars="0"/>
              <w:jc w:val="center"/>
              <w:rPr>
                <w:rFonts w:hint="eastAsia" w:ascii="宋体" w:eastAsia="仿宋_GB2312"/>
                <w:sz w:val="22"/>
                <w:lang w:val="en-US" w:eastAsia="zh-CN"/>
              </w:rPr>
            </w:pPr>
            <w:r>
              <w:rPr>
                <w:rFonts w:hint="eastAsia" w:ascii="宋体"/>
                <w:sz w:val="22"/>
                <w:lang w:val="en-US" w:eastAsia="zh-CN"/>
              </w:rPr>
              <w:t>3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43149A">
            <w:pPr>
              <w:spacing w:before="319" w:beforeLines="10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5C3F9C">
            <w:pPr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EE30E6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AF3187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B0F646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C558A8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</w:tr>
      <w:tr w14:paraId="193FCBA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2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DB82898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ABD3554">
            <w:pPr>
              <w:spacing w:before="319" w:beforeLines="100"/>
              <w:ind w:left="0" w:leftChars="0" w:firstLine="0" w:firstLineChars="0"/>
              <w:jc w:val="center"/>
              <w:rPr>
                <w:rFonts w:hint="eastAsia" w:ascii="宋体" w:eastAsia="仿宋_GB2312"/>
                <w:sz w:val="22"/>
                <w:lang w:val="en-US" w:eastAsia="zh-CN"/>
              </w:rPr>
            </w:pPr>
            <w:r>
              <w:rPr>
                <w:rFonts w:hint="eastAsia" w:ascii="宋体"/>
                <w:sz w:val="22"/>
                <w:lang w:val="en-US" w:eastAsia="zh-CN"/>
              </w:rPr>
              <w:t>4</w:t>
            </w:r>
            <w:bookmarkStart w:id="0" w:name="_GoBack"/>
            <w:bookmarkEnd w:id="0"/>
          </w:p>
        </w:tc>
        <w:tc>
          <w:tcPr>
            <w:tcW w:w="8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2A057A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E19052">
            <w:pPr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9126E6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6D1DC8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B0F3CA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AEB686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</w:tr>
      <w:tr w14:paraId="3E9E01C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0" w:hRule="atLeast"/>
        </w:trPr>
        <w:tc>
          <w:tcPr>
            <w:tcW w:w="89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AF616D0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DA952CC">
            <w:pPr>
              <w:spacing w:before="319" w:beforeLines="100"/>
              <w:ind w:left="0" w:leftChars="0" w:firstLine="0" w:firstLineChars="0"/>
              <w:jc w:val="both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6BDA2B">
            <w:pPr>
              <w:spacing w:before="159" w:beforeLines="50"/>
              <w:ind w:left="0" w:leftChars="0" w:firstLine="0" w:firstLineChars="0"/>
              <w:jc w:val="both"/>
              <w:rPr>
                <w:rFonts w:ascii="宋体"/>
                <w:sz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3B8069">
            <w:pPr>
              <w:ind w:left="0" w:leftChars="0" w:firstLine="0" w:firstLineChars="0"/>
              <w:jc w:val="both"/>
              <w:rPr>
                <w:rFonts w:ascii="微软雅黑" w:eastAsia="微软雅黑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73A16E">
            <w:pPr>
              <w:spacing w:before="159" w:beforeLines="50"/>
              <w:ind w:left="0" w:leftChars="0" w:firstLine="0" w:firstLineChars="0"/>
              <w:jc w:val="both"/>
              <w:rPr>
                <w:rFonts w:asci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17D4A9">
            <w:pPr>
              <w:spacing w:before="159" w:beforeLines="50"/>
              <w:ind w:left="0" w:leftChars="0" w:firstLine="0" w:firstLineChars="0"/>
              <w:jc w:val="both"/>
              <w:rPr>
                <w:rFonts w:ascii="宋体"/>
                <w:sz w:val="2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2E1305">
            <w:pPr>
              <w:spacing w:before="159" w:beforeLines="50"/>
              <w:ind w:left="0" w:leftChars="0" w:firstLine="0" w:firstLineChars="0"/>
              <w:jc w:val="both"/>
              <w:rPr>
                <w:rFonts w:ascii="宋体"/>
                <w:sz w:val="22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750913">
            <w:pPr>
              <w:spacing w:before="159" w:beforeLines="50"/>
              <w:ind w:left="0" w:leftChars="0" w:firstLine="0" w:firstLineChars="0"/>
              <w:jc w:val="both"/>
              <w:rPr>
                <w:rFonts w:ascii="宋体"/>
                <w:sz w:val="22"/>
              </w:rPr>
            </w:pPr>
          </w:p>
        </w:tc>
      </w:tr>
      <w:tr w14:paraId="452877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</w:trPr>
        <w:tc>
          <w:tcPr>
            <w:tcW w:w="241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C41F4">
            <w:pPr>
              <w:ind w:left="0" w:leftChars="0" w:firstLine="0" w:firstLineChars="0"/>
              <w:jc w:val="both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其他费用</w:t>
            </w:r>
          </w:p>
        </w:tc>
        <w:tc>
          <w:tcPr>
            <w:tcW w:w="7321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BED86B">
            <w:pPr>
              <w:jc w:val="center"/>
            </w:pPr>
          </w:p>
        </w:tc>
      </w:tr>
      <w:tr w14:paraId="040E4EF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18" w:hRule="atLeast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43C7184">
            <w:pPr>
              <w:ind w:left="0" w:leftChars="0" w:firstLine="0" w:firstLineChars="0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22"/>
              </w:rPr>
              <w:t>总报价</w:t>
            </w:r>
          </w:p>
        </w:tc>
        <w:tc>
          <w:tcPr>
            <w:tcW w:w="8187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4AB665">
            <w:pPr>
              <w:spacing w:before="159" w:beforeLines="50"/>
              <w:ind w:left="0" w:leftChars="0" w:firstLine="0" w:firstLineChars="0"/>
              <w:jc w:val="left"/>
            </w:pPr>
            <w:r>
              <w:rPr>
                <w:rFonts w:hint="eastAsia" w:ascii="宋体" w:hAnsi="宋体"/>
                <w:sz w:val="22"/>
              </w:rPr>
              <w:t>大写：</w:t>
            </w:r>
            <w:r>
              <w:rPr>
                <w:rFonts w:ascii="宋体" w:hAnsi="宋体"/>
                <w:sz w:val="22"/>
              </w:rPr>
              <w:t xml:space="preserve">                       </w:t>
            </w:r>
            <w:r>
              <w:rPr>
                <w:rFonts w:hint="eastAsia" w:ascii="宋体" w:hAnsi="宋体"/>
                <w:sz w:val="22"/>
              </w:rPr>
              <w:t>小写：元</w:t>
            </w:r>
          </w:p>
        </w:tc>
      </w:tr>
      <w:tr w14:paraId="3636F3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5" w:hRule="atLeast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0B4C812">
            <w:pPr>
              <w:ind w:left="0" w:leftChars="0" w:firstLine="0" w:firstLineChars="0"/>
              <w:jc w:val="both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187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E7B43D">
            <w:pPr>
              <w:spacing w:before="159" w:beforeLines="50"/>
              <w:ind w:left="0" w:leftChars="0" w:firstLine="0" w:firstLineChars="0"/>
              <w:jc w:val="both"/>
              <w:rPr>
                <w:rFonts w:hint="eastAsia" w:ascii="宋体" w:hAnsi="宋体"/>
                <w:spacing w:val="-6"/>
                <w:sz w:val="22"/>
              </w:rPr>
            </w:pPr>
            <w:r>
              <w:rPr>
                <w:rFonts w:hint="eastAsia" w:ascii="宋体" w:hAnsi="宋体"/>
                <w:spacing w:val="-6"/>
                <w:sz w:val="22"/>
              </w:rPr>
              <w:t>保留小数点后两位。</w:t>
            </w:r>
          </w:p>
        </w:tc>
      </w:tr>
    </w:tbl>
    <w:p w14:paraId="4E4AF91A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42F8BA6A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（单位名称及公章）：</w:t>
      </w:r>
    </w:p>
    <w:p w14:paraId="37EA0EC6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被授权人（签字或盖章）：</w:t>
      </w:r>
    </w:p>
    <w:p w14:paraId="7E29975E"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425A6"/>
    <w:rsid w:val="16B93309"/>
    <w:rsid w:val="317E44AF"/>
    <w:rsid w:val="3A74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ascii="Calibri" w:hAnsi="Calibri" w:eastAsia="仿宋_GB2312" w:cs="Times New Roman"/>
      <w:kern w:val="2"/>
      <w:sz w:val="24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2025-07-24T06:26:00Z</dcterms:created>
  <dc:creator>Kevin</dc:creator>
  <cp:lastModifiedBy>Kevin</cp:lastModifiedBy>
  <dcterms:modified xsi:type="dcterms:W3CDTF">2025-07-24T06:38:40Z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F67FC9C3D77146F9914A1F3D1F34769D_11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