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C3658C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详细评审-设备选型及配件清单</w:t>
      </w:r>
      <w:bookmarkStart w:id="0" w:name="_GoBack"/>
      <w:bookmarkEnd w:id="0"/>
    </w:p>
    <w:p w14:paraId="1876FF56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00E75939"/>
    <w:rsid w:val="1F947B85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2025-07-29T09:28:56Z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