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54C82">
      <w:pPr>
        <w:jc w:val="center"/>
        <w:rPr>
          <w:rFonts w:hint="eastAsia" w:ascii="仿宋" w:hAnsi="仿宋" w:eastAsia="仿宋" w:cs="仿宋"/>
          <w:b/>
          <w:bCs/>
          <w:color w:val="000000"/>
          <w:kern w:val="0"/>
          <w:sz w:val="32"/>
          <w:szCs w:val="32"/>
          <w:highlight w:val="none"/>
          <w:lang w:val="en-US" w:eastAsia="zh-CN" w:bidi="ar"/>
        </w:rPr>
      </w:pPr>
      <w:r>
        <w:rPr>
          <w:rFonts w:hint="eastAsia" w:ascii="仿宋" w:hAnsi="仿宋" w:eastAsia="仿宋" w:cs="仿宋"/>
          <w:b/>
          <w:bCs/>
          <w:color w:val="000000"/>
          <w:kern w:val="0"/>
          <w:sz w:val="32"/>
          <w:szCs w:val="32"/>
          <w:highlight w:val="none"/>
          <w:lang w:val="en-US" w:eastAsia="zh-CN" w:bidi="ar"/>
        </w:rPr>
        <w:t>资格证明文件</w:t>
      </w:r>
    </w:p>
    <w:p w14:paraId="5F49EA19">
      <w:pPr>
        <w:pStyle w:val="4"/>
        <w:rPr>
          <w:rFonts w:hint="eastAsia" w:ascii="仿宋" w:hAnsi="仿宋" w:eastAsia="仿宋" w:cs="仿宋"/>
          <w:color w:val="000000"/>
          <w:kern w:val="0"/>
          <w:sz w:val="32"/>
          <w:szCs w:val="32"/>
          <w:highlight w:val="none"/>
          <w:lang w:val="en-US" w:eastAsia="zh-CN" w:bidi="ar"/>
        </w:rPr>
      </w:pPr>
    </w:p>
    <w:p w14:paraId="7C856B23">
      <w:pPr>
        <w:keepNext w:val="0"/>
        <w:keepLines w:val="0"/>
        <w:widowControl/>
        <w:suppressLineNumbers w:val="0"/>
        <w:wordWrap w:val="0"/>
        <w:spacing w:before="0" w:beforeAutospacing="0" w:after="0" w:afterAutospacing="0" w:line="480" w:lineRule="atLeast"/>
        <w:ind w:left="0" w:right="0"/>
        <w:jc w:val="left"/>
        <w:rPr>
          <w:rFonts w:hint="eastAsia" w:ascii="仿宋" w:hAnsi="仿宋" w:eastAsia="仿宋" w:cs="仿宋"/>
          <w:b/>
          <w:bCs/>
          <w:color w:val="auto"/>
          <w:sz w:val="22"/>
          <w:szCs w:val="22"/>
          <w:highlight w:val="none"/>
          <w:lang w:eastAsia="zh-CN"/>
        </w:rPr>
      </w:pPr>
      <w:r>
        <w:rPr>
          <w:rFonts w:hint="eastAsia" w:ascii="仿宋" w:hAnsi="仿宋" w:eastAsia="仿宋" w:cs="仿宋"/>
          <w:b/>
          <w:bCs/>
          <w:color w:val="auto"/>
          <w:sz w:val="22"/>
          <w:szCs w:val="22"/>
          <w:highlight w:val="none"/>
          <w:lang w:eastAsia="zh-CN"/>
        </w:rPr>
        <w:t>（一）基本资格条件：符合《中华人民共和国政府采购法》第二十二条的规定，并提供以下资料：</w:t>
      </w:r>
    </w:p>
    <w:p w14:paraId="0E53A45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006CD06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414D68B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3.提供具有履行合同所必需的设备和专业技术能力的承诺；</w:t>
      </w:r>
    </w:p>
    <w:p w14:paraId="4A8C4CD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5D9476C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5.提供响应文件提交截止时间前一年内已缴存的至少一个月的社会保障资金缴存单据或社保机构开具的社会保险参保缴费情况证明，依法不需要缴纳社会保障资金的供应商应提供相应证明文件；</w:t>
      </w:r>
    </w:p>
    <w:p w14:paraId="322A152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6.参加政府采购活动前三年内，在经营活动中没有重大违法记录的书面声明。</w:t>
      </w:r>
    </w:p>
    <w:p w14:paraId="498FB116">
      <w:pPr>
        <w:pStyle w:val="4"/>
        <w:rPr>
          <w:rFonts w:hint="eastAsia" w:ascii="仿宋" w:hAnsi="仿宋" w:eastAsia="仿宋" w:cs="仿宋"/>
          <w:b/>
          <w:bCs/>
          <w:color w:val="auto"/>
          <w:kern w:val="2"/>
          <w:sz w:val="22"/>
          <w:szCs w:val="22"/>
          <w:highlight w:val="none"/>
          <w:lang w:val="en-US" w:eastAsia="zh-CN" w:bidi="ar-SA"/>
        </w:rPr>
      </w:pPr>
      <w:r>
        <w:rPr>
          <w:rFonts w:hint="eastAsia" w:ascii="仿宋" w:hAnsi="仿宋" w:eastAsia="仿宋" w:cs="仿宋"/>
          <w:b/>
          <w:bCs/>
          <w:color w:val="auto"/>
          <w:kern w:val="2"/>
          <w:sz w:val="22"/>
          <w:szCs w:val="22"/>
          <w:highlight w:val="none"/>
          <w:lang w:val="en-US" w:eastAsia="zh-CN" w:bidi="ar-SA"/>
        </w:rPr>
        <w:t>（二）特定资格条件：</w:t>
      </w:r>
    </w:p>
    <w:p w14:paraId="55E4EE45">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7CFA9137">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3581A96A">
      <w:pPr>
        <w:keepLines/>
        <w:pageBreakBefore/>
        <w:jc w:val="center"/>
        <w:outlineLvl w:val="1"/>
        <w:rPr>
          <w:rFonts w:hint="eastAsia" w:ascii="仿宋" w:hAnsi="仿宋" w:eastAsia="仿宋" w:cs="仿宋"/>
          <w:b/>
          <w:bCs/>
          <w:sz w:val="32"/>
          <w:szCs w:val="32"/>
        </w:rPr>
      </w:pPr>
      <w:r>
        <w:rPr>
          <w:rFonts w:hint="eastAsia" w:ascii="仿宋" w:hAnsi="仿宋" w:eastAsia="仿宋" w:cs="仿宋"/>
          <w:b/>
          <w:bCs/>
          <w:sz w:val="32"/>
          <w:szCs w:val="32"/>
        </w:rPr>
        <w:t>法定代表人身份证明</w:t>
      </w:r>
    </w:p>
    <w:p w14:paraId="3472661D">
      <w:pPr>
        <w:spacing w:line="360" w:lineRule="auto"/>
        <w:ind w:firstLine="420" w:firstLineChars="200"/>
        <w:rPr>
          <w:rFonts w:hint="eastAsia" w:ascii="仿宋" w:hAnsi="仿宋" w:eastAsia="仿宋" w:cs="仿宋"/>
        </w:rPr>
      </w:pPr>
    </w:p>
    <w:p w14:paraId="54BAF1BE">
      <w:pPr>
        <w:spacing w:before="120" w:beforeLines="50" w:line="440" w:lineRule="exact"/>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u w:val="single"/>
          <w:lang w:val="en-US" w:eastAsia="zh-CN"/>
        </w:rPr>
        <w:t xml:space="preserve">                                 </w:t>
      </w:r>
    </w:p>
    <w:p w14:paraId="656FF748">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统一社会信用代码：</w:t>
      </w:r>
      <w:r>
        <w:rPr>
          <w:rFonts w:hint="eastAsia" w:ascii="仿宋" w:hAnsi="仿宋" w:eastAsia="仿宋" w:cs="仿宋"/>
          <w:color w:val="auto"/>
          <w:sz w:val="24"/>
          <w:szCs w:val="24"/>
          <w:highlight w:val="none"/>
          <w:u w:val="single"/>
          <w:lang w:val="en-US" w:eastAsia="zh-CN"/>
        </w:rPr>
        <w:t xml:space="preserve">                             </w:t>
      </w:r>
    </w:p>
    <w:p w14:paraId="327D0762">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注册地址：</w:t>
      </w:r>
      <w:r>
        <w:rPr>
          <w:rFonts w:hint="eastAsia" w:ascii="仿宋" w:hAnsi="仿宋" w:eastAsia="仿宋" w:cs="仿宋"/>
          <w:color w:val="auto"/>
          <w:sz w:val="24"/>
          <w:szCs w:val="24"/>
          <w:highlight w:val="none"/>
          <w:u w:val="single"/>
          <w:lang w:val="en-US" w:eastAsia="zh-CN"/>
        </w:rPr>
        <w:t xml:space="preserve">                                 </w:t>
      </w:r>
    </w:p>
    <w:p w14:paraId="3CBF8182">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成立时间：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日</w:t>
      </w:r>
    </w:p>
    <w:p w14:paraId="0BE64460">
      <w:pPr>
        <w:spacing w:before="120" w:beforeLines="50" w:line="440" w:lineRule="exact"/>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eastAsia="zh-CN"/>
        </w:rPr>
        <w:t>经营期限：</w:t>
      </w:r>
      <w:r>
        <w:rPr>
          <w:rFonts w:hint="eastAsia" w:ascii="仿宋" w:hAnsi="仿宋" w:eastAsia="仿宋" w:cs="仿宋"/>
          <w:color w:val="auto"/>
          <w:sz w:val="24"/>
          <w:szCs w:val="24"/>
          <w:highlight w:val="none"/>
          <w:u w:val="single"/>
          <w:lang w:val="en-US" w:eastAsia="zh-CN"/>
        </w:rPr>
        <w:t xml:space="preserve">               </w:t>
      </w:r>
    </w:p>
    <w:p w14:paraId="1AA1D07D">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性别：</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年龄：</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系</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（供应商名称）</w:t>
      </w:r>
      <w:r>
        <w:rPr>
          <w:rFonts w:hint="eastAsia" w:ascii="仿宋" w:hAnsi="仿宋" w:eastAsia="仿宋" w:cs="仿宋"/>
          <w:color w:val="auto"/>
          <w:sz w:val="24"/>
          <w:szCs w:val="24"/>
          <w:highlight w:val="none"/>
          <w:lang w:eastAsia="zh-CN"/>
        </w:rPr>
        <w:t>的法定代表人。</w:t>
      </w:r>
    </w:p>
    <w:p w14:paraId="2FFD3793">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特此证明。</w:t>
      </w:r>
    </w:p>
    <w:p w14:paraId="191C0C40">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E0E0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64" w:hRule="atLeast"/>
        </w:trPr>
        <w:tc>
          <w:tcPr>
            <w:tcW w:w="5880" w:type="dxa"/>
            <w:vAlign w:val="center"/>
          </w:tcPr>
          <w:p w14:paraId="61EA652E">
            <w:pPr>
              <w:spacing w:line="480" w:lineRule="auto"/>
              <w:jc w:val="center"/>
              <w:rPr>
                <w:rFonts w:hint="eastAsia" w:ascii="仿宋" w:hAnsi="仿宋" w:eastAsia="仿宋" w:cs="仿宋"/>
                <w:color w:val="auto"/>
                <w:highlight w:val="none"/>
                <w:lang w:eastAsia="zh-CN"/>
              </w:rPr>
            </w:pPr>
          </w:p>
          <w:p w14:paraId="3F847974">
            <w:pPr>
              <w:spacing w:line="480" w:lineRule="auto"/>
              <w:jc w:val="center"/>
              <w:rPr>
                <w:rFonts w:hint="eastAsia" w:ascii="仿宋" w:hAnsi="仿宋" w:eastAsia="仿宋" w:cs="仿宋"/>
                <w:color w:val="auto"/>
                <w:highlight w:val="none"/>
                <w:lang w:eastAsia="zh-CN"/>
              </w:rPr>
            </w:pPr>
          </w:p>
          <w:p w14:paraId="6B74D71D">
            <w:pPr>
              <w:spacing w:before="120" w:beforeLines="50" w:line="360" w:lineRule="auto"/>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法定代表人身份证复印件粘贴处</w:t>
            </w:r>
          </w:p>
          <w:p w14:paraId="1F63F491">
            <w:pPr>
              <w:pStyle w:val="3"/>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（正反面）</w:t>
            </w:r>
          </w:p>
          <w:p w14:paraId="6C667D74">
            <w:pPr>
              <w:spacing w:line="480" w:lineRule="auto"/>
              <w:jc w:val="center"/>
              <w:rPr>
                <w:rFonts w:hint="eastAsia" w:ascii="仿宋" w:hAnsi="仿宋" w:eastAsia="仿宋" w:cs="仿宋"/>
                <w:color w:val="auto"/>
                <w:highlight w:val="none"/>
              </w:rPr>
            </w:pPr>
          </w:p>
          <w:p w14:paraId="662C6253">
            <w:pPr>
              <w:spacing w:line="480" w:lineRule="auto"/>
              <w:jc w:val="center"/>
              <w:rPr>
                <w:rFonts w:hint="eastAsia" w:ascii="仿宋" w:hAnsi="仿宋" w:eastAsia="仿宋" w:cs="仿宋"/>
                <w:color w:val="auto"/>
                <w:highlight w:val="none"/>
              </w:rPr>
            </w:pPr>
          </w:p>
        </w:tc>
      </w:tr>
    </w:tbl>
    <w:p w14:paraId="09ACB7F8">
      <w:pPr>
        <w:spacing w:line="480" w:lineRule="auto"/>
        <w:rPr>
          <w:rFonts w:hint="eastAsia" w:ascii="仿宋" w:hAnsi="仿宋" w:eastAsia="仿宋" w:cs="仿宋"/>
          <w:color w:val="auto"/>
          <w:highlight w:val="none"/>
        </w:rPr>
      </w:pPr>
    </w:p>
    <w:p w14:paraId="72FBD8B9">
      <w:pPr>
        <w:rPr>
          <w:rFonts w:hint="eastAsia" w:ascii="仿宋" w:hAnsi="仿宋" w:eastAsia="仿宋" w:cs="仿宋"/>
          <w:color w:val="auto"/>
          <w:highlight w:val="none"/>
        </w:rPr>
      </w:pPr>
    </w:p>
    <w:p w14:paraId="009B261F">
      <w:pPr>
        <w:rPr>
          <w:rFonts w:hint="eastAsia" w:ascii="仿宋" w:hAnsi="仿宋" w:eastAsia="仿宋" w:cs="仿宋"/>
          <w:color w:val="auto"/>
          <w:highlight w:val="none"/>
        </w:rPr>
      </w:pPr>
    </w:p>
    <w:p w14:paraId="143DAFCC">
      <w:pPr>
        <w:rPr>
          <w:rFonts w:hint="eastAsia" w:ascii="仿宋" w:hAnsi="仿宋" w:eastAsia="仿宋" w:cs="仿宋"/>
          <w:color w:val="auto"/>
          <w:highlight w:val="none"/>
        </w:rPr>
      </w:pPr>
    </w:p>
    <w:p w14:paraId="2973C3B5">
      <w:pPr>
        <w:rPr>
          <w:rFonts w:hint="eastAsia" w:ascii="仿宋" w:hAnsi="仿宋" w:eastAsia="仿宋" w:cs="仿宋"/>
          <w:color w:val="auto"/>
          <w:highlight w:val="none"/>
        </w:rPr>
      </w:pPr>
    </w:p>
    <w:p w14:paraId="20276710">
      <w:pPr>
        <w:spacing w:line="360" w:lineRule="auto"/>
        <w:rPr>
          <w:rFonts w:hint="eastAsia" w:ascii="仿宋" w:hAnsi="仿宋" w:eastAsia="仿宋" w:cs="仿宋"/>
          <w:color w:val="auto"/>
          <w:highlight w:val="none"/>
        </w:rPr>
      </w:pPr>
    </w:p>
    <w:p w14:paraId="603E1755">
      <w:pPr>
        <w:spacing w:line="360" w:lineRule="auto"/>
        <w:ind w:right="420"/>
        <w:rPr>
          <w:rFonts w:hint="eastAsia" w:ascii="仿宋" w:hAnsi="仿宋" w:eastAsia="仿宋" w:cs="仿宋"/>
          <w:color w:val="auto"/>
          <w:highlight w:val="none"/>
        </w:rPr>
      </w:pPr>
    </w:p>
    <w:p w14:paraId="07FB11DF">
      <w:pPr>
        <w:spacing w:line="360" w:lineRule="auto"/>
        <w:ind w:right="420"/>
        <w:rPr>
          <w:rFonts w:hint="eastAsia" w:ascii="仿宋" w:hAnsi="仿宋" w:eastAsia="仿宋" w:cs="仿宋"/>
          <w:color w:val="auto"/>
          <w:highlight w:val="none"/>
        </w:rPr>
      </w:pPr>
    </w:p>
    <w:p w14:paraId="0B4C6465">
      <w:pPr>
        <w:spacing w:line="360" w:lineRule="auto"/>
        <w:ind w:right="420"/>
        <w:rPr>
          <w:rFonts w:hint="eastAsia" w:ascii="仿宋" w:hAnsi="仿宋" w:eastAsia="仿宋" w:cs="仿宋"/>
          <w:color w:val="auto"/>
          <w:highlight w:val="none"/>
        </w:rPr>
      </w:pPr>
    </w:p>
    <w:p w14:paraId="3DA9BD2F">
      <w:pPr>
        <w:spacing w:line="360" w:lineRule="auto"/>
        <w:ind w:right="420"/>
        <w:rPr>
          <w:rFonts w:hint="eastAsia" w:ascii="仿宋" w:hAnsi="仿宋" w:eastAsia="仿宋" w:cs="仿宋"/>
          <w:color w:val="auto"/>
          <w:highlight w:val="none"/>
        </w:rPr>
      </w:pPr>
    </w:p>
    <w:p w14:paraId="4BE58DB3">
      <w:pPr>
        <w:spacing w:line="360" w:lineRule="auto"/>
        <w:ind w:right="540" w:rightChars="257" w:firstLine="2880" w:firstLineChars="1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（加盖单位公章）</w:t>
      </w:r>
    </w:p>
    <w:p w14:paraId="2ED54730">
      <w:pPr>
        <w:spacing w:line="360" w:lineRule="auto"/>
        <w:ind w:right="540" w:rightChars="257" w:firstLine="2880" w:firstLineChars="1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4"/>
          <w:szCs w:val="24"/>
          <w:highlight w:val="none"/>
          <w:lang w:eastAsia="zh-CN"/>
        </w:rPr>
        <w:t>日期：</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13FEF3C3">
      <w:pPr>
        <w:spacing w:line="500" w:lineRule="exact"/>
        <w:ind w:firstLine="422" w:firstLineChars="200"/>
        <w:rPr>
          <w:rFonts w:hint="eastAsia" w:ascii="仿宋" w:hAnsi="仿宋" w:eastAsia="仿宋" w:cs="仿宋"/>
          <w:b/>
          <w:bCs/>
          <w:color w:val="auto"/>
          <w:szCs w:val="24"/>
          <w:highlight w:val="none"/>
          <w:lang w:eastAsia="zh-CN"/>
        </w:rPr>
      </w:pPr>
    </w:p>
    <w:p w14:paraId="40D03362">
      <w:pPr>
        <w:pStyle w:val="3"/>
        <w:rPr>
          <w:rFonts w:hint="eastAsia" w:ascii="仿宋" w:hAnsi="仿宋" w:eastAsia="仿宋" w:cs="仿宋"/>
          <w:b/>
          <w:bCs/>
          <w:color w:val="auto"/>
          <w:sz w:val="24"/>
          <w:szCs w:val="24"/>
          <w:highlight w:val="none"/>
          <w:lang w:val="zh-CN" w:eastAsia="zh-CN"/>
        </w:rPr>
      </w:pPr>
      <w:r>
        <w:rPr>
          <w:rFonts w:hint="eastAsia" w:ascii="仿宋" w:hAnsi="仿宋" w:eastAsia="仿宋" w:cs="仿宋"/>
          <w:b/>
          <w:bCs/>
          <w:color w:val="auto"/>
          <w:sz w:val="24"/>
          <w:szCs w:val="24"/>
          <w:highlight w:val="none"/>
          <w:lang w:val="zh-CN" w:eastAsia="zh-CN"/>
        </w:rPr>
        <w:t>说明：仅限法定代表人参加时提供。</w:t>
      </w:r>
    </w:p>
    <w:p w14:paraId="038966C0">
      <w:pPr>
        <w:rPr>
          <w:rFonts w:hint="eastAsia" w:ascii="仿宋" w:hAnsi="仿宋" w:eastAsia="仿宋" w:cs="仿宋"/>
          <w:b/>
          <w:bCs/>
          <w:sz w:val="32"/>
          <w:szCs w:val="32"/>
        </w:rPr>
      </w:pPr>
      <w:r>
        <w:rPr>
          <w:rFonts w:hint="eastAsia" w:ascii="仿宋" w:hAnsi="仿宋" w:eastAsia="仿宋" w:cs="仿宋"/>
          <w:b/>
          <w:bCs/>
          <w:sz w:val="32"/>
          <w:szCs w:val="32"/>
        </w:rPr>
        <w:br w:type="page"/>
      </w:r>
    </w:p>
    <w:p w14:paraId="353A5288">
      <w:pPr>
        <w:spacing w:line="360" w:lineRule="auto"/>
        <w:ind w:firstLine="643" w:firstLineChars="200"/>
        <w:jc w:val="center"/>
        <w:rPr>
          <w:rFonts w:hint="eastAsia" w:ascii="仿宋" w:hAnsi="仿宋" w:eastAsia="仿宋" w:cs="仿宋"/>
          <w:b/>
          <w:bCs/>
          <w:sz w:val="32"/>
          <w:szCs w:val="32"/>
        </w:rPr>
      </w:pPr>
      <w:r>
        <w:rPr>
          <w:rFonts w:hint="eastAsia" w:ascii="仿宋" w:hAnsi="仿宋" w:eastAsia="仿宋" w:cs="仿宋"/>
          <w:b/>
          <w:bCs/>
          <w:sz w:val="32"/>
          <w:szCs w:val="32"/>
        </w:rPr>
        <w:t>法人授权委托书</w:t>
      </w:r>
    </w:p>
    <w:p w14:paraId="05DD954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（姓名）</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系</w:t>
      </w:r>
      <w:r>
        <w:rPr>
          <w:rFonts w:hint="eastAsia" w:ascii="仿宋" w:hAnsi="仿宋" w:eastAsia="仿宋" w:cs="仿宋"/>
          <w:sz w:val="24"/>
          <w:szCs w:val="24"/>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供应商</w:t>
      </w:r>
      <w:r>
        <w:rPr>
          <w:rFonts w:hint="eastAsia" w:ascii="仿宋" w:hAnsi="仿宋" w:eastAsia="仿宋" w:cs="仿宋"/>
          <w:sz w:val="24"/>
          <w:szCs w:val="24"/>
        </w:rPr>
        <w:t>名称）的法定代表人，现委托</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（姓名）为我方代理人。代理人根据授权，以我方名义签署、澄清、说明、补正、</w:t>
      </w:r>
      <w:r>
        <w:rPr>
          <w:rFonts w:hint="eastAsia" w:ascii="仿宋" w:hAnsi="仿宋" w:eastAsia="仿宋" w:cs="仿宋"/>
          <w:sz w:val="24"/>
          <w:szCs w:val="24"/>
          <w:lang w:eastAsia="zh-CN"/>
        </w:rPr>
        <w:t>提交</w:t>
      </w:r>
      <w:r>
        <w:rPr>
          <w:rFonts w:hint="eastAsia" w:ascii="仿宋" w:hAnsi="仿宋" w:eastAsia="仿宋" w:cs="仿宋"/>
          <w:sz w:val="24"/>
          <w:szCs w:val="24"/>
        </w:rPr>
        <w:t>、撤回、修改</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rPr>
        <w:t>（项目名称）</w:t>
      </w:r>
      <w:r>
        <w:rPr>
          <w:rFonts w:hint="eastAsia" w:ascii="仿宋" w:hAnsi="仿宋" w:eastAsia="仿宋" w:cs="仿宋"/>
          <w:sz w:val="24"/>
          <w:szCs w:val="24"/>
          <w:lang w:eastAsia="zh-CN"/>
        </w:rPr>
        <w:t>响应文件</w:t>
      </w:r>
      <w:r>
        <w:rPr>
          <w:rFonts w:hint="eastAsia" w:ascii="仿宋" w:hAnsi="仿宋" w:eastAsia="仿宋" w:cs="仿宋"/>
          <w:sz w:val="24"/>
          <w:szCs w:val="24"/>
        </w:rPr>
        <w:t>、签订合同和处理有关事宜，其法律后果由我方承担。</w:t>
      </w:r>
    </w:p>
    <w:p w14:paraId="2E281A3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代理人无转委托权。</w:t>
      </w:r>
    </w:p>
    <w:p w14:paraId="3CC6B4D7">
      <w:pPr>
        <w:spacing w:line="360" w:lineRule="auto"/>
        <w:ind w:firstLine="480" w:firstLineChars="200"/>
        <w:rPr>
          <w:rFonts w:hint="eastAsia" w:ascii="仿宋" w:hAnsi="仿宋" w:eastAsia="仿宋" w:cs="仿宋"/>
          <w:color w:val="auto"/>
          <w:sz w:val="24"/>
          <w:szCs w:val="24"/>
          <w:highlight w:val="none"/>
        </w:rPr>
      </w:pPr>
      <w:bookmarkStart w:id="0" w:name="_Toc201637979"/>
      <w:bookmarkStart w:id="1" w:name="_Toc214090947"/>
      <w:r>
        <w:rPr>
          <w:rFonts w:hint="eastAsia" w:ascii="仿宋" w:hAnsi="仿宋" w:eastAsia="仿宋" w:cs="仿宋"/>
          <w:color w:val="auto"/>
          <w:sz w:val="24"/>
          <w:szCs w:val="24"/>
          <w:highlight w:val="none"/>
        </w:rPr>
        <w:t>委托期限：自</w:t>
      </w:r>
      <w:r>
        <w:rPr>
          <w:rFonts w:hint="eastAsia" w:ascii="仿宋" w:hAnsi="仿宋" w:eastAsia="仿宋" w:cs="仿宋"/>
          <w:color w:val="auto"/>
          <w:sz w:val="24"/>
          <w:szCs w:val="24"/>
          <w:highlight w:val="none"/>
          <w:lang w:val="en-US" w:eastAsia="zh-CN"/>
        </w:rPr>
        <w:t>提交响应文件截止</w:t>
      </w:r>
      <w:r>
        <w:rPr>
          <w:rFonts w:hint="eastAsia" w:ascii="仿宋" w:hAnsi="仿宋" w:eastAsia="仿宋" w:cs="仿宋"/>
          <w:color w:val="auto"/>
          <w:sz w:val="24"/>
          <w:szCs w:val="24"/>
          <w:highlight w:val="none"/>
        </w:rPr>
        <w:t>之日起不少于90日历天</w:t>
      </w:r>
    </w:p>
    <w:p w14:paraId="0681B0F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highlight w:val="none"/>
        </w:rPr>
        <w:t>签</w:t>
      </w:r>
      <w:r>
        <w:rPr>
          <w:rFonts w:hint="eastAsia" w:ascii="仿宋" w:hAnsi="仿宋" w:eastAsia="仿宋" w:cs="仿宋"/>
          <w:sz w:val="24"/>
          <w:szCs w:val="24"/>
          <w:highlight w:val="none"/>
          <w:lang w:eastAsia="zh-CN"/>
        </w:rPr>
        <w:t>字或盖</w:t>
      </w:r>
      <w:r>
        <w:rPr>
          <w:rFonts w:hint="eastAsia" w:ascii="仿宋" w:hAnsi="仿宋" w:eastAsia="仿宋" w:cs="仿宋"/>
          <w:sz w:val="24"/>
          <w:szCs w:val="24"/>
          <w:highlight w:val="none"/>
        </w:rPr>
        <w:t>章：</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委托代理人</w:t>
      </w:r>
      <w:r>
        <w:rPr>
          <w:rFonts w:hint="eastAsia" w:ascii="仿宋" w:hAnsi="仿宋" w:eastAsia="仿宋" w:cs="仿宋"/>
          <w:sz w:val="24"/>
          <w:szCs w:val="24"/>
          <w:highlight w:val="none"/>
        </w:rPr>
        <w:t>签</w:t>
      </w:r>
      <w:r>
        <w:rPr>
          <w:rFonts w:hint="eastAsia" w:ascii="仿宋" w:hAnsi="仿宋" w:eastAsia="仿宋" w:cs="仿宋"/>
          <w:sz w:val="24"/>
          <w:szCs w:val="24"/>
          <w:highlight w:val="none"/>
          <w:lang w:eastAsia="zh-CN"/>
        </w:rPr>
        <w:t>字或盖</w:t>
      </w:r>
      <w:r>
        <w:rPr>
          <w:rFonts w:hint="eastAsia" w:ascii="仿宋" w:hAnsi="仿宋" w:eastAsia="仿宋" w:cs="仿宋"/>
          <w:sz w:val="24"/>
          <w:szCs w:val="24"/>
          <w:highlight w:val="none"/>
        </w:rPr>
        <w:t>章</w:t>
      </w:r>
      <w:r>
        <w:rPr>
          <w:rFonts w:hint="eastAsia" w:ascii="仿宋" w:hAnsi="仿宋" w:eastAsia="仿宋" w:cs="仿宋"/>
          <w:sz w:val="24"/>
          <w:szCs w:val="24"/>
        </w:rPr>
        <w:t>：</w:t>
      </w:r>
      <w:bookmarkEnd w:id="0"/>
      <w:bookmarkEnd w:id="1"/>
    </w:p>
    <w:p w14:paraId="5A8C889C">
      <w:pPr>
        <w:spacing w:line="360" w:lineRule="auto"/>
        <w:ind w:firstLine="480" w:firstLineChars="200"/>
        <w:rPr>
          <w:rFonts w:hint="eastAsia" w:ascii="仿宋" w:hAnsi="仿宋" w:eastAsia="仿宋" w:cs="仿宋"/>
          <w:sz w:val="24"/>
          <w:szCs w:val="24"/>
        </w:rPr>
      </w:pPr>
      <w:bookmarkStart w:id="2" w:name="_Toc201637980"/>
      <w:bookmarkStart w:id="3" w:name="_Toc214090948"/>
      <w:r>
        <w:rPr>
          <w:rFonts w:hint="eastAsia" w:ascii="仿宋" w:hAnsi="仿宋" w:eastAsia="仿宋" w:cs="仿宋"/>
          <w:sz w:val="24"/>
          <w:szCs w:val="24"/>
        </w:rPr>
        <w:t>职务：</w:t>
      </w:r>
      <w:bookmarkEnd w:id="2"/>
      <w:bookmarkEnd w:id="3"/>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职务：</w:t>
      </w:r>
    </w:p>
    <w:p w14:paraId="4439C3D1">
      <w:pPr>
        <w:spacing w:line="360" w:lineRule="auto"/>
        <w:ind w:firstLine="480" w:firstLineChars="200"/>
        <w:rPr>
          <w:rFonts w:hint="eastAsia" w:ascii="仿宋" w:hAnsi="仿宋" w:eastAsia="仿宋" w:cs="仿宋"/>
          <w:color w:val="auto"/>
          <w:sz w:val="24"/>
          <w:szCs w:val="24"/>
        </w:rPr>
      </w:pPr>
      <w:bookmarkStart w:id="4" w:name="_Toc201637981"/>
      <w:bookmarkStart w:id="5" w:name="_Toc214090949"/>
      <w:r>
        <w:rPr>
          <w:rFonts w:hint="eastAsia" w:ascii="仿宋" w:hAnsi="仿宋" w:eastAsia="仿宋" w:cs="仿宋"/>
          <w:color w:val="auto"/>
          <w:sz w:val="24"/>
          <w:szCs w:val="24"/>
        </w:rPr>
        <w:t>身份证</w:t>
      </w:r>
      <w:r>
        <w:rPr>
          <w:rFonts w:hint="eastAsia" w:ascii="仿宋" w:hAnsi="仿宋" w:eastAsia="仿宋" w:cs="仿宋"/>
          <w:color w:val="auto"/>
          <w:sz w:val="24"/>
          <w:szCs w:val="24"/>
          <w:lang w:val="en-US" w:eastAsia="zh-CN"/>
        </w:rPr>
        <w:t>号码</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身份证</w:t>
      </w:r>
      <w:r>
        <w:rPr>
          <w:rFonts w:hint="eastAsia" w:ascii="仿宋" w:hAnsi="仿宋" w:eastAsia="仿宋" w:cs="仿宋"/>
          <w:color w:val="auto"/>
          <w:sz w:val="24"/>
          <w:szCs w:val="24"/>
          <w:lang w:val="en-US" w:eastAsia="zh-CN"/>
        </w:rPr>
        <w:t>号码</w:t>
      </w:r>
      <w:r>
        <w:rPr>
          <w:rFonts w:hint="eastAsia" w:ascii="仿宋" w:hAnsi="仿宋" w:eastAsia="仿宋" w:cs="仿宋"/>
          <w:color w:val="auto"/>
          <w:sz w:val="24"/>
          <w:szCs w:val="24"/>
        </w:rPr>
        <w:t>：</w:t>
      </w:r>
      <w:bookmarkEnd w:id="4"/>
      <w:bookmarkEnd w:id="5"/>
    </w:p>
    <w:p w14:paraId="31828133">
      <w:pPr>
        <w:spacing w:line="440" w:lineRule="exact"/>
        <w:ind w:firstLine="492" w:firstLineChars="204"/>
        <w:rPr>
          <w:rFonts w:hint="eastAsia" w:ascii="仿宋" w:hAnsi="仿宋" w:eastAsia="仿宋" w:cs="仿宋"/>
          <w:b/>
          <w:bCs/>
          <w:color w:val="auto"/>
          <w:sz w:val="24"/>
          <w:szCs w:val="24"/>
        </w:rPr>
      </w:pPr>
      <w:bookmarkStart w:id="6" w:name="_Toc201637982"/>
      <w:bookmarkStart w:id="7" w:name="_Toc214090950"/>
      <w:r>
        <w:rPr>
          <w:rFonts w:hint="eastAsia" w:ascii="仿宋" w:hAnsi="仿宋" w:eastAsia="仿宋" w:cs="仿宋"/>
          <w:b/>
          <w:bCs/>
          <w:color w:val="auto"/>
          <w:sz w:val="24"/>
          <w:szCs w:val="24"/>
        </w:rPr>
        <w:t>附：法定代表人、</w:t>
      </w:r>
      <w:r>
        <w:rPr>
          <w:rFonts w:hint="eastAsia" w:ascii="仿宋" w:hAnsi="仿宋" w:eastAsia="仿宋" w:cs="仿宋"/>
          <w:b/>
          <w:bCs/>
          <w:color w:val="auto"/>
          <w:sz w:val="24"/>
          <w:szCs w:val="24"/>
          <w:lang w:eastAsia="zh-CN"/>
        </w:rPr>
        <w:t>委托代理人</w:t>
      </w:r>
      <w:r>
        <w:rPr>
          <w:rFonts w:hint="eastAsia" w:ascii="仿宋" w:hAnsi="仿宋" w:eastAsia="仿宋" w:cs="仿宋"/>
          <w:b/>
          <w:bCs/>
          <w:color w:val="auto"/>
          <w:sz w:val="24"/>
          <w:szCs w:val="24"/>
        </w:rPr>
        <w:t>身份证复印件</w:t>
      </w:r>
      <w:r>
        <w:rPr>
          <w:rFonts w:hint="eastAsia" w:ascii="仿宋" w:hAnsi="仿宋" w:eastAsia="仿宋" w:cs="仿宋"/>
          <w:b/>
          <w:bCs/>
          <w:color w:val="auto"/>
          <w:spacing w:val="4"/>
          <w:sz w:val="24"/>
          <w:szCs w:val="30"/>
          <w:lang w:val="en-US" w:eastAsia="zh-CN"/>
        </w:rPr>
        <w:t>及代理人本单位证明（响应文件提交截止日前六个月内任意一个月养老保险缴纳证明）</w:t>
      </w:r>
      <w:r>
        <w:rPr>
          <w:rFonts w:hint="eastAsia" w:ascii="仿宋" w:hAnsi="仿宋" w:eastAsia="仿宋" w:cs="仿宋"/>
          <w:b/>
          <w:bCs/>
          <w:color w:val="auto"/>
          <w:sz w:val="24"/>
          <w:szCs w:val="24"/>
        </w:rPr>
        <w:t>。</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27289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A3649E2">
            <w:pPr>
              <w:spacing w:line="360" w:lineRule="auto"/>
              <w:jc w:val="center"/>
              <w:rPr>
                <w:rFonts w:hint="eastAsia" w:ascii="仿宋" w:hAnsi="仿宋" w:eastAsia="仿宋" w:cs="仿宋"/>
                <w:sz w:val="24"/>
                <w:szCs w:val="24"/>
              </w:rPr>
            </w:pPr>
            <w:bookmarkStart w:id="8" w:name="_Toc214090951"/>
            <w:bookmarkStart w:id="9" w:name="_Toc201637983"/>
            <w:r>
              <w:rPr>
                <w:rFonts w:hint="eastAsia" w:ascii="仿宋" w:hAnsi="仿宋" w:eastAsia="仿宋" w:cs="仿宋"/>
                <w:sz w:val="24"/>
                <w:szCs w:val="24"/>
              </w:rPr>
              <w:t>法定代表人身份证复印件</w:t>
            </w:r>
            <w:bookmarkEnd w:id="8"/>
            <w:bookmarkEnd w:id="9"/>
          </w:p>
          <w:p w14:paraId="781EDB9B">
            <w:pPr>
              <w:spacing w:line="360" w:lineRule="auto"/>
              <w:jc w:val="center"/>
              <w:rPr>
                <w:rFonts w:hint="eastAsia" w:ascii="仿宋" w:hAnsi="仿宋" w:eastAsia="仿宋" w:cs="仿宋"/>
                <w:sz w:val="24"/>
                <w:szCs w:val="24"/>
              </w:rPr>
            </w:pPr>
            <w:bookmarkStart w:id="10" w:name="_Toc214090952"/>
            <w:bookmarkStart w:id="11" w:name="_Toc201637984"/>
            <w:r>
              <w:rPr>
                <w:rFonts w:hint="eastAsia" w:ascii="仿宋" w:hAnsi="仿宋" w:eastAsia="仿宋" w:cs="仿宋"/>
                <w:sz w:val="24"/>
                <w:szCs w:val="24"/>
              </w:rPr>
              <w:t>（正面）</w:t>
            </w:r>
            <w:bookmarkEnd w:id="10"/>
            <w:bookmarkEnd w:id="11"/>
          </w:p>
        </w:tc>
        <w:tc>
          <w:tcPr>
            <w:tcW w:w="4649" w:type="dxa"/>
            <w:vAlign w:val="center"/>
          </w:tcPr>
          <w:p w14:paraId="4521F8FF">
            <w:pPr>
              <w:spacing w:line="360" w:lineRule="auto"/>
              <w:jc w:val="center"/>
              <w:rPr>
                <w:rFonts w:hint="eastAsia" w:ascii="仿宋" w:hAnsi="仿宋" w:eastAsia="仿宋" w:cs="仿宋"/>
                <w:sz w:val="24"/>
                <w:szCs w:val="24"/>
              </w:rPr>
            </w:pPr>
            <w:bookmarkStart w:id="12" w:name="_Toc201637985"/>
            <w:bookmarkStart w:id="13" w:name="_Toc214090953"/>
            <w:r>
              <w:rPr>
                <w:rFonts w:hint="eastAsia" w:ascii="仿宋" w:hAnsi="仿宋" w:eastAsia="仿宋" w:cs="仿宋"/>
                <w:sz w:val="24"/>
                <w:szCs w:val="24"/>
                <w:lang w:eastAsia="zh-CN"/>
              </w:rPr>
              <w:t>代理人</w:t>
            </w:r>
            <w:r>
              <w:rPr>
                <w:rFonts w:hint="eastAsia" w:ascii="仿宋" w:hAnsi="仿宋" w:eastAsia="仿宋" w:cs="仿宋"/>
                <w:sz w:val="24"/>
                <w:szCs w:val="24"/>
              </w:rPr>
              <w:t>身份证复印件</w:t>
            </w:r>
            <w:bookmarkEnd w:id="12"/>
            <w:bookmarkEnd w:id="13"/>
          </w:p>
          <w:p w14:paraId="2FC7C800">
            <w:pPr>
              <w:spacing w:line="360" w:lineRule="auto"/>
              <w:jc w:val="center"/>
              <w:rPr>
                <w:rFonts w:hint="eastAsia" w:ascii="仿宋" w:hAnsi="仿宋" w:eastAsia="仿宋" w:cs="仿宋"/>
                <w:sz w:val="24"/>
                <w:szCs w:val="24"/>
              </w:rPr>
            </w:pPr>
            <w:bookmarkStart w:id="14" w:name="_Toc201637986"/>
            <w:bookmarkStart w:id="15" w:name="_Toc214090954"/>
            <w:r>
              <w:rPr>
                <w:rFonts w:hint="eastAsia" w:ascii="仿宋" w:hAnsi="仿宋" w:eastAsia="仿宋" w:cs="仿宋"/>
                <w:sz w:val="24"/>
                <w:szCs w:val="24"/>
              </w:rPr>
              <w:t>（正面）</w:t>
            </w:r>
            <w:bookmarkEnd w:id="14"/>
            <w:bookmarkEnd w:id="15"/>
          </w:p>
        </w:tc>
      </w:tr>
      <w:tr w14:paraId="08431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A7E4928">
            <w:pPr>
              <w:spacing w:line="360" w:lineRule="auto"/>
              <w:jc w:val="center"/>
              <w:rPr>
                <w:rFonts w:hint="eastAsia" w:ascii="仿宋" w:hAnsi="仿宋" w:eastAsia="仿宋" w:cs="仿宋"/>
                <w:color w:val="auto"/>
                <w:sz w:val="24"/>
                <w:szCs w:val="24"/>
              </w:rPr>
            </w:pPr>
            <w:bookmarkStart w:id="16" w:name="_Toc214090955"/>
            <w:bookmarkStart w:id="17" w:name="_Toc201637987"/>
            <w:r>
              <w:rPr>
                <w:rFonts w:hint="eastAsia" w:ascii="仿宋" w:hAnsi="仿宋" w:eastAsia="仿宋" w:cs="仿宋"/>
                <w:color w:val="auto"/>
                <w:sz w:val="24"/>
                <w:szCs w:val="24"/>
              </w:rPr>
              <w:t>法定代表人身份证复印件</w:t>
            </w:r>
            <w:bookmarkEnd w:id="16"/>
            <w:bookmarkEnd w:id="17"/>
          </w:p>
          <w:p w14:paraId="7080B812">
            <w:pPr>
              <w:spacing w:line="360" w:lineRule="auto"/>
              <w:jc w:val="center"/>
              <w:rPr>
                <w:rFonts w:hint="eastAsia" w:ascii="仿宋" w:hAnsi="仿宋" w:eastAsia="仿宋" w:cs="仿宋"/>
                <w:color w:val="auto"/>
                <w:sz w:val="24"/>
                <w:szCs w:val="24"/>
              </w:rPr>
            </w:pPr>
            <w:bookmarkStart w:id="18" w:name="_Toc214090956"/>
            <w:bookmarkStart w:id="19" w:name="_Toc201637988"/>
            <w:r>
              <w:rPr>
                <w:rFonts w:hint="eastAsia" w:ascii="仿宋" w:hAnsi="仿宋" w:eastAsia="仿宋" w:cs="仿宋"/>
                <w:color w:val="auto"/>
                <w:sz w:val="24"/>
                <w:szCs w:val="24"/>
              </w:rPr>
              <w:t>（反面）</w:t>
            </w:r>
            <w:bookmarkEnd w:id="18"/>
            <w:bookmarkEnd w:id="19"/>
          </w:p>
        </w:tc>
        <w:tc>
          <w:tcPr>
            <w:tcW w:w="4649" w:type="dxa"/>
            <w:vAlign w:val="center"/>
          </w:tcPr>
          <w:p w14:paraId="6876244C">
            <w:pPr>
              <w:spacing w:line="360" w:lineRule="auto"/>
              <w:jc w:val="center"/>
              <w:rPr>
                <w:rFonts w:hint="eastAsia" w:ascii="仿宋" w:hAnsi="仿宋" w:eastAsia="仿宋" w:cs="仿宋"/>
                <w:color w:val="auto"/>
                <w:sz w:val="24"/>
                <w:szCs w:val="24"/>
              </w:rPr>
            </w:pPr>
            <w:bookmarkStart w:id="20" w:name="_Toc214090957"/>
            <w:bookmarkStart w:id="21" w:name="_Toc201637989"/>
            <w:r>
              <w:rPr>
                <w:rFonts w:hint="eastAsia" w:ascii="仿宋" w:hAnsi="仿宋" w:eastAsia="仿宋" w:cs="仿宋"/>
                <w:color w:val="auto"/>
                <w:sz w:val="24"/>
                <w:szCs w:val="24"/>
                <w:lang w:eastAsia="zh-CN"/>
              </w:rPr>
              <w:t>代理人</w:t>
            </w:r>
            <w:r>
              <w:rPr>
                <w:rFonts w:hint="eastAsia" w:ascii="仿宋" w:hAnsi="仿宋" w:eastAsia="仿宋" w:cs="仿宋"/>
                <w:color w:val="auto"/>
                <w:sz w:val="24"/>
                <w:szCs w:val="24"/>
              </w:rPr>
              <w:t>身份证复印件</w:t>
            </w:r>
            <w:bookmarkEnd w:id="20"/>
            <w:bookmarkEnd w:id="21"/>
          </w:p>
          <w:p w14:paraId="39FD56A4">
            <w:pPr>
              <w:spacing w:line="360" w:lineRule="auto"/>
              <w:jc w:val="center"/>
              <w:rPr>
                <w:rFonts w:hint="eastAsia" w:ascii="仿宋" w:hAnsi="仿宋" w:eastAsia="仿宋" w:cs="仿宋"/>
                <w:color w:val="auto"/>
                <w:sz w:val="24"/>
                <w:szCs w:val="24"/>
              </w:rPr>
            </w:pPr>
            <w:bookmarkStart w:id="22" w:name="_Toc214090958"/>
            <w:bookmarkStart w:id="23" w:name="_Toc201637990"/>
            <w:r>
              <w:rPr>
                <w:rFonts w:hint="eastAsia" w:ascii="仿宋" w:hAnsi="仿宋" w:eastAsia="仿宋" w:cs="仿宋"/>
                <w:color w:val="auto"/>
                <w:sz w:val="24"/>
                <w:szCs w:val="24"/>
              </w:rPr>
              <w:t>（反面）</w:t>
            </w:r>
            <w:bookmarkEnd w:id="22"/>
            <w:bookmarkEnd w:id="23"/>
          </w:p>
        </w:tc>
      </w:tr>
    </w:tbl>
    <w:p w14:paraId="55277DD1">
      <w:pPr>
        <w:spacing w:line="360" w:lineRule="auto"/>
        <w:rPr>
          <w:rFonts w:hint="eastAsia" w:ascii="仿宋" w:hAnsi="仿宋" w:eastAsia="仿宋" w:cs="仿宋"/>
          <w:color w:val="auto"/>
          <w:sz w:val="24"/>
          <w:szCs w:val="24"/>
        </w:rPr>
      </w:pPr>
    </w:p>
    <w:p w14:paraId="12F346DA">
      <w:pPr>
        <w:spacing w:line="480" w:lineRule="auto"/>
        <w:ind w:left="424" w:leftChars="202"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 xml:space="preserve">名称：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（加盖单位公章）      </w:t>
      </w:r>
    </w:p>
    <w:p w14:paraId="19BB46A1">
      <w:pPr>
        <w:spacing w:line="480" w:lineRule="auto"/>
        <w:ind w:right="540" w:rightChars="257" w:firstLine="480" w:firstLineChars="200"/>
        <w:jc w:val="left"/>
        <w:rPr>
          <w:rFonts w:hint="eastAsia" w:ascii="仿宋" w:hAnsi="仿宋" w:eastAsia="仿宋" w:cs="仿宋"/>
          <w:b/>
          <w:color w:val="auto"/>
          <w:sz w:val="24"/>
          <w:szCs w:val="24"/>
          <w:u w:val="singl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689BB4E2">
      <w:pPr>
        <w:rPr>
          <w:rFonts w:hint="eastAsia" w:ascii="仿宋" w:hAnsi="仿宋" w:eastAsia="仿宋" w:cs="仿宋"/>
          <w:b/>
          <w:sz w:val="36"/>
        </w:rPr>
      </w:pPr>
      <w:r>
        <w:rPr>
          <w:rFonts w:hint="eastAsia" w:ascii="仿宋" w:hAnsi="仿宋" w:eastAsia="仿宋" w:cs="仿宋"/>
          <w:color w:val="auto"/>
          <w:sz w:val="24"/>
          <w:szCs w:val="24"/>
          <w:highlight w:val="none"/>
          <w:lang w:eastAsia="zh-CN"/>
        </w:rPr>
        <w:t>注：法定代表人参加时无需提供。</w:t>
      </w:r>
    </w:p>
    <w:p w14:paraId="506E2D20">
      <w:pPr>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br w:type="page"/>
      </w:r>
    </w:p>
    <w:p w14:paraId="4F53D7B2">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具有履行合同所必需的设备和专业技术能力的承诺</w:t>
      </w:r>
    </w:p>
    <w:p w14:paraId="66D7427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14:paraId="7BFD4581">
      <w:pPr>
        <w:spacing w:line="360" w:lineRule="auto"/>
        <w:rPr>
          <w:rFonts w:hint="eastAsia" w:ascii="仿宋" w:hAnsi="仿宋" w:eastAsia="仿宋" w:cs="仿宋"/>
          <w:spacing w:val="4"/>
          <w:sz w:val="24"/>
          <w:szCs w:val="24"/>
          <w:highlight w:val="none"/>
        </w:rPr>
      </w:pPr>
    </w:p>
    <w:p w14:paraId="78DAE221">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致：</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p>
    <w:p w14:paraId="0C0FF3FA">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供应商名称</w:t>
      </w: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（详细注册地址）</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，营业（生产经营）面积为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。现有员工数量为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，其中与履行本合同相关的专业技术人员有</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rPr>
        <w:t>（专业能力、数量）</w:t>
      </w:r>
      <w:r>
        <w:rPr>
          <w:rFonts w:hint="eastAsia" w:ascii="仿宋" w:hAnsi="仿宋" w:eastAsia="仿宋" w:cs="仿宋"/>
          <w:color w:val="auto"/>
          <w:spacing w:val="4"/>
          <w:sz w:val="24"/>
          <w:szCs w:val="24"/>
          <w:highlight w:val="none"/>
        </w:rPr>
        <w:t>，本公司郑重承诺，具有履行本合同所必需的设备和专业技术能力。</w:t>
      </w:r>
    </w:p>
    <w:p w14:paraId="691F5466">
      <w:pPr>
        <w:pStyle w:val="3"/>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 w:val="24"/>
          <w:szCs w:val="24"/>
          <w:highlight w:val="none"/>
        </w:rPr>
      </w:pPr>
    </w:p>
    <w:p w14:paraId="3E005D3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 w:val="24"/>
          <w:szCs w:val="24"/>
          <w:highlight w:val="none"/>
        </w:rPr>
      </w:pPr>
    </w:p>
    <w:p w14:paraId="36AE1D8C">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仿宋" w:hAnsi="仿宋" w:eastAsia="仿宋" w:cs="仿宋"/>
          <w:sz w:val="24"/>
          <w:szCs w:val="24"/>
          <w:highlight w:val="none"/>
          <w:u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rPr>
        <w:t xml:space="preserve">（加盖单位公章）      </w:t>
      </w:r>
    </w:p>
    <w:p w14:paraId="420021A2">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lang w:eastAsia="zh-CN"/>
        </w:rPr>
        <w:t>法定代表人</w:t>
      </w:r>
      <w:r>
        <w:rPr>
          <w:rFonts w:hint="eastAsia" w:ascii="仿宋" w:hAnsi="仿宋" w:eastAsia="仿宋" w:cs="仿宋"/>
          <w:spacing w:val="4"/>
          <w:sz w:val="24"/>
          <w:szCs w:val="24"/>
          <w:highlight w:val="none"/>
          <w:lang w:val="en-US" w:eastAsia="zh-CN"/>
        </w:rPr>
        <w:t>或委托代理人</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14:paraId="3B85E23A">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31B1C149">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b/>
          <w:bCs/>
          <w:sz w:val="24"/>
          <w:szCs w:val="24"/>
          <w:highlight w:val="none"/>
          <w:lang w:eastAsia="zh-CN"/>
        </w:rPr>
        <w:br w:type="page"/>
      </w:r>
    </w:p>
    <w:p w14:paraId="3BB4FA56">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参加政府采购活动前3年内，在经营活动中没有重大违法</w:t>
      </w:r>
    </w:p>
    <w:p w14:paraId="1E948AED">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仿宋" w:hAnsi="仿宋" w:eastAsia="仿宋" w:cs="仿宋"/>
          <w:sz w:val="32"/>
          <w:szCs w:val="32"/>
          <w:highlight w:val="none"/>
        </w:rPr>
      </w:pPr>
      <w:r>
        <w:rPr>
          <w:rFonts w:hint="eastAsia" w:ascii="仿宋" w:hAnsi="仿宋" w:eastAsia="仿宋" w:cs="仿宋"/>
          <w:b/>
          <w:bCs/>
          <w:sz w:val="32"/>
          <w:szCs w:val="32"/>
          <w:highlight w:val="none"/>
          <w:lang w:val="en-US" w:eastAsia="zh-CN"/>
        </w:rPr>
        <w:t>记录的书面声明</w:t>
      </w:r>
    </w:p>
    <w:p w14:paraId="2D974187">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59C3BA55">
      <w:pPr>
        <w:pStyle w:val="3"/>
        <w:shd w:val="clear" w:color="auto"/>
        <w:rPr>
          <w:rFonts w:hint="eastAsia" w:ascii="仿宋" w:hAnsi="仿宋" w:eastAsia="仿宋" w:cs="仿宋"/>
          <w:color w:val="auto"/>
          <w:highlight w:val="none"/>
        </w:rPr>
      </w:pPr>
    </w:p>
    <w:p w14:paraId="7FB2B300">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p>
    <w:p w14:paraId="7C66314E">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我方作为</w:t>
      </w:r>
      <w:r>
        <w:rPr>
          <w:rFonts w:hint="eastAsia" w:ascii="仿宋" w:hAnsi="仿宋" w:eastAsia="仿宋" w:cs="仿宋"/>
          <w:sz w:val="24"/>
          <w:highlight w:val="none"/>
          <w:u w:val="single"/>
          <w:lang w:val="en-US" w:eastAsia="zh-CN"/>
        </w:rPr>
        <w:t xml:space="preserve">   项目名称  </w:t>
      </w:r>
      <w:r>
        <w:rPr>
          <w:rFonts w:hint="eastAsia" w:ascii="仿宋" w:hAnsi="仿宋" w:eastAsia="仿宋" w:cs="仿宋"/>
          <w:sz w:val="24"/>
          <w:highlight w:val="none"/>
        </w:rPr>
        <w:t>（项目编号：</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lang w:val="en-US" w:eastAsia="zh-CN"/>
        </w:rPr>
        <w:t>合同包</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的供应商，在此郑重声明：</w:t>
      </w:r>
    </w:p>
    <w:p w14:paraId="18A43324">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1．在参加本次政府采购活动前3年内的经营活动中___（填“没有”或“有”）重大违法记录。</w:t>
      </w:r>
    </w:p>
    <w:p w14:paraId="44C84E92">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2．我方___（填“未被列入”或“被列入”）失信被执行人名单。</w:t>
      </w:r>
    </w:p>
    <w:p w14:paraId="04D30E29">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3．我方___（填“未被列入”或“被列入”）重大税收违法失信主体。</w:t>
      </w:r>
    </w:p>
    <w:p w14:paraId="3BD5C1FA">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4．我方___（填“未被列入”或“被列入”）政府采购严重违法失信行为记录名单。</w:t>
      </w:r>
    </w:p>
    <w:p w14:paraId="7BCD8AB4">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如有不实，我方将无条件地退出本项目的采购活动，并遵照《政府采购法》有关“提供虚假材料的规定”接受处罚。</w:t>
      </w:r>
    </w:p>
    <w:p w14:paraId="5CCD5BB4">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特此声明。</w:t>
      </w:r>
    </w:p>
    <w:p w14:paraId="250D2B8D">
      <w:pPr>
        <w:shd w:val="clear" w:color="auto"/>
        <w:spacing w:line="560" w:lineRule="exact"/>
        <w:ind w:firstLine="480" w:firstLineChars="200"/>
        <w:rPr>
          <w:rFonts w:hint="eastAsia" w:ascii="仿宋" w:hAnsi="仿宋" w:eastAsia="仿宋" w:cs="仿宋"/>
          <w:sz w:val="24"/>
          <w:highlight w:val="none"/>
        </w:rPr>
      </w:pPr>
    </w:p>
    <w:p w14:paraId="797CBD84">
      <w:pPr>
        <w:pStyle w:val="2"/>
        <w:shd w:val="clear" w:color="auto"/>
        <w:snapToGrid w:val="0"/>
        <w:spacing w:line="360" w:lineRule="auto"/>
        <w:ind w:firstLine="2342" w:firstLineChars="976"/>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供应商：（供应商全称并加盖公章）</w:t>
      </w:r>
      <w:r>
        <w:rPr>
          <w:rFonts w:hint="eastAsia" w:ascii="仿宋" w:hAnsi="仿宋" w:eastAsia="仿宋" w:cs="仿宋"/>
          <w:sz w:val="24"/>
          <w:szCs w:val="24"/>
          <w:highlight w:val="none"/>
          <w:u w:val="single"/>
          <w:lang w:val="en-US" w:eastAsia="zh-CN"/>
        </w:rPr>
        <w:t xml:space="preserve">            </w:t>
      </w:r>
    </w:p>
    <w:p w14:paraId="60BF705A">
      <w:pPr>
        <w:pStyle w:val="2"/>
        <w:shd w:val="clear" w:color="auto"/>
        <w:snapToGrid w:val="0"/>
        <w:spacing w:line="360" w:lineRule="auto"/>
        <w:ind w:firstLine="2342" w:firstLineChars="976"/>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法定代表人或委托代理人：（签字或盖章）</w:t>
      </w:r>
      <w:r>
        <w:rPr>
          <w:rFonts w:hint="eastAsia" w:ascii="仿宋" w:hAnsi="仿宋" w:eastAsia="仿宋" w:cs="仿宋"/>
          <w:sz w:val="24"/>
          <w:szCs w:val="24"/>
          <w:highlight w:val="none"/>
          <w:u w:val="single"/>
          <w:lang w:val="en-US" w:eastAsia="zh-CN"/>
        </w:rPr>
        <w:t xml:space="preserve">      </w:t>
      </w:r>
    </w:p>
    <w:p w14:paraId="5155352D">
      <w:pPr>
        <w:pStyle w:val="2"/>
        <w:shd w:val="clear" w:color="auto"/>
        <w:snapToGrid w:val="0"/>
        <w:spacing w:line="360" w:lineRule="auto"/>
        <w:ind w:firstLine="2342" w:firstLineChars="976"/>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55CAC80C">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z w:val="24"/>
          <w:highlight w:val="none"/>
        </w:rPr>
      </w:pPr>
    </w:p>
    <w:p w14:paraId="069D0A91">
      <w:pPr>
        <w:shd w:val="clear" w:color="auto"/>
        <w:spacing w:line="560" w:lineRule="exact"/>
        <w:rPr>
          <w:rFonts w:hint="eastAsia" w:ascii="仿宋" w:hAnsi="仿宋" w:eastAsia="仿宋" w:cs="仿宋"/>
          <w:sz w:val="24"/>
          <w:highlight w:val="none"/>
        </w:rPr>
      </w:pPr>
      <w:r>
        <w:rPr>
          <w:rFonts w:hint="eastAsia" w:ascii="仿宋" w:hAnsi="仿宋" w:eastAsia="仿宋" w:cs="仿宋"/>
          <w:sz w:val="24"/>
          <w:highlight w:val="none"/>
        </w:rPr>
        <w:t>提示：</w:t>
      </w:r>
    </w:p>
    <w:p w14:paraId="7BA028C2">
      <w:pPr>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1．供应商可通过【信用中国】（www.creditchina.gov.cn）、【中国政府采购网】（www.ccgp.gov.cn）网站对自身信用记录进行自查，并按查询结果填写</w:t>
      </w:r>
      <w:r>
        <w:rPr>
          <w:rFonts w:hint="eastAsia" w:ascii="仿宋" w:hAnsi="仿宋" w:eastAsia="仿宋" w:cs="仿宋"/>
          <w:sz w:val="24"/>
          <w:highlight w:val="none"/>
          <w:lang w:val="en-US" w:eastAsia="zh-CN"/>
        </w:rPr>
        <w:t>本</w:t>
      </w:r>
      <w:r>
        <w:rPr>
          <w:rFonts w:hint="eastAsia" w:ascii="仿宋" w:hAnsi="仿宋" w:eastAsia="仿宋" w:cs="仿宋"/>
          <w:sz w:val="24"/>
          <w:highlight w:val="none"/>
        </w:rPr>
        <w:t>声明。</w:t>
      </w:r>
    </w:p>
    <w:p w14:paraId="27B12C28">
      <w:r>
        <w:rPr>
          <w:rFonts w:hint="eastAsia" w:ascii="仿宋" w:hAnsi="仿宋" w:eastAsia="仿宋" w:cs="仿宋"/>
          <w:sz w:val="24"/>
          <w:highlight w:val="none"/>
        </w:rPr>
        <w:t>2．供应商在参加政府采购活动前三年内因违法经营被禁止在一定期限内参加政府采购活动，期限届满的，可以参加政府采购活动，但应提供期限届满的证明材料。</w:t>
      </w:r>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F3565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qFormat/>
    <w:uiPriority w:val="0"/>
    <w:pPr>
      <w:spacing w:after="120" w:afterLines="0"/>
    </w:pPr>
    <w:rPr>
      <w:rFonts w:ascii="Times New Roman"/>
      <w:kern w:val="2"/>
      <w:sz w:val="21"/>
    </w:rPr>
  </w:style>
  <w:style w:type="paragraph" w:styleId="4">
    <w:name w:val="Body Text Indent 2"/>
    <w:basedOn w:val="1"/>
    <w:qFormat/>
    <w:uiPriority w:val="99"/>
    <w:pPr>
      <w:spacing w:line="480" w:lineRule="exact"/>
      <w:ind w:left="-1"/>
    </w:pPr>
    <w:rPr>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2025-06-23T07:14:49Z</dcterms:created>
  <dc:creator>PC</dc:creator>
  <cp:lastModifiedBy>doit</cp:lastModifiedBy>
  <dcterms:modified xsi:type="dcterms:W3CDTF">2025-06-23T07:16:14Z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eyJoZGlkIjoiMWZlOGMwODkwNzQyMDY3YmQ2M2QxOWMzOTg5YjY5YjAiLCJ1c2VySWQiOiI1NDQyNTk1OTUifQ==</vt:lpwstr>
  </property>
  <property fmtid="{D5CDD505-2E9C-101B-9397-08002B2CF9AE}" pid="4" name="ICV">
    <vt:lpwstr>3A2B1EAB0C13429AB98FE5D65623352D_12</vt:lpwstr>
  </property>
</Properties>
</file>