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7E12A">
      <w:pPr>
        <w:pStyle w:val="3"/>
        <w:jc w:val="center"/>
        <w:rPr>
          <w:rFonts w:ascii="仿宋_GB2312" w:hAnsi="仿宋_GB2312" w:eastAsia="仿宋_GB2312" w:cs="仿宋_GB2312"/>
          <w:b/>
          <w:bCs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bookmarkStart w:id="0" w:name="_GoBack"/>
      <w:bookmarkEnd w:id="0"/>
      <w:r>
        <w:rPr>
          <w:rFonts w:ascii="仿宋_GB2312" w:hAnsi="仿宋_GB2312" w:eastAsia="仿宋_GB2312" w:cs="仿宋_GB2312"/>
          <w:b/>
          <w:bCs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 xml:space="preserve"> 响应方案说明</w:t>
      </w:r>
    </w:p>
    <w:p w14:paraId="60EDE4E7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highlight w:val="none"/>
          <w:lang w:val="zh-CN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r>
        <w:rPr>
          <w:rFonts w:eastAsia="仿宋_GB2312"/>
          <w:sz w:val="28"/>
          <w:szCs w:val="28"/>
          <w:highlight w:val="none"/>
          <w:lang w:val="zh-CN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（格式自拟，内容需符合评审办法中要求的内容要求）</w:t>
      </w:r>
    </w:p>
    <w:p w14:paraId="61C6AE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24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Normal Indent"/>
    <w:basedOn w:val="1"/>
    <w:qFormat/>
    <w:uiPriority w:val="0"/>
    <w:pPr>
      <w:spacing w:line="360" w:lineRule="auto"/>
      <w:ind w:firstLine="200" w:firstLineChars="200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2025-08-04T03:02:55Z</dcterms:created>
  <dc:creator>Administrator</dc:creator>
  <cp:lastModifiedBy>乐乐</cp:lastModifiedBy>
  <dcterms:modified xsi:type="dcterms:W3CDTF">2025-08-04T03:03:08Z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eyJoZGlkIjoiMTAwMTM4YzQ1MmE2NGVhOGE0ODM3Y2Q5ODMzYzk1NWEiLCJ1c2VySWQiOiIyODI4NjAyODQifQ==</vt:lpwstr>
  </property>
  <property fmtid="{D5CDD505-2E9C-101B-9397-08002B2CF9AE}" pid="4" name="ICV">
    <vt:lpwstr>9239E0F75D4E4A518E6D532B4FBC5BD4_12</vt:lpwstr>
  </property>
</Properties>
</file>