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987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蟠龙校区维修改造项目编制说明</w:t>
      </w:r>
    </w:p>
    <w:p w14:paraId="5F2577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48BF2A1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工程概况：</w:t>
      </w:r>
    </w:p>
    <w:p w14:paraId="457156A8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default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项目地址：陕西省宝鸡市</w:t>
      </w:r>
    </w:p>
    <w:p w14:paraId="70454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、编制依据： </w:t>
      </w:r>
    </w:p>
    <w:p w14:paraId="4AE64841">
      <w:pPr>
        <w:pStyle w:val="2"/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1、陕西省建设工程费用规则(2025)、陕西省房屋建筑与装饰工程基价表(2025)、陕西省通用安装工程基价表(2025)、陕西省市政工程基价表(2025)、陕西省园林绿化工程基价表(2025)、陕西省城市地下综合管廊工程基价表(2025)、陕西省绿色建筑工程基价表(2025)、陕西省房屋建筑与装饰工程消耗量定额(2025)、陕西省通用安装工程消耗量定额(2025)、陕西省市政工程消耗量定额(2025)、陕西省园林绿化工程消耗量定额(2025)、陕西省城市地下综合管廊工程消耗量定额(2025)、陕西省绿色建筑工程消耗量定额(2025)、陕西省建设工程施工机械合班费用定额(2025)、陕西省建设工程施工仪器仪表台班费用定额(2025)、陕建管发〔2025]10号《陕西省住房和城乡建设厅关于印发 2025 陕西省建设工程费用规则等计价依据的通知》、《宝鸡市建筑动态与价格信息》（2025年第1期）及市场价。</w:t>
      </w:r>
    </w:p>
    <w:p w14:paraId="7AA7B225">
      <w:pPr>
        <w:pStyle w:val="2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2、相应的技术规范及要求；</w:t>
      </w:r>
    </w:p>
    <w:p w14:paraId="5FC23464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3、本工程施工图纸；</w:t>
      </w:r>
    </w:p>
    <w:p w14:paraId="54DFE6C1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三、有关说明</w:t>
      </w:r>
    </w:p>
    <w:p w14:paraId="3DBF7321">
      <w:pPr>
        <w:pStyle w:val="2"/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1、</w:t>
      </w:r>
      <w:r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公寓楼宿舍漏水抢修工程中蹲便器拆除后换新暂按100套考虑，拆除检修无误安装旧蹲便器按1200套考虑。</w:t>
      </w:r>
    </w:p>
    <w:p w14:paraId="110D89D2">
      <w:pPr>
        <w:pStyle w:val="2"/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2、地下夹层由于无法现场踏勘，工程量暂按常规方法考虑计算。</w:t>
      </w:r>
    </w:p>
    <w:p w14:paraId="708C349F">
      <w:pPr>
        <w:pStyle w:val="2"/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3、本项目含暂列金额5.0万元（不含取费）。</w:t>
      </w:r>
    </w:p>
    <w:p w14:paraId="6D308581">
      <w:pPr>
        <w:pStyle w:val="2"/>
        <w:rPr>
          <w:rFonts w:hint="default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4、垃圾外运及生产与生活同时进行费用已包含在综合单价内。</w:t>
      </w:r>
    </w:p>
    <w:p w14:paraId="30274A5C">
      <w:pPr>
        <w:pStyle w:val="2"/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5、计价软件及版本号:广联达云计价平台7.0-7.5000.23.1。</w:t>
      </w:r>
    </w:p>
    <w:p w14:paraId="66455E5A">
      <w:pPr>
        <w:pStyle w:val="2"/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6、工程量根据现场指示量取，实际工程量以现场施工为准，后期据实结算。</w:t>
      </w:r>
      <w:bookmarkStart w:id="0" w:name="_GoBack"/>
      <w:bookmarkEnd w:id="0"/>
    </w:p>
    <w:p w14:paraId="6418FDB0">
      <w:pPr>
        <w:pStyle w:val="2"/>
        <w:jc w:val="right"/>
        <w:rPr>
          <w:rFonts w:hint="default" w:ascii="宋体" w:hAnsi="宋体" w:eastAsia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编制日期：2025年</w:t>
      </w:r>
      <w:r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7</w:t>
      </w: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snapToGrid w:val="0"/>
          <w:color w:val="000000"/>
          <w:kern w:val="2"/>
          <w:sz w:val="24"/>
          <w:szCs w:val="24"/>
          <w:highlight w:val="none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CEA95B"/>
    <w:multiLevelType w:val="singleLevel"/>
    <w:tmpl w:val="9ACEA95B"/>
    <w:lvl w:ilvl="0" w:tentative="0">
      <w:start w:val="1"/>
      <w:numFmt w:val="chineseCounting"/>
      <w:pStyle w:val="3"/>
      <w:suff w:val="nothing"/>
      <w:lvlText w:val="%1、"/>
      <w:lvlJc w:val="left"/>
      <w:rPr>
        <w:rFonts w:hint="eastAsia"/>
      </w:rPr>
    </w:lvl>
  </w:abstractNum>
  <w:abstractNum w:abstractNumId="1">
    <w:nsid w:val="3A704D69"/>
    <w:multiLevelType w:val="singleLevel"/>
    <w:tmpl w:val="3A704D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653F"/>
    <w:rsid w:val="04311743"/>
    <w:rsid w:val="04454353"/>
    <w:rsid w:val="077362AA"/>
    <w:rsid w:val="08857D5A"/>
    <w:rsid w:val="0B4E5BBB"/>
    <w:rsid w:val="121F2D08"/>
    <w:rsid w:val="1A546D31"/>
    <w:rsid w:val="1B873DDE"/>
    <w:rsid w:val="1C560180"/>
    <w:rsid w:val="26E753A0"/>
    <w:rsid w:val="27E83399"/>
    <w:rsid w:val="28100C39"/>
    <w:rsid w:val="2A43157D"/>
    <w:rsid w:val="2C4656C2"/>
    <w:rsid w:val="2D537ECA"/>
    <w:rsid w:val="31774C16"/>
    <w:rsid w:val="32FB7013"/>
    <w:rsid w:val="34C05ABE"/>
    <w:rsid w:val="35AF2997"/>
    <w:rsid w:val="36B83D65"/>
    <w:rsid w:val="3C5D56C6"/>
    <w:rsid w:val="3CB61AAB"/>
    <w:rsid w:val="3FC470C4"/>
    <w:rsid w:val="483D056E"/>
    <w:rsid w:val="4A1D317A"/>
    <w:rsid w:val="4A821A6C"/>
    <w:rsid w:val="4C053936"/>
    <w:rsid w:val="54F324F8"/>
    <w:rsid w:val="5B2E0435"/>
    <w:rsid w:val="5F9258E0"/>
    <w:rsid w:val="66671BA1"/>
    <w:rsid w:val="67D61947"/>
    <w:rsid w:val="695D2AFF"/>
    <w:rsid w:val="6AA22D6C"/>
    <w:rsid w:val="6E9C753B"/>
    <w:rsid w:val="70AD446D"/>
    <w:rsid w:val="72084910"/>
    <w:rsid w:val="73D257AD"/>
    <w:rsid w:val="759672FC"/>
    <w:rsid w:val="7972475A"/>
    <w:rsid w:val="79D71215"/>
    <w:rsid w:val="7D4D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360" w:lineRule="auto"/>
      <w:ind w:firstLine="562" w:firstLineChars="200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numPr>
        <w:ilvl w:val="0"/>
        <w:numId w:val="1"/>
      </w:numPr>
      <w:tabs>
        <w:tab w:val="left" w:pos="960"/>
      </w:tabs>
      <w:spacing w:line="360" w:lineRule="auto"/>
      <w:ind w:left="119" w:right="-874" w:rightChars="-416" w:firstLine="0"/>
      <w:outlineLvl w:val="0"/>
    </w:pPr>
    <w:rPr>
      <w:rFonts w:ascii="Times New Roman" w:hAnsi="Times New Roman" w:eastAsia="宋体" w:cs="Times New Roman"/>
      <w:b/>
      <w:snapToGrid w:val="0"/>
      <w:color w:val="000000"/>
      <w:kern w:val="0"/>
      <w:sz w:val="28"/>
      <w:szCs w:val="21"/>
      <w:lang w:eastAsia="en-US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1"/>
    </w:pPr>
    <w:rPr>
      <w:rFonts w:ascii="Arial" w:hAnsi="Arial" w:eastAsia="宋体" w:cs="Arial"/>
      <w:b/>
      <w:bCs/>
      <w:sz w:val="28"/>
      <w:szCs w:val="32"/>
      <w:lang w:eastAsia="en-US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宋体" w:cs="Times New Roman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after="120" w:afterLines="0" w:afterAutospacing="0"/>
    </w:pPr>
  </w:style>
  <w:style w:type="paragraph" w:styleId="7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标题 2 Char"/>
    <w:link w:val="4"/>
    <w:qFormat/>
    <w:uiPriority w:val="0"/>
    <w:rPr>
      <w:rFonts w:ascii="Arial" w:hAnsi="Arial" w:eastAsia="宋体" w:cs="Arial"/>
      <w:b/>
      <w:bCs/>
      <w:kern w:val="2"/>
      <w:sz w:val="28"/>
      <w:szCs w:val="32"/>
      <w:lang w:val="en-US" w:eastAsia="en-US" w:bidi="ar-SA"/>
    </w:rPr>
  </w:style>
  <w:style w:type="character" w:customStyle="1" w:styleId="12">
    <w:name w:val="标题 3 Char"/>
    <w:link w:val="5"/>
    <w:qFormat/>
    <w:uiPriority w:val="0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13">
    <w:name w:val="标题 1 Char"/>
    <w:link w:val="3"/>
    <w:qFormat/>
    <w:uiPriority w:val="0"/>
    <w:rPr>
      <w:rFonts w:ascii="Times New Roman" w:hAnsi="Times New Roman" w:eastAsia="宋体" w:cs="Times New Roman"/>
      <w:b/>
      <w:snapToGrid w:val="0"/>
      <w:color w:val="000000"/>
      <w:kern w:val="0"/>
      <w:sz w:val="28"/>
      <w:szCs w:val="21"/>
      <w:lang w:val="en-US" w:eastAsia="en-US" w:bidi="ar-SA"/>
    </w:rPr>
  </w:style>
  <w:style w:type="character" w:customStyle="1" w:styleId="14">
    <w:name w:val="正文文本 Char"/>
    <w:link w:val="2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539</Words>
  <Characters>650</Characters>
  <Lines>0</Lines>
  <Paragraphs>0</Paragraphs>
  <TotalTime>10</TotalTime>
  <ScaleCrop>false</ScaleCrop>
  <LinksUpToDate>false</LinksUpToDate>
  <CharactersWithSpaces>652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2023-08-10T00:48:00Z</dcterms:created>
  <dc:creator>Administrator</dc:creator>
  <cp:lastModifiedBy>灬幕垚</cp:lastModifiedBy>
  <dcterms:modified xsi:type="dcterms:W3CDTF">2025-07-04T05:18:38Z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801FD823DF8D4504A06E01D28BBE6192_12</vt:lpwstr>
  </property>
  <property fmtid="{D5CDD505-2E9C-101B-9397-08002B2CF9AE}" pid="4" name="KSOTemplateDocerSaveRecord">
    <vt:lpwstr>eyJoZGlkIjoiODc1NjA3OTc1YjAwNDdhNjcyNzU1MGFmYzFiMzFiNmUiLCJ1c2VySWQiOiIzNjU4MjAzMjgifQ==</vt:lpwstr>
  </property>
</Properties>
</file>