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1ADA7">
      <w:pPr>
        <w:jc w:val="center"/>
        <w:rPr>
          <w:rFonts w:hint="eastAsia" w:ascii="宋体" w:hAnsi="宋体" w:cs="宋体"/>
          <w:b/>
          <w:color w:val="auto"/>
          <w:sz w:val="24"/>
          <w:szCs w:val="24"/>
          <w:highlight w:val="none"/>
        </w:rPr>
      </w:pPr>
      <w:bookmarkStart w:id="0" w:name="_GoBack"/>
      <w:bookmarkEnd w:id="0"/>
      <w:r>
        <w:rPr>
          <w:rFonts w:hint="eastAsia" w:ascii="宋体" w:hAnsi="宋体" w:cs="宋体"/>
          <w:b/>
          <w:color w:val="auto"/>
          <w:szCs w:val="28"/>
          <w:highlight w:val="none"/>
        </w:rPr>
        <w:t>六、供应商资格证明文件</w:t>
      </w:r>
    </w:p>
    <w:p w14:paraId="655FC37D">
      <w:pPr>
        <w:pStyle w:val="12"/>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46864C8C">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0B09D852">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r>
        <w:rPr>
          <w:rFonts w:hint="eastAsia" w:ascii="宋体" w:hAnsi="宋体" w:cs="宋体"/>
          <w:color w:val="auto"/>
          <w:sz w:val="24"/>
          <w:szCs w:val="24"/>
          <w:highlight w:val="none"/>
        </w:rPr>
        <w:t>；</w:t>
      </w:r>
    </w:p>
    <w:p w14:paraId="7ECFCA46">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3、法定代表人授权书及被授权人身份证（法定代表人直接参与，只须提交其身份证明）；</w:t>
      </w:r>
    </w:p>
    <w:p w14:paraId="61D2E62C">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4、具备履行合同所必须的设备和专业技术能力的说明及承诺；</w:t>
      </w:r>
    </w:p>
    <w:p w14:paraId="317867A7">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5、供应商在近三年经营活动中没有重大违法记录的声明；</w:t>
      </w:r>
    </w:p>
    <w:p w14:paraId="66FE32CB">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6、财务状况报告（二选一）：</w:t>
      </w:r>
      <w:r>
        <w:rPr>
          <w:rFonts w:hint="eastAsia" w:ascii="宋体" w:hAnsi="宋体" w:eastAsia="宋体" w:cs="宋体"/>
          <w:color w:val="auto"/>
          <w:sz w:val="24"/>
          <w:szCs w:val="24"/>
          <w:highlight w:val="none"/>
        </w:rPr>
        <w:t>①</w:t>
      </w:r>
      <w:r>
        <w:rPr>
          <w:rFonts w:hint="eastAsia" w:ascii="宋体" w:hAnsi="宋体" w:cs="宋体"/>
          <w:color w:val="auto"/>
          <w:sz w:val="24"/>
          <w:szCs w:val="24"/>
          <w:highlight w:val="none"/>
          <w:lang w:eastAsia="zh-CN"/>
        </w:rPr>
        <w:t>供应商提供2024年度经会计事务所或审计机构审计的完整的财务审计报告（成立时间至提供响应文件截止时间不足一年的可提供成立后任意时段的资产负债表）</w:t>
      </w:r>
      <w:r>
        <w:rPr>
          <w:rFonts w:hint="eastAsia" w:ascii="宋体" w:hAnsi="宋体" w:cs="宋体"/>
          <w:color w:val="auto"/>
          <w:sz w:val="24"/>
          <w:szCs w:val="24"/>
          <w:highlight w:val="none"/>
        </w:rPr>
        <w:t>；②</w:t>
      </w:r>
      <w:r>
        <w:rPr>
          <w:rFonts w:hint="eastAsia" w:ascii="宋体" w:hAnsi="宋体" w:cs="宋体"/>
          <w:color w:val="auto"/>
          <w:sz w:val="24"/>
          <w:szCs w:val="24"/>
          <w:highlight w:val="none"/>
          <w:lang w:eastAsia="zh-CN"/>
        </w:rPr>
        <w:t>在磋商截止时间前六个月内其开户银行出具的资信证明（附开户许可证或基本账户存款信息）</w:t>
      </w:r>
      <w:r>
        <w:rPr>
          <w:rFonts w:hint="eastAsia" w:ascii="宋体" w:hAnsi="宋体" w:cs="宋体"/>
          <w:color w:val="auto"/>
          <w:sz w:val="24"/>
          <w:szCs w:val="24"/>
          <w:highlight w:val="none"/>
        </w:rPr>
        <w:t>；</w:t>
      </w:r>
    </w:p>
    <w:p w14:paraId="71AC07E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kern w:val="0"/>
          <w:sz w:val="24"/>
          <w:szCs w:val="24"/>
          <w:highlight w:val="none"/>
        </w:rPr>
        <w:t>税收缴纳证明：供应商提供已缴纳的202</w:t>
      </w:r>
      <w:r>
        <w:rPr>
          <w:rFonts w:hint="eastAsia" w:ascii="宋体" w:hAnsi="宋体" w:cs="宋体"/>
          <w:color w:val="auto"/>
          <w:kern w:val="0"/>
          <w:sz w:val="24"/>
          <w:szCs w:val="24"/>
          <w:highlight w:val="none"/>
          <w:lang w:val="en-US" w:eastAsia="zh-CN"/>
        </w:rPr>
        <w:t>5</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月至今至少一个月的纳税证明或完税证明（任意税种</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时间以税款所属日期为准）</w:t>
      </w:r>
      <w:r>
        <w:rPr>
          <w:rFonts w:hint="eastAsia" w:ascii="宋体" w:hAnsi="宋体" w:cs="宋体"/>
          <w:color w:val="auto"/>
          <w:kern w:val="0"/>
          <w:sz w:val="24"/>
          <w:szCs w:val="24"/>
          <w:highlight w:val="none"/>
          <w:lang w:val="en-US" w:eastAsia="zh-CN"/>
        </w:rPr>
        <w:t>证明</w:t>
      </w:r>
      <w:r>
        <w:rPr>
          <w:rFonts w:hint="eastAsia" w:ascii="宋体" w:hAnsi="宋体" w:cs="宋体"/>
          <w:color w:val="auto"/>
          <w:kern w:val="0"/>
          <w:sz w:val="24"/>
          <w:szCs w:val="24"/>
          <w:highlight w:val="none"/>
        </w:rPr>
        <w:t>应有税务机关或代收机关的公章或业务专用章）；依法免税的单位应提供相关文件证明</w:t>
      </w:r>
      <w:r>
        <w:rPr>
          <w:rFonts w:hint="eastAsia" w:ascii="宋体" w:hAnsi="宋体" w:cs="宋体"/>
          <w:color w:val="auto"/>
          <w:sz w:val="24"/>
          <w:szCs w:val="24"/>
          <w:highlight w:val="none"/>
        </w:rPr>
        <w:t>；</w:t>
      </w:r>
    </w:p>
    <w:p w14:paraId="56201206">
      <w:pPr>
        <w:pStyle w:val="13"/>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8、社会保障资金缴纳证明：供应商提供已缴存的202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月至今至少一个月的社会保障资金缴存单据或社保机构开具的社会保险参保缴费情况证明，依法不需要缴纳社会保障资金的单位应提供相关证明材料；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、本项目不接受联合体</w:t>
      </w:r>
      <w:r>
        <w:rPr>
          <w:rFonts w:hint="eastAsia" w:ascii="宋体" w:hAnsi="宋体" w:cs="宋体"/>
          <w:color w:val="auto"/>
          <w:sz w:val="24"/>
          <w:szCs w:val="24"/>
          <w:highlight w:val="none"/>
          <w:lang w:eastAsia="zh-CN"/>
        </w:rPr>
        <w:t>磋商</w:t>
      </w:r>
      <w:r>
        <w:rPr>
          <w:rFonts w:hint="eastAsia" w:ascii="宋体" w:hAnsi="宋体" w:cs="宋体"/>
          <w:color w:val="auto"/>
          <w:sz w:val="24"/>
          <w:szCs w:val="24"/>
          <w:highlight w:val="none"/>
        </w:rPr>
        <w:t>（提供非联合体承诺书）；</w:t>
      </w:r>
    </w:p>
    <w:p w14:paraId="4874D43F">
      <w:pPr>
        <w:spacing w:line="52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rPr>
        <w:t>、单位负责人为同一人或者存在控股、管理关系的不同单位不得同时磋商（提供供应商企业关系关联承诺书）；</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lang w:val="en-US" w:eastAsia="zh-CN"/>
        </w:rPr>
        <w:t xml:space="preserve">     11、</w:t>
      </w:r>
      <w:r>
        <w:rPr>
          <w:rFonts w:hint="eastAsia" w:ascii="宋体" w:hAnsi="宋体" w:eastAsia="宋体" w:cs="宋体"/>
          <w:color w:val="auto"/>
          <w:sz w:val="24"/>
          <w:highlight w:val="none"/>
          <w:lang w:val="en-US" w:eastAsia="zh-CN"/>
        </w:rPr>
        <w:t>本项目专门面向中小企业采购（提供中小企业声明函），非中小企业单位（监狱企业、残疾人福利单位除外）不得参与。</w:t>
      </w:r>
    </w:p>
    <w:p w14:paraId="4508E773">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2EC67835">
      <w:pPr>
        <w:jc w:val="center"/>
        <w:rPr>
          <w:rFonts w:hint="eastAsia" w:ascii="宋体" w:hAnsi="宋体" w:cs="宋体"/>
          <w:b/>
          <w:color w:val="auto"/>
          <w:sz w:val="24"/>
          <w:szCs w:val="24"/>
          <w:highlight w:val="none"/>
        </w:rPr>
      </w:pPr>
    </w:p>
    <w:p w14:paraId="76900C56">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1、磋商供应商基本情况表</w:t>
      </w:r>
    </w:p>
    <w:tbl>
      <w:tblPr>
        <w:tblStyle w:val="10"/>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1B23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253F983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69236C01">
            <w:pPr>
              <w:jc w:val="center"/>
              <w:rPr>
                <w:rFonts w:hint="eastAsia" w:ascii="宋体" w:hAnsi="宋体" w:cs="宋体"/>
                <w:color w:val="auto"/>
                <w:sz w:val="21"/>
                <w:szCs w:val="21"/>
                <w:highlight w:val="none"/>
              </w:rPr>
            </w:pPr>
          </w:p>
        </w:tc>
      </w:tr>
      <w:tr w14:paraId="13B28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7F09E05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6D20F5D5">
            <w:pPr>
              <w:jc w:val="center"/>
              <w:rPr>
                <w:rFonts w:hint="eastAsia" w:ascii="宋体" w:hAnsi="宋体" w:cs="宋体"/>
                <w:color w:val="auto"/>
                <w:sz w:val="21"/>
                <w:szCs w:val="21"/>
                <w:highlight w:val="none"/>
              </w:rPr>
            </w:pPr>
          </w:p>
        </w:tc>
        <w:tc>
          <w:tcPr>
            <w:tcW w:w="1134" w:type="dxa"/>
            <w:noWrap w:val="0"/>
            <w:vAlign w:val="center"/>
          </w:tcPr>
          <w:p w14:paraId="4534EAB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11BB4781">
            <w:pPr>
              <w:jc w:val="center"/>
              <w:rPr>
                <w:rFonts w:hint="eastAsia" w:ascii="宋体" w:hAnsi="宋体" w:cs="宋体"/>
                <w:color w:val="auto"/>
                <w:sz w:val="21"/>
                <w:szCs w:val="21"/>
                <w:highlight w:val="none"/>
              </w:rPr>
            </w:pPr>
          </w:p>
        </w:tc>
      </w:tr>
      <w:tr w14:paraId="4374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2894BCC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1A9E7C6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631C0486">
            <w:pPr>
              <w:jc w:val="center"/>
              <w:rPr>
                <w:rFonts w:hint="eastAsia" w:ascii="宋体" w:hAnsi="宋体" w:cs="宋体"/>
                <w:color w:val="auto"/>
                <w:sz w:val="21"/>
                <w:szCs w:val="21"/>
                <w:highlight w:val="none"/>
              </w:rPr>
            </w:pPr>
          </w:p>
        </w:tc>
        <w:tc>
          <w:tcPr>
            <w:tcW w:w="1134" w:type="dxa"/>
            <w:noWrap w:val="0"/>
            <w:vAlign w:val="center"/>
          </w:tcPr>
          <w:p w14:paraId="7EE8FAA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6E725E5F">
            <w:pPr>
              <w:jc w:val="center"/>
              <w:rPr>
                <w:rFonts w:hint="eastAsia" w:ascii="宋体" w:hAnsi="宋体" w:cs="宋体"/>
                <w:color w:val="auto"/>
                <w:sz w:val="21"/>
                <w:szCs w:val="21"/>
                <w:highlight w:val="none"/>
              </w:rPr>
            </w:pPr>
          </w:p>
        </w:tc>
      </w:tr>
      <w:tr w14:paraId="600AA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4FA7E15E">
            <w:pPr>
              <w:jc w:val="center"/>
              <w:rPr>
                <w:rFonts w:hint="eastAsia" w:ascii="宋体" w:hAnsi="宋体" w:cs="宋体"/>
                <w:color w:val="auto"/>
                <w:sz w:val="21"/>
                <w:szCs w:val="21"/>
                <w:highlight w:val="none"/>
              </w:rPr>
            </w:pPr>
          </w:p>
        </w:tc>
        <w:tc>
          <w:tcPr>
            <w:tcW w:w="1036" w:type="dxa"/>
            <w:noWrap w:val="0"/>
            <w:vAlign w:val="center"/>
          </w:tcPr>
          <w:p w14:paraId="48E5EED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1AA10CB8">
            <w:pPr>
              <w:jc w:val="center"/>
              <w:rPr>
                <w:rFonts w:hint="eastAsia" w:ascii="宋体" w:hAnsi="宋体" w:cs="宋体"/>
                <w:color w:val="auto"/>
                <w:sz w:val="21"/>
                <w:szCs w:val="21"/>
                <w:highlight w:val="none"/>
              </w:rPr>
            </w:pPr>
          </w:p>
        </w:tc>
        <w:tc>
          <w:tcPr>
            <w:tcW w:w="1134" w:type="dxa"/>
            <w:noWrap w:val="0"/>
            <w:vAlign w:val="center"/>
          </w:tcPr>
          <w:p w14:paraId="31BB2A2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52756682">
            <w:pPr>
              <w:jc w:val="center"/>
              <w:rPr>
                <w:rFonts w:hint="eastAsia" w:ascii="宋体" w:hAnsi="宋体" w:cs="宋体"/>
                <w:color w:val="auto"/>
                <w:sz w:val="21"/>
                <w:szCs w:val="21"/>
                <w:highlight w:val="none"/>
              </w:rPr>
            </w:pPr>
          </w:p>
        </w:tc>
      </w:tr>
      <w:tr w14:paraId="3B43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7AA9DE0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7137AA4F">
            <w:pPr>
              <w:jc w:val="center"/>
              <w:rPr>
                <w:rFonts w:hint="eastAsia" w:ascii="宋体" w:hAnsi="宋体" w:cs="宋体"/>
                <w:color w:val="auto"/>
                <w:sz w:val="21"/>
                <w:szCs w:val="21"/>
                <w:highlight w:val="none"/>
              </w:rPr>
            </w:pPr>
          </w:p>
        </w:tc>
        <w:tc>
          <w:tcPr>
            <w:tcW w:w="1134" w:type="dxa"/>
            <w:noWrap w:val="0"/>
            <w:vAlign w:val="center"/>
          </w:tcPr>
          <w:p w14:paraId="47FF353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5D0335A9">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521D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5E49B07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6C838A7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0F01DE20">
            <w:pPr>
              <w:jc w:val="center"/>
              <w:rPr>
                <w:rFonts w:hint="eastAsia" w:ascii="宋体" w:hAnsi="宋体" w:cs="宋体"/>
                <w:color w:val="auto"/>
                <w:sz w:val="21"/>
                <w:szCs w:val="21"/>
                <w:highlight w:val="none"/>
              </w:rPr>
            </w:pPr>
          </w:p>
        </w:tc>
        <w:tc>
          <w:tcPr>
            <w:tcW w:w="1134" w:type="dxa"/>
            <w:noWrap w:val="0"/>
            <w:vAlign w:val="center"/>
          </w:tcPr>
          <w:p w14:paraId="5531E52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1343815A">
            <w:pPr>
              <w:jc w:val="center"/>
              <w:rPr>
                <w:rFonts w:hint="eastAsia" w:ascii="宋体" w:hAnsi="宋体" w:cs="宋体"/>
                <w:color w:val="auto"/>
                <w:sz w:val="21"/>
                <w:szCs w:val="21"/>
                <w:highlight w:val="none"/>
              </w:rPr>
            </w:pPr>
          </w:p>
        </w:tc>
      </w:tr>
      <w:tr w14:paraId="5128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18912B4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0AFA5837">
            <w:pPr>
              <w:jc w:val="right"/>
              <w:rPr>
                <w:rFonts w:hint="eastAsia" w:ascii="宋体" w:hAnsi="宋体" w:cs="宋体"/>
                <w:color w:val="auto"/>
                <w:sz w:val="21"/>
                <w:szCs w:val="21"/>
                <w:highlight w:val="none"/>
              </w:rPr>
            </w:pPr>
          </w:p>
        </w:tc>
        <w:tc>
          <w:tcPr>
            <w:tcW w:w="1134" w:type="dxa"/>
            <w:vMerge w:val="restart"/>
            <w:noWrap w:val="0"/>
            <w:vAlign w:val="center"/>
          </w:tcPr>
          <w:p w14:paraId="1EEFD53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6272E15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0056051F">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54C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317771C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2D3E52C9">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7890242B">
            <w:pPr>
              <w:jc w:val="center"/>
              <w:rPr>
                <w:rFonts w:hint="eastAsia" w:ascii="宋体" w:hAnsi="宋体" w:cs="宋体"/>
                <w:color w:val="auto"/>
                <w:sz w:val="21"/>
                <w:szCs w:val="21"/>
                <w:highlight w:val="none"/>
              </w:rPr>
            </w:pPr>
          </w:p>
        </w:tc>
        <w:tc>
          <w:tcPr>
            <w:tcW w:w="1134" w:type="dxa"/>
            <w:noWrap w:val="0"/>
            <w:vAlign w:val="center"/>
          </w:tcPr>
          <w:p w14:paraId="210CDE2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15023DD1">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30D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2872E40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018D24A7">
            <w:pPr>
              <w:jc w:val="center"/>
              <w:rPr>
                <w:rFonts w:hint="eastAsia" w:ascii="宋体" w:hAnsi="宋体" w:cs="宋体"/>
                <w:color w:val="auto"/>
                <w:sz w:val="21"/>
                <w:szCs w:val="21"/>
                <w:highlight w:val="none"/>
              </w:rPr>
            </w:pPr>
          </w:p>
        </w:tc>
      </w:tr>
      <w:tr w14:paraId="034D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5DE6F92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42D234EA">
            <w:pPr>
              <w:jc w:val="center"/>
              <w:rPr>
                <w:rFonts w:hint="eastAsia" w:ascii="宋体" w:hAnsi="宋体" w:cs="宋体"/>
                <w:color w:val="auto"/>
                <w:sz w:val="21"/>
                <w:szCs w:val="21"/>
                <w:highlight w:val="none"/>
              </w:rPr>
            </w:pPr>
          </w:p>
        </w:tc>
      </w:tr>
    </w:tbl>
    <w:p w14:paraId="2AE62FB2">
      <w:pPr>
        <w:adjustRightInd w:val="0"/>
        <w:spacing w:line="560" w:lineRule="exact"/>
        <w:jc w:val="left"/>
        <w:rPr>
          <w:rFonts w:hint="eastAsia" w:ascii="宋体" w:hAnsi="宋体" w:cs="宋体"/>
          <w:bCs/>
          <w:color w:val="auto"/>
          <w:sz w:val="24"/>
          <w:highlight w:val="none"/>
        </w:rPr>
      </w:pPr>
    </w:p>
    <w:p w14:paraId="7AA79BA8">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21FA42AB">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7BBE24A8">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54350C05">
      <w:pPr>
        <w:spacing w:before="100" w:beforeAutospacing="1"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649D7076">
      <w:pPr>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3、法定代表人授权书及被授权人身份证（法定代表人直接参与，只须提交其身份证明）</w:t>
      </w:r>
    </w:p>
    <w:p w14:paraId="3DFBEFA3">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lang w:val="en-US" w:eastAsia="zh-CN"/>
        </w:rPr>
        <w:t>3.1、</w:t>
      </w:r>
      <w:r>
        <w:rPr>
          <w:rFonts w:hint="eastAsia" w:ascii="宋体" w:hAnsi="宋体" w:cs="宋体"/>
          <w:b/>
          <w:color w:val="auto"/>
          <w:sz w:val="24"/>
          <w:szCs w:val="24"/>
          <w:highlight w:val="none"/>
        </w:rPr>
        <w:t>法定代表人（单位负责人）身份证明</w:t>
      </w:r>
    </w:p>
    <w:p w14:paraId="7312A27D">
      <w:pPr>
        <w:spacing w:line="500" w:lineRule="exact"/>
        <w:ind w:firstLine="480" w:firstLineChars="200"/>
        <w:rPr>
          <w:rFonts w:hint="eastAsia" w:ascii="宋体" w:hAnsi="宋体" w:cs="宋体"/>
          <w:color w:val="auto"/>
          <w:sz w:val="24"/>
          <w:highlight w:val="none"/>
        </w:rPr>
      </w:pPr>
    </w:p>
    <w:p w14:paraId="2FD07DEA">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7A3A130A">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411CAC02">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02AA700C">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204FAD13">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31D9A3E9">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475ABA2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544B3D99">
      <w:pPr>
        <w:snapToGrid w:val="0"/>
        <w:spacing w:line="480" w:lineRule="auto"/>
        <w:rPr>
          <w:rFonts w:hint="eastAsia" w:ascii="宋体" w:hAnsi="宋体" w:cs="宋体"/>
          <w:color w:val="auto"/>
          <w:szCs w:val="21"/>
          <w:highlight w:val="none"/>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B55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F02F84F">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1B8AA76">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643F149">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0BAA3E82">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6894C1FC">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4BFB57CF">
      <w:pPr>
        <w:snapToGrid w:val="0"/>
        <w:spacing w:line="480" w:lineRule="auto"/>
        <w:rPr>
          <w:rFonts w:hint="eastAsia" w:ascii="宋体" w:hAnsi="宋体" w:cs="宋体"/>
          <w:color w:val="auto"/>
          <w:szCs w:val="21"/>
          <w:highlight w:val="none"/>
        </w:rPr>
      </w:pPr>
    </w:p>
    <w:p w14:paraId="3E8E76C4">
      <w:pPr>
        <w:snapToGrid w:val="0"/>
        <w:rPr>
          <w:rFonts w:hint="eastAsia" w:ascii="宋体" w:hAnsi="宋体" w:cs="宋体"/>
          <w:color w:val="auto"/>
          <w:szCs w:val="21"/>
          <w:highlight w:val="none"/>
        </w:rPr>
      </w:pPr>
    </w:p>
    <w:p w14:paraId="4D0CF930">
      <w:pPr>
        <w:snapToGrid w:val="0"/>
        <w:rPr>
          <w:rFonts w:hint="eastAsia" w:ascii="宋体" w:hAnsi="宋体" w:cs="宋体"/>
          <w:color w:val="auto"/>
          <w:szCs w:val="21"/>
          <w:highlight w:val="none"/>
        </w:rPr>
      </w:pPr>
    </w:p>
    <w:p w14:paraId="118E61AA">
      <w:pPr>
        <w:snapToGrid w:val="0"/>
        <w:rPr>
          <w:rFonts w:hint="eastAsia" w:ascii="宋体" w:hAnsi="宋体" w:cs="宋体"/>
          <w:color w:val="auto"/>
          <w:szCs w:val="21"/>
          <w:highlight w:val="none"/>
        </w:rPr>
      </w:pPr>
    </w:p>
    <w:p w14:paraId="2AD00E40">
      <w:pPr>
        <w:snapToGrid w:val="0"/>
        <w:rPr>
          <w:rFonts w:hint="eastAsia" w:ascii="宋体" w:hAnsi="宋体" w:cs="宋体"/>
          <w:color w:val="auto"/>
          <w:szCs w:val="21"/>
          <w:highlight w:val="none"/>
        </w:rPr>
      </w:pPr>
    </w:p>
    <w:p w14:paraId="3824FFB8">
      <w:pPr>
        <w:adjustRightInd w:val="0"/>
        <w:snapToGrid w:val="0"/>
        <w:spacing w:line="360" w:lineRule="auto"/>
        <w:rPr>
          <w:rFonts w:hint="eastAsia" w:ascii="宋体" w:hAnsi="宋体" w:cs="宋体"/>
          <w:color w:val="auto"/>
          <w:sz w:val="24"/>
          <w:highlight w:val="none"/>
        </w:rPr>
      </w:pPr>
    </w:p>
    <w:p w14:paraId="507F6956">
      <w:pPr>
        <w:adjustRightInd w:val="0"/>
        <w:snapToGrid w:val="0"/>
        <w:spacing w:line="360" w:lineRule="auto"/>
        <w:ind w:right="420"/>
        <w:rPr>
          <w:rFonts w:hint="eastAsia" w:ascii="宋体" w:hAnsi="宋体" w:cs="宋体"/>
          <w:color w:val="auto"/>
          <w:sz w:val="24"/>
          <w:highlight w:val="none"/>
        </w:rPr>
      </w:pPr>
    </w:p>
    <w:p w14:paraId="2B9332EB">
      <w:pPr>
        <w:adjustRightInd w:val="0"/>
        <w:snapToGrid w:val="0"/>
        <w:spacing w:line="360" w:lineRule="auto"/>
        <w:ind w:right="420"/>
        <w:rPr>
          <w:rFonts w:hint="eastAsia" w:ascii="宋体" w:hAnsi="宋体" w:cs="宋体"/>
          <w:color w:val="auto"/>
          <w:sz w:val="24"/>
          <w:highlight w:val="none"/>
        </w:rPr>
      </w:pPr>
    </w:p>
    <w:p w14:paraId="54CF2D95">
      <w:pPr>
        <w:adjustRightInd w:val="0"/>
        <w:snapToGrid w:val="0"/>
        <w:spacing w:line="360" w:lineRule="auto"/>
        <w:ind w:right="420"/>
        <w:rPr>
          <w:rFonts w:hint="eastAsia" w:ascii="宋体" w:hAnsi="宋体" w:cs="宋体"/>
          <w:color w:val="auto"/>
          <w:sz w:val="24"/>
          <w:highlight w:val="none"/>
        </w:rPr>
      </w:pPr>
    </w:p>
    <w:p w14:paraId="091DC8AF">
      <w:pPr>
        <w:adjustRightInd w:val="0"/>
        <w:snapToGrid w:val="0"/>
        <w:spacing w:line="360" w:lineRule="auto"/>
        <w:ind w:right="420"/>
        <w:rPr>
          <w:rFonts w:hint="eastAsia" w:ascii="宋体" w:hAnsi="宋体" w:cs="宋体"/>
          <w:color w:val="auto"/>
          <w:sz w:val="24"/>
          <w:highlight w:val="none"/>
        </w:rPr>
      </w:pPr>
    </w:p>
    <w:p w14:paraId="226E063E">
      <w:pPr>
        <w:adjustRightInd w:val="0"/>
        <w:snapToGrid w:val="0"/>
        <w:spacing w:line="360" w:lineRule="auto"/>
        <w:ind w:right="420" w:firstLine="5280" w:firstLineChars="2200"/>
        <w:rPr>
          <w:rFonts w:hint="eastAsia" w:ascii="宋体" w:hAnsi="宋体" w:cs="宋体"/>
          <w:color w:val="auto"/>
          <w:sz w:val="24"/>
          <w:highlight w:val="none"/>
        </w:rPr>
      </w:pPr>
    </w:p>
    <w:p w14:paraId="4069862B">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72518F2C">
      <w:pPr>
        <w:adjustRightInd w:val="0"/>
        <w:snapToGrid w:val="0"/>
        <w:spacing w:line="360" w:lineRule="auto"/>
        <w:ind w:right="420" w:firstLine="5520" w:firstLineChars="2300"/>
        <w:jc w:val="left"/>
        <w:rPr>
          <w:rFonts w:hint="eastAsia" w:ascii="宋体" w:hAnsi="宋体" w:cs="宋体"/>
          <w:color w:val="auto"/>
          <w:sz w:val="24"/>
          <w:highlight w:val="none"/>
        </w:rPr>
      </w:pPr>
    </w:p>
    <w:p w14:paraId="7CD63F07">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56760F69">
      <w:pPr>
        <w:adjustRightInd w:val="0"/>
        <w:snapToGrid w:val="0"/>
        <w:spacing w:line="360" w:lineRule="auto"/>
        <w:ind w:right="420" w:firstLine="280" w:firstLineChars="100"/>
        <w:rPr>
          <w:rFonts w:hint="eastAsia" w:ascii="宋体" w:hAnsi="宋体" w:cs="宋体"/>
          <w:color w:val="auto"/>
          <w:szCs w:val="21"/>
          <w:highlight w:val="none"/>
        </w:rPr>
      </w:pPr>
    </w:p>
    <w:p w14:paraId="1DDC3D7C">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40D418DF">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、法定代表人授权书</w:t>
      </w:r>
    </w:p>
    <w:p w14:paraId="7978FFEA">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1CE24D56">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val="en-US" w:eastAsia="zh-CN"/>
        </w:rPr>
        <w:t xml:space="preserve">餐饮服务管理项目 </w:t>
      </w:r>
      <w:r>
        <w:rPr>
          <w:rFonts w:hint="eastAsia" w:ascii="宋体" w:hAnsi="宋体" w:cs="宋体"/>
          <w:color w:val="auto"/>
          <w:sz w:val="24"/>
          <w:szCs w:val="24"/>
          <w:highlight w:val="none"/>
          <w:lang w:val="zh-CN"/>
        </w:rPr>
        <w:t>的磋商及合同的执行和完成，以本公司的名义全权处理一切与之有关的事宜。</w:t>
      </w:r>
    </w:p>
    <w:p w14:paraId="782BF1B2">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750C1545">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592B052E">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2CB56F5D">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42E1580C">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10"/>
        <w:tblW w:w="0" w:type="auto"/>
        <w:tblInd w:w="563" w:type="dxa"/>
        <w:tblLayout w:type="fixed"/>
        <w:tblCellMar>
          <w:top w:w="0" w:type="dxa"/>
          <w:left w:w="108" w:type="dxa"/>
          <w:bottom w:w="0" w:type="dxa"/>
          <w:right w:w="108" w:type="dxa"/>
        </w:tblCellMar>
      </w:tblPr>
      <w:tblGrid>
        <w:gridCol w:w="4049"/>
        <w:gridCol w:w="3885"/>
      </w:tblGrid>
      <w:tr w14:paraId="2EB5A88B">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BC8325B">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A531426">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1146404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BAA378C">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F4B8100">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2178A985">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5F1BA8AF">
      <w:pPr>
        <w:ind w:firstLine="480" w:firstLineChars="200"/>
        <w:rPr>
          <w:rFonts w:hint="eastAsia" w:ascii="宋体" w:hAnsi="宋体" w:cs="宋体"/>
          <w:color w:val="auto"/>
          <w:sz w:val="24"/>
          <w:szCs w:val="24"/>
          <w:highlight w:val="none"/>
        </w:rPr>
      </w:pPr>
    </w:p>
    <w:p w14:paraId="1E5CE7EA">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19F0DE78">
      <w:pPr>
        <w:ind w:firstLine="480" w:firstLineChars="200"/>
        <w:rPr>
          <w:rFonts w:hint="eastAsia" w:ascii="宋体" w:hAnsi="宋体" w:cs="宋体"/>
          <w:color w:val="auto"/>
          <w:sz w:val="24"/>
          <w:szCs w:val="24"/>
          <w:highlight w:val="none"/>
          <w:lang w:val="zh-CN"/>
        </w:rPr>
      </w:pPr>
    </w:p>
    <w:p w14:paraId="0BA7067F">
      <w:pPr>
        <w:rPr>
          <w:rFonts w:hint="eastAsia" w:ascii="宋体" w:hAnsi="宋体" w:cs="宋体"/>
          <w:b/>
          <w:bCs/>
          <w:color w:val="auto"/>
          <w:sz w:val="24"/>
          <w:szCs w:val="24"/>
          <w:highlight w:val="none"/>
          <w:lang w:val="zh-CN"/>
        </w:rPr>
      </w:pPr>
    </w:p>
    <w:p w14:paraId="6A849C56">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600D42EC">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455556FF">
      <w:pPr>
        <w:pStyle w:val="4"/>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w:t>
      </w:r>
      <w:r>
        <w:rPr>
          <w:rFonts w:hint="eastAsia" w:hAnsi="宋体" w:cs="宋体"/>
          <w:b/>
          <w:color w:val="auto"/>
          <w:sz w:val="24"/>
          <w:szCs w:val="24"/>
          <w:highlight w:val="none"/>
          <w:lang w:eastAsia="zh-CN"/>
        </w:rPr>
        <w:t>、</w:t>
      </w:r>
      <w:r>
        <w:rPr>
          <w:rFonts w:hint="eastAsia" w:hAnsi="宋体" w:cs="宋体"/>
          <w:b/>
          <w:color w:val="auto"/>
          <w:sz w:val="24"/>
          <w:szCs w:val="24"/>
          <w:highlight w:val="none"/>
        </w:rPr>
        <w:t>自然人授权委托书 (适用于自然人磋商)</w:t>
      </w:r>
    </w:p>
    <w:p w14:paraId="02B5606D">
      <w:pPr>
        <w:pStyle w:val="4"/>
        <w:spacing w:line="336" w:lineRule="auto"/>
        <w:ind w:firstLine="480" w:firstLineChars="200"/>
        <w:rPr>
          <w:rFonts w:hint="eastAsia" w:hAnsi="宋体" w:cs="宋体"/>
          <w:color w:val="auto"/>
          <w:sz w:val="24"/>
          <w:szCs w:val="24"/>
          <w:highlight w:val="none"/>
        </w:rPr>
      </w:pPr>
    </w:p>
    <w:p w14:paraId="7A0F1654">
      <w:pPr>
        <w:pStyle w:val="4"/>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256B3500">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1087CDBE">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3CA36BED">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F333530">
      <w:pPr>
        <w:pStyle w:val="4"/>
        <w:spacing w:line="336" w:lineRule="auto"/>
        <w:ind w:firstLine="480" w:firstLineChars="200"/>
        <w:rPr>
          <w:rFonts w:hint="eastAsia" w:hAnsi="宋体" w:cs="宋体"/>
          <w:color w:val="auto"/>
          <w:sz w:val="24"/>
          <w:szCs w:val="24"/>
          <w:highlight w:val="none"/>
        </w:rPr>
      </w:pPr>
    </w:p>
    <w:p w14:paraId="617C1D87">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699F01A4">
      <w:pPr>
        <w:pStyle w:val="4"/>
        <w:spacing w:line="336" w:lineRule="auto"/>
        <w:ind w:firstLine="480" w:firstLineChars="200"/>
        <w:rPr>
          <w:rFonts w:hint="eastAsia" w:hAnsi="宋体" w:cs="宋体"/>
          <w:color w:val="auto"/>
          <w:sz w:val="24"/>
          <w:szCs w:val="24"/>
          <w:highlight w:val="none"/>
        </w:rPr>
      </w:pPr>
    </w:p>
    <w:p w14:paraId="11A47F4D">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4032B11F">
      <w:pPr>
        <w:pStyle w:val="4"/>
        <w:spacing w:line="336" w:lineRule="auto"/>
        <w:ind w:firstLine="480" w:firstLineChars="200"/>
        <w:rPr>
          <w:rFonts w:hint="eastAsia" w:hAnsi="宋体" w:cs="宋体"/>
          <w:color w:val="auto"/>
          <w:sz w:val="24"/>
          <w:szCs w:val="24"/>
          <w:highlight w:val="none"/>
        </w:rPr>
      </w:pPr>
    </w:p>
    <w:p w14:paraId="6A2AABB6">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18558F2C">
      <w:pPr>
        <w:pStyle w:val="4"/>
        <w:spacing w:line="336" w:lineRule="auto"/>
        <w:ind w:firstLine="480" w:firstLineChars="200"/>
        <w:rPr>
          <w:rFonts w:hint="eastAsia" w:hAnsi="宋体" w:cs="宋体"/>
          <w:color w:val="auto"/>
          <w:sz w:val="24"/>
          <w:szCs w:val="24"/>
          <w:highlight w:val="none"/>
        </w:rPr>
      </w:pPr>
    </w:p>
    <w:p w14:paraId="1D425F75">
      <w:pPr>
        <w:pStyle w:val="4"/>
        <w:spacing w:line="336" w:lineRule="auto"/>
        <w:ind w:firstLine="480" w:firstLineChars="200"/>
        <w:rPr>
          <w:rFonts w:hint="eastAsia" w:hAnsi="宋体" w:cs="宋体"/>
          <w:color w:val="auto"/>
          <w:sz w:val="24"/>
          <w:szCs w:val="24"/>
          <w:highlight w:val="none"/>
        </w:rPr>
      </w:pPr>
    </w:p>
    <w:p w14:paraId="7E73D81B">
      <w:pPr>
        <w:pStyle w:val="4"/>
        <w:spacing w:line="336" w:lineRule="auto"/>
        <w:ind w:firstLine="480" w:firstLineChars="200"/>
        <w:rPr>
          <w:rFonts w:hint="eastAsia" w:hAnsi="宋体" w:cs="宋体"/>
          <w:color w:val="auto"/>
          <w:sz w:val="24"/>
          <w:szCs w:val="24"/>
          <w:highlight w:val="none"/>
        </w:rPr>
      </w:pPr>
    </w:p>
    <w:p w14:paraId="595C7952">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09A8F686">
      <w:pPr>
        <w:spacing w:line="520" w:lineRule="exact"/>
        <w:ind w:firstLine="482" w:firstLineChars="200"/>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24"/>
          <w:szCs w:val="24"/>
          <w:highlight w:val="none"/>
        </w:rPr>
        <w:t>4、具备履行合同所必须的设备和专业技术能力的说明及承诺</w:t>
      </w:r>
    </w:p>
    <w:p w14:paraId="4FEA1243">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46B64D99">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25426D52">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我方作为（</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val="en-US" w:eastAsia="zh-CN"/>
        </w:rPr>
        <w:t xml:space="preserve">餐饮服务管理项目 </w:t>
      </w:r>
      <w:r>
        <w:rPr>
          <w:rFonts w:hint="eastAsia" w:ascii="宋体" w:hAnsi="宋体" w:eastAsia="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TWZB2025-133</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)的申请供应商，在此郑重声明：</w:t>
      </w:r>
    </w:p>
    <w:p w14:paraId="354F1BC7">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1、我方具备履行</w:t>
      </w:r>
      <w:r>
        <w:rPr>
          <w:rFonts w:hint="eastAsia" w:ascii="宋体" w:hAnsi="宋体" w:eastAsia="宋体" w:cs="宋体"/>
          <w:color w:val="auto"/>
          <w:spacing w:val="-1"/>
          <w:position w:val="5"/>
          <w:sz w:val="24"/>
          <w:szCs w:val="24"/>
          <w:highlight w:val="none"/>
          <w:lang w:eastAsia="zh-CN"/>
        </w:rPr>
        <w:t>合同</w:t>
      </w:r>
      <w:r>
        <w:rPr>
          <w:rFonts w:hint="eastAsia" w:ascii="宋体" w:hAnsi="宋体" w:eastAsia="宋体" w:cs="宋体"/>
          <w:color w:val="auto"/>
          <w:spacing w:val="-1"/>
          <w:position w:val="5"/>
          <w:sz w:val="24"/>
          <w:szCs w:val="24"/>
          <w:highlight w:val="none"/>
        </w:rPr>
        <w:t>所必须的设备和专业技术服务能力。</w:t>
      </w:r>
    </w:p>
    <w:p w14:paraId="7BC7C999">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2、我方未为本项目提供整体设计、规范编制或者项目管理、监理、检测等服务。</w:t>
      </w:r>
    </w:p>
    <w:p w14:paraId="65569F02">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如有不实，我方将无条件地退出本项目的采购活动，并遵照《</w:t>
      </w:r>
      <w:r>
        <w:rPr>
          <w:rFonts w:hint="eastAsia" w:ascii="宋体" w:hAnsi="宋体" w:cs="宋体"/>
          <w:color w:val="auto"/>
          <w:spacing w:val="-1"/>
          <w:position w:val="5"/>
          <w:sz w:val="24"/>
          <w:szCs w:val="24"/>
          <w:highlight w:val="none"/>
          <w:lang w:eastAsia="zh-CN"/>
        </w:rPr>
        <w:t>中华人民共和国</w:t>
      </w:r>
      <w:r>
        <w:rPr>
          <w:rFonts w:hint="eastAsia" w:ascii="宋体" w:hAnsi="宋体" w:eastAsia="宋体" w:cs="宋体"/>
          <w:color w:val="auto"/>
          <w:spacing w:val="-1"/>
          <w:position w:val="5"/>
          <w:sz w:val="24"/>
          <w:szCs w:val="24"/>
          <w:highlight w:val="none"/>
        </w:rPr>
        <w:t>政府采购法》有关“提供虚假材料的规定”接受处罚。</w:t>
      </w:r>
    </w:p>
    <w:p w14:paraId="60FBA0A9">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特此声明。</w:t>
      </w:r>
    </w:p>
    <w:p w14:paraId="6D3B5A84">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68866A75">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7CCECD70">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54782D05">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45261FCC">
      <w:pPr>
        <w:pageBreakBefore w:val="0"/>
        <w:kinsoku/>
        <w:wordWrap w:val="0"/>
        <w:overflowPunct/>
        <w:topLinePunct w:val="0"/>
        <w:bidi w:val="0"/>
        <w:spacing w:before="66"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5844BDDF">
      <w:pPr>
        <w:pageBreakBefore w:val="0"/>
        <w:kinsoku/>
        <w:wordWrap w:val="0"/>
        <w:overflowPunct/>
        <w:topLinePunct w:val="0"/>
        <w:bidi w:val="0"/>
        <w:spacing w:before="66"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pacing w:val="-1"/>
          <w:position w:val="5"/>
          <w:sz w:val="24"/>
          <w:szCs w:val="24"/>
          <w:highlight w:val="none"/>
        </w:rPr>
        <w:t>日期：  年  月  日</w:t>
      </w:r>
    </w:p>
    <w:p w14:paraId="459F6F93">
      <w:pPr>
        <w:numPr>
          <w:ilvl w:val="0"/>
          <w:numId w:val="0"/>
        </w:numPr>
        <w:spacing w:line="520" w:lineRule="exact"/>
        <w:ind w:left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供应商在近三年经营活动中没有重大违法记录的声明</w:t>
      </w:r>
    </w:p>
    <w:p w14:paraId="7838C7D6">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16FA9B96">
      <w:pPr>
        <w:pageBreakBefore w:val="0"/>
        <w:kinsoku/>
        <w:wordWrap w:val="0"/>
        <w:overflowPunct/>
        <w:topLinePunct w:val="0"/>
        <w:bidi w:val="0"/>
        <w:spacing w:line="360" w:lineRule="auto"/>
        <w:rPr>
          <w:rFonts w:hint="eastAsia" w:ascii="宋体" w:hAnsi="宋体" w:eastAsia="宋体" w:cs="宋体"/>
          <w:color w:val="auto"/>
          <w:sz w:val="28"/>
          <w:szCs w:val="28"/>
          <w:highlight w:val="none"/>
        </w:rPr>
      </w:pPr>
    </w:p>
    <w:p w14:paraId="33479D10">
      <w:pPr>
        <w:pageBreakBefore w:val="0"/>
        <w:kinsoku/>
        <w:wordWrap w:val="0"/>
        <w:overflowPunct/>
        <w:topLinePunct w:val="0"/>
        <w:bidi w:val="0"/>
        <w:spacing w:line="360" w:lineRule="auto"/>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eastAsia="zh-CN"/>
        </w:rPr>
        <w:t>陕西天沃工程项目管理有限公司</w:t>
      </w:r>
      <w:r>
        <w:rPr>
          <w:rFonts w:hint="eastAsia" w:ascii="宋体" w:hAnsi="宋体" w:eastAsia="宋体" w:cs="宋体"/>
          <w:color w:val="auto"/>
          <w:sz w:val="24"/>
          <w:szCs w:val="24"/>
          <w:highlight w:val="none"/>
        </w:rPr>
        <w:t>：</w:t>
      </w:r>
    </w:p>
    <w:p w14:paraId="0B9F55E6">
      <w:pPr>
        <w:pageBreakBefore w:val="0"/>
        <w:kinsoku/>
        <w:wordWrap w:val="0"/>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1B898879">
      <w:pPr>
        <w:pageBreakBefore w:val="0"/>
        <w:kinsoku/>
        <w:wordWrap w:val="0"/>
        <w:overflowPunct/>
        <w:topLinePunct w:val="0"/>
        <w:bidi w:val="0"/>
        <w:spacing w:line="360" w:lineRule="auto"/>
        <w:jc w:val="center"/>
        <w:rPr>
          <w:rFonts w:hint="eastAsia" w:ascii="宋体" w:hAnsi="宋体" w:eastAsia="宋体" w:cs="宋体"/>
          <w:color w:val="auto"/>
          <w:sz w:val="24"/>
          <w:szCs w:val="24"/>
          <w:highlight w:val="none"/>
        </w:rPr>
      </w:pPr>
    </w:p>
    <w:p w14:paraId="123159D5">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56FF50CB">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6359875F">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 xml:space="preserve">                   </w:t>
      </w:r>
    </w:p>
    <w:p w14:paraId="75732553">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6F8D0FC8">
      <w:pPr>
        <w:pageBreakBefore w:val="0"/>
        <w:kinsoku/>
        <w:wordWrap w:val="0"/>
        <w:overflowPunct/>
        <w:topLinePunct w:val="0"/>
        <w:bidi w:val="0"/>
        <w:spacing w:line="360" w:lineRule="auto"/>
        <w:ind w:firstLine="960" w:firstLineChars="400"/>
        <w:jc w:val="both"/>
        <w:rPr>
          <w:rFonts w:hint="eastAsia" w:ascii="宋体" w:hAnsi="宋体" w:cs="宋体"/>
          <w:b/>
          <w:bCs/>
          <w:color w:val="auto"/>
          <w:sz w:val="24"/>
          <w:szCs w:val="24"/>
          <w:highlight w:val="none"/>
        </w:rPr>
      </w:pPr>
      <w:r>
        <w:rPr>
          <w:rFonts w:hint="eastAsia" w:ascii="宋体" w:hAnsi="宋体" w:eastAsia="宋体" w:cs="宋体"/>
          <w:color w:val="auto"/>
          <w:sz w:val="24"/>
          <w:szCs w:val="24"/>
          <w:highlight w:val="none"/>
        </w:rPr>
        <w:t>年    月    日</w:t>
      </w:r>
    </w:p>
    <w:p w14:paraId="1B244EC3">
      <w:pPr>
        <w:numPr>
          <w:ilvl w:val="0"/>
          <w:numId w:val="0"/>
        </w:numPr>
        <w:spacing w:line="520" w:lineRule="exact"/>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6、财务状况报告（二选一）：</w:t>
      </w:r>
      <w:r>
        <w:rPr>
          <w:rFonts w:hint="eastAsia" w:ascii="宋体" w:hAnsi="宋体" w:eastAsia="宋体" w:cs="宋体"/>
          <w:b/>
          <w:bCs/>
          <w:color w:val="auto"/>
          <w:sz w:val="24"/>
          <w:szCs w:val="24"/>
          <w:highlight w:val="none"/>
        </w:rPr>
        <w:t>①</w:t>
      </w:r>
      <w:r>
        <w:rPr>
          <w:rFonts w:hint="eastAsia" w:ascii="宋体" w:hAnsi="宋体" w:cs="宋体"/>
          <w:b/>
          <w:bCs/>
          <w:color w:val="auto"/>
          <w:sz w:val="24"/>
          <w:szCs w:val="24"/>
          <w:highlight w:val="none"/>
          <w:lang w:eastAsia="zh-CN"/>
        </w:rPr>
        <w:t>供应商提供2024年度经会计事务所或审计机构审计的完整的财务审计报告（成立时间至提供响应文件截止时间不足一年的可提供成立后任意时段的资产负债表）</w:t>
      </w:r>
      <w:r>
        <w:rPr>
          <w:rFonts w:hint="eastAsia" w:ascii="宋体" w:hAnsi="宋体" w:cs="宋体"/>
          <w:b/>
          <w:bCs/>
          <w:color w:val="auto"/>
          <w:sz w:val="24"/>
          <w:szCs w:val="24"/>
          <w:highlight w:val="none"/>
        </w:rPr>
        <w:t>；②</w:t>
      </w:r>
      <w:r>
        <w:rPr>
          <w:rFonts w:hint="eastAsia" w:ascii="宋体" w:hAnsi="宋体" w:cs="宋体"/>
          <w:b/>
          <w:bCs/>
          <w:color w:val="auto"/>
          <w:sz w:val="24"/>
          <w:szCs w:val="24"/>
          <w:highlight w:val="none"/>
          <w:lang w:eastAsia="zh-CN"/>
        </w:rPr>
        <w:t>在磋商截止时间前六个月内其开户银行出具的资信证明（附开户许可证或基本账户存款信息）</w:t>
      </w:r>
    </w:p>
    <w:p w14:paraId="4CE4BD89">
      <w:pPr>
        <w:pStyle w:val="9"/>
        <w:ind w:firstLine="249"/>
        <w:rPr>
          <w:rFonts w:hint="eastAsia" w:ascii="宋体" w:hAnsi="宋体" w:cs="宋体"/>
          <w:color w:val="auto"/>
          <w:sz w:val="24"/>
          <w:szCs w:val="24"/>
          <w:highlight w:val="none"/>
        </w:rPr>
      </w:pPr>
    </w:p>
    <w:p w14:paraId="62510D8D">
      <w:pPr>
        <w:pStyle w:val="9"/>
        <w:ind w:firstLine="249"/>
        <w:rPr>
          <w:rFonts w:hint="eastAsia" w:ascii="宋体" w:hAnsi="宋体" w:cs="宋体"/>
          <w:color w:val="auto"/>
          <w:sz w:val="24"/>
          <w:szCs w:val="24"/>
          <w:highlight w:val="none"/>
        </w:rPr>
      </w:pPr>
    </w:p>
    <w:p w14:paraId="1778BF6B">
      <w:pPr>
        <w:pStyle w:val="9"/>
        <w:ind w:firstLine="249"/>
        <w:rPr>
          <w:rFonts w:hint="eastAsia" w:ascii="宋体" w:hAnsi="宋体" w:cs="宋体"/>
          <w:color w:val="auto"/>
          <w:sz w:val="24"/>
          <w:szCs w:val="24"/>
          <w:highlight w:val="none"/>
        </w:rPr>
      </w:pPr>
    </w:p>
    <w:p w14:paraId="726A6DBE">
      <w:pPr>
        <w:pStyle w:val="9"/>
        <w:ind w:firstLine="249"/>
        <w:rPr>
          <w:rFonts w:hint="eastAsia" w:ascii="宋体" w:hAnsi="宋体" w:cs="宋体"/>
          <w:color w:val="auto"/>
          <w:sz w:val="24"/>
          <w:szCs w:val="24"/>
          <w:highlight w:val="none"/>
        </w:rPr>
      </w:pPr>
    </w:p>
    <w:p w14:paraId="6BA6E4E8">
      <w:pPr>
        <w:pStyle w:val="9"/>
        <w:ind w:firstLine="249"/>
        <w:rPr>
          <w:rFonts w:hint="eastAsia" w:ascii="宋体" w:hAnsi="宋体" w:cs="宋体"/>
          <w:color w:val="auto"/>
          <w:sz w:val="24"/>
          <w:szCs w:val="24"/>
          <w:highlight w:val="none"/>
        </w:rPr>
      </w:pPr>
    </w:p>
    <w:p w14:paraId="4ED4E0DF">
      <w:pPr>
        <w:pStyle w:val="9"/>
        <w:ind w:firstLine="249"/>
        <w:rPr>
          <w:rFonts w:hint="eastAsia" w:ascii="宋体" w:hAnsi="宋体" w:cs="宋体"/>
          <w:color w:val="auto"/>
          <w:sz w:val="24"/>
          <w:szCs w:val="24"/>
          <w:highlight w:val="none"/>
        </w:rPr>
      </w:pPr>
    </w:p>
    <w:p w14:paraId="0B15EFB9">
      <w:pPr>
        <w:pStyle w:val="9"/>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color w:val="auto"/>
          <w:highlight w:val="none"/>
        </w:rPr>
      </w:pPr>
      <w:r>
        <w:rPr>
          <w:rFonts w:hint="eastAsia" w:ascii="宋体" w:hAnsi="宋体" w:cs="宋体"/>
          <w:color w:val="auto"/>
          <w:sz w:val="24"/>
          <w:szCs w:val="24"/>
          <w:highlight w:val="none"/>
        </w:rPr>
        <w:br w:type="page"/>
      </w:r>
      <w:r>
        <w:rPr>
          <w:rFonts w:hint="eastAsia" w:ascii="宋体" w:hAnsi="宋体" w:eastAsia="宋体" w:cs="宋体"/>
          <w:b/>
          <w:bCs/>
          <w:color w:val="auto"/>
          <w:kern w:val="2"/>
          <w:sz w:val="24"/>
          <w:szCs w:val="24"/>
          <w:highlight w:val="none"/>
          <w:lang w:val="en-US" w:eastAsia="zh-CN" w:bidi="ar-SA"/>
        </w:rPr>
        <w:t>7、税收缴纳证明：供应商提供已缴纳的202</w:t>
      </w:r>
      <w:r>
        <w:rPr>
          <w:rFonts w:hint="eastAsia" w:ascii="宋体" w:hAnsi="宋体" w:cs="宋体"/>
          <w:b/>
          <w:bCs/>
          <w:color w:val="auto"/>
          <w:kern w:val="2"/>
          <w:sz w:val="24"/>
          <w:szCs w:val="24"/>
          <w:highlight w:val="none"/>
          <w:lang w:val="en-US" w:eastAsia="zh-CN" w:bidi="ar-SA"/>
        </w:rPr>
        <w:t>5</w:t>
      </w:r>
      <w:r>
        <w:rPr>
          <w:rFonts w:hint="eastAsia" w:ascii="宋体" w:hAnsi="宋体" w:eastAsia="宋体" w:cs="宋体"/>
          <w:b/>
          <w:bCs/>
          <w:color w:val="auto"/>
          <w:kern w:val="2"/>
          <w:sz w:val="24"/>
          <w:szCs w:val="24"/>
          <w:highlight w:val="none"/>
          <w:lang w:val="en-US" w:eastAsia="zh-CN" w:bidi="ar-SA"/>
        </w:rPr>
        <w:t>年</w:t>
      </w:r>
      <w:r>
        <w:rPr>
          <w:rFonts w:hint="eastAsia" w:ascii="宋体" w:hAnsi="宋体" w:cs="宋体"/>
          <w:b/>
          <w:bCs/>
          <w:color w:val="auto"/>
          <w:kern w:val="2"/>
          <w:sz w:val="24"/>
          <w:szCs w:val="24"/>
          <w:highlight w:val="none"/>
          <w:lang w:val="en-US" w:eastAsia="zh-CN" w:bidi="ar-SA"/>
        </w:rPr>
        <w:t>1</w:t>
      </w:r>
      <w:r>
        <w:rPr>
          <w:rFonts w:hint="eastAsia" w:ascii="宋体" w:hAnsi="宋体" w:eastAsia="宋体" w:cs="宋体"/>
          <w:b/>
          <w:bCs/>
          <w:color w:val="auto"/>
          <w:kern w:val="2"/>
          <w:sz w:val="24"/>
          <w:szCs w:val="24"/>
          <w:highlight w:val="none"/>
          <w:lang w:val="en-US" w:eastAsia="zh-CN" w:bidi="ar-SA"/>
        </w:rPr>
        <w:t>月至今至少一个月的纳税证明或完税证明（任意税种，时间以税款所属日期为准）证明应有税务机关或代收机关的公章或业务专用章）；依法免税的单位应提供相关文件证明</w:t>
      </w:r>
    </w:p>
    <w:p w14:paraId="0BFE5CBA">
      <w:pPr>
        <w:spacing w:line="520" w:lineRule="exact"/>
        <w:ind w:firstLine="482" w:firstLineChars="200"/>
        <w:jc w:val="center"/>
        <w:rPr>
          <w:rFonts w:hint="eastAsia" w:ascii="宋体" w:hAnsi="宋体" w:cs="宋体"/>
          <w:b/>
          <w:bCs/>
          <w:color w:val="auto"/>
          <w:sz w:val="24"/>
          <w:szCs w:val="24"/>
          <w:highlight w:val="none"/>
        </w:rPr>
      </w:pPr>
    </w:p>
    <w:p w14:paraId="518B5201">
      <w:pPr>
        <w:spacing w:line="520" w:lineRule="exact"/>
        <w:ind w:firstLine="482" w:firstLineChars="200"/>
        <w:jc w:val="center"/>
        <w:rPr>
          <w:rFonts w:hint="eastAsia" w:ascii="宋体" w:hAnsi="宋体" w:cs="宋体"/>
          <w:b/>
          <w:bCs/>
          <w:color w:val="auto"/>
          <w:sz w:val="24"/>
          <w:szCs w:val="24"/>
          <w:highlight w:val="none"/>
        </w:rPr>
      </w:pPr>
    </w:p>
    <w:p w14:paraId="164872C3">
      <w:pPr>
        <w:spacing w:line="520" w:lineRule="exact"/>
        <w:ind w:firstLine="482" w:firstLineChars="200"/>
        <w:jc w:val="center"/>
        <w:rPr>
          <w:rFonts w:hint="eastAsia" w:ascii="宋体" w:hAnsi="宋体" w:cs="宋体"/>
          <w:b/>
          <w:bCs/>
          <w:color w:val="auto"/>
          <w:sz w:val="24"/>
          <w:szCs w:val="24"/>
          <w:highlight w:val="none"/>
        </w:rPr>
      </w:pPr>
    </w:p>
    <w:p w14:paraId="5DCD913C">
      <w:pPr>
        <w:numPr>
          <w:ilvl w:val="0"/>
          <w:numId w:val="1"/>
        </w:numPr>
        <w:spacing w:line="520" w:lineRule="exact"/>
        <w:ind w:firstLine="482" w:firstLineChars="200"/>
        <w:jc w:val="center"/>
        <w:rPr>
          <w:rFonts w:hint="eastAsia" w:ascii="宋体" w:hAnsi="宋体" w:cs="宋体"/>
          <w:b/>
          <w:color w:val="auto"/>
          <w:sz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社会保障资金缴纳证明：供应商提供已缴存的202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1</w:t>
      </w:r>
      <w:r>
        <w:rPr>
          <w:rFonts w:hint="eastAsia" w:ascii="宋体" w:hAnsi="宋体" w:cs="宋体"/>
          <w:b/>
          <w:bCs/>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12D6F5D6">
      <w:pPr>
        <w:widowControl/>
        <w:spacing w:line="360" w:lineRule="auto"/>
        <w:jc w:val="left"/>
        <w:rPr>
          <w:rFonts w:hint="eastAsia" w:ascii="宋体" w:hAnsi="宋体" w:cs="宋体"/>
          <w:b/>
          <w:color w:val="auto"/>
          <w:sz w:val="24"/>
          <w:highlight w:val="none"/>
        </w:rPr>
      </w:pPr>
    </w:p>
    <w:p w14:paraId="5D627F83">
      <w:pPr>
        <w:widowControl/>
        <w:spacing w:line="360" w:lineRule="auto"/>
        <w:jc w:val="left"/>
        <w:rPr>
          <w:rFonts w:hint="eastAsia" w:ascii="宋体" w:hAnsi="宋体" w:cs="宋体"/>
          <w:b/>
          <w:color w:val="auto"/>
          <w:sz w:val="24"/>
          <w:highlight w:val="none"/>
        </w:rPr>
      </w:pPr>
    </w:p>
    <w:p w14:paraId="36FB6B48">
      <w:pPr>
        <w:widowControl/>
        <w:spacing w:line="360" w:lineRule="auto"/>
        <w:jc w:val="left"/>
        <w:rPr>
          <w:rFonts w:hint="eastAsia" w:ascii="宋体" w:hAnsi="宋体" w:cs="宋体"/>
          <w:b/>
          <w:color w:val="auto"/>
          <w:sz w:val="24"/>
          <w:highlight w:val="none"/>
        </w:rPr>
      </w:pPr>
    </w:p>
    <w:p w14:paraId="435F283E">
      <w:pPr>
        <w:widowControl/>
        <w:spacing w:line="360" w:lineRule="auto"/>
        <w:jc w:val="left"/>
        <w:rPr>
          <w:rFonts w:hint="eastAsia" w:ascii="宋体" w:hAnsi="宋体" w:cs="宋体"/>
          <w:b/>
          <w:color w:val="auto"/>
          <w:sz w:val="24"/>
          <w:highlight w:val="none"/>
        </w:rPr>
      </w:pPr>
    </w:p>
    <w:p w14:paraId="7CC148EC">
      <w:pPr>
        <w:widowControl/>
        <w:spacing w:line="360" w:lineRule="auto"/>
        <w:jc w:val="left"/>
        <w:rPr>
          <w:rFonts w:hint="eastAsia" w:ascii="宋体" w:hAnsi="宋体" w:cs="宋体"/>
          <w:b/>
          <w:color w:val="auto"/>
          <w:sz w:val="24"/>
          <w:highlight w:val="none"/>
        </w:rPr>
      </w:pPr>
    </w:p>
    <w:p w14:paraId="2F5DE565">
      <w:pPr>
        <w:rPr>
          <w:rFonts w:hint="eastAsia" w:ascii="宋体" w:hAnsi="宋体" w:cs="宋体"/>
          <w:b/>
          <w:color w:val="auto"/>
          <w:sz w:val="24"/>
          <w:highlight w:val="none"/>
          <w:lang w:val="en-US" w:eastAsia="zh-CN"/>
        </w:rPr>
      </w:pPr>
      <w:r>
        <w:rPr>
          <w:rFonts w:hint="eastAsia" w:ascii="宋体" w:hAnsi="宋体" w:cs="宋体"/>
          <w:b/>
          <w:color w:val="auto"/>
          <w:sz w:val="24"/>
          <w:highlight w:val="none"/>
        </w:rPr>
        <w:br w:type="page"/>
      </w:r>
    </w:p>
    <w:p w14:paraId="6117820D">
      <w:pPr>
        <w:spacing w:line="520" w:lineRule="exact"/>
        <w:jc w:val="center"/>
        <w:rPr>
          <w:rFonts w:hint="eastAsia" w:ascii="宋体" w:hAnsi="宋体" w:cs="宋体"/>
          <w:b/>
          <w:color w:val="auto"/>
          <w:sz w:val="24"/>
          <w:highlight w:val="none"/>
        </w:rPr>
      </w:pPr>
      <w:r>
        <w:rPr>
          <w:rFonts w:hint="eastAsia" w:ascii="宋体" w:hAnsi="宋体" w:cs="宋体"/>
          <w:b/>
          <w:color w:val="auto"/>
          <w:sz w:val="24"/>
          <w:highlight w:val="none"/>
          <w:lang w:val="en-US" w:eastAsia="zh-CN"/>
        </w:rPr>
        <w:t>9</w:t>
      </w:r>
      <w:r>
        <w:rPr>
          <w:rFonts w:hint="eastAsia" w:ascii="宋体" w:hAnsi="宋体" w:cs="宋体"/>
          <w:b/>
          <w:color w:val="auto"/>
          <w:sz w:val="24"/>
          <w:highlight w:val="none"/>
        </w:rPr>
        <w:t>、本项目不接受联合体</w:t>
      </w:r>
      <w:r>
        <w:rPr>
          <w:rFonts w:hint="eastAsia" w:ascii="宋体" w:hAnsi="宋体" w:cs="宋体"/>
          <w:b/>
          <w:color w:val="auto"/>
          <w:sz w:val="24"/>
          <w:highlight w:val="none"/>
          <w:lang w:eastAsia="zh-CN"/>
        </w:rPr>
        <w:t>磋商</w:t>
      </w:r>
      <w:r>
        <w:rPr>
          <w:rFonts w:hint="eastAsia" w:ascii="宋体" w:hAnsi="宋体" w:cs="宋体"/>
          <w:b/>
          <w:color w:val="auto"/>
          <w:sz w:val="24"/>
          <w:highlight w:val="none"/>
        </w:rPr>
        <w:t>（提供非联合体承诺书）</w:t>
      </w:r>
    </w:p>
    <w:p w14:paraId="48EF7CFB">
      <w:pPr>
        <w:pageBreakBefore w:val="0"/>
        <w:kinsoku/>
        <w:wordWrap w:val="0"/>
        <w:overflowPunct/>
        <w:topLinePunct w:val="0"/>
        <w:bidi w:val="0"/>
        <w:spacing w:line="360" w:lineRule="auto"/>
        <w:ind w:left="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w:t>
      </w:r>
    </w:p>
    <w:p w14:paraId="26D46C39">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7F869C5E">
      <w:pPr>
        <w:pageBreakBefore w:val="0"/>
        <w:kinsoku/>
        <w:wordWrap w:val="0"/>
        <w:overflowPunct/>
        <w:topLinePunct w:val="0"/>
        <w:bidi w:val="0"/>
        <w:spacing w:before="66" w:line="360" w:lineRule="auto"/>
        <w:ind w:left="372" w:leftChars="133"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本单位郑重声明，参加</w:t>
      </w: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组织的（</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餐饮服务管理项目</w:t>
      </w:r>
      <w:r>
        <w:rPr>
          <w:rFonts w:hint="eastAsia" w:ascii="宋体" w:hAnsi="宋体" w:eastAsia="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TWZB2025-133</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11EBE563">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p>
    <w:p w14:paraId="1CC3854C">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39254151">
      <w:pPr>
        <w:pageBreakBefore w:val="0"/>
        <w:kinsoku/>
        <w:wordWrap w:val="0"/>
        <w:overflowPunct/>
        <w:topLinePunct w:val="0"/>
        <w:bidi w:val="0"/>
        <w:spacing w:before="66"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712F361F">
      <w:pPr>
        <w:pageBreakBefore w:val="0"/>
        <w:kinsoku/>
        <w:wordWrap w:val="0"/>
        <w:overflowPunct/>
        <w:topLinePunct w:val="0"/>
        <w:bidi w:val="0"/>
        <w:spacing w:before="66" w:line="360" w:lineRule="auto"/>
        <w:ind w:firstLine="476" w:firstLineChars="200"/>
        <w:rPr>
          <w:rFonts w:hint="eastAsia" w:ascii="宋体" w:hAnsi="宋体" w:cs="宋体"/>
          <w:b/>
          <w:color w:val="auto"/>
          <w:sz w:val="24"/>
          <w:highlight w:val="none"/>
        </w:rPr>
      </w:pPr>
      <w:r>
        <w:rPr>
          <w:rFonts w:hint="eastAsia" w:ascii="宋体" w:hAnsi="宋体" w:eastAsia="宋体" w:cs="宋体"/>
          <w:color w:val="auto"/>
          <w:spacing w:val="-1"/>
          <w:position w:val="5"/>
          <w:sz w:val="24"/>
          <w:szCs w:val="24"/>
          <w:highlight w:val="none"/>
        </w:rPr>
        <w:t>日期： 年  月  日</w:t>
      </w:r>
    </w:p>
    <w:p w14:paraId="4836B751">
      <w:pPr>
        <w:pStyle w:val="9"/>
        <w:ind w:firstLine="0" w:firstLineChars="0"/>
        <w:rPr>
          <w:rFonts w:hint="eastAsia" w:ascii="宋体" w:hAnsi="宋体" w:cs="宋体"/>
          <w:color w:val="auto"/>
          <w:sz w:val="24"/>
          <w:szCs w:val="20"/>
          <w:highlight w:val="none"/>
        </w:rPr>
      </w:pPr>
    </w:p>
    <w:p w14:paraId="47D6F318">
      <w:pPr>
        <w:pStyle w:val="9"/>
        <w:numPr>
          <w:ilvl w:val="0"/>
          <w:numId w:val="0"/>
        </w:numPr>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b/>
          <w:bCs/>
          <w:color w:val="auto"/>
          <w:sz w:val="24"/>
          <w:szCs w:val="20"/>
          <w:highlight w:val="none"/>
          <w:lang w:val="en-US" w:eastAsia="zh-CN"/>
        </w:rPr>
        <w:t>10、</w:t>
      </w:r>
      <w:r>
        <w:rPr>
          <w:rFonts w:hint="eastAsia" w:ascii="宋体" w:hAnsi="宋体" w:cs="宋体"/>
          <w:b/>
          <w:bCs/>
          <w:color w:val="auto"/>
          <w:sz w:val="24"/>
          <w:szCs w:val="20"/>
          <w:highlight w:val="none"/>
        </w:rPr>
        <w:t>单位负责人为同一人或者存在控股、管理关系的不同单位不得同时磋商（提供供应商企业关系关联承诺书）</w:t>
      </w:r>
    </w:p>
    <w:p w14:paraId="00A88EFA">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1626F47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磋商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4830364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04CB4C0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1F8000F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372B901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6F31FFE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0D89EF6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1BADBC3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486A0A3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215AB84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5037696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44C482A0">
      <w:pPr>
        <w:spacing w:line="720" w:lineRule="auto"/>
        <w:rPr>
          <w:rFonts w:hint="eastAsia" w:ascii="宋体" w:hAnsi="宋体" w:eastAsia="宋体" w:cs="宋体"/>
          <w:color w:val="auto"/>
          <w:sz w:val="24"/>
          <w:szCs w:val="28"/>
          <w:highlight w:val="none"/>
        </w:rPr>
      </w:pPr>
    </w:p>
    <w:p w14:paraId="59475EFE">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4FFE844E">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163594C8">
      <w:pPr>
        <w:spacing w:line="720" w:lineRule="auto"/>
        <w:jc w:val="left"/>
        <w:rPr>
          <w:rFonts w:hint="eastAsia" w:ascii="宋体" w:hAnsi="宋体" w:cs="宋体"/>
          <w:color w:val="auto"/>
          <w:sz w:val="24"/>
          <w:szCs w:val="20"/>
          <w:highlight w:val="none"/>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p>
    <w:p w14:paraId="5D3B223C">
      <w:pPr>
        <w:spacing w:line="520" w:lineRule="exact"/>
        <w:ind w:right="640"/>
        <w:jc w:val="both"/>
        <w:rPr>
          <w:rFonts w:hint="eastAsia" w:ascii="宋体" w:hAnsi="宋体" w:cs="宋体"/>
          <w:b/>
          <w:bCs/>
          <w:color w:val="auto"/>
          <w:sz w:val="24"/>
          <w:szCs w:val="24"/>
          <w:highlight w:val="none"/>
        </w:rPr>
      </w:pPr>
    </w:p>
    <w:p w14:paraId="1652A15C">
      <w:pPr>
        <w:spacing w:line="360" w:lineRule="auto"/>
        <w:ind w:right="640"/>
        <w:rPr>
          <w:rFonts w:hint="eastAsia" w:ascii="宋体" w:hAnsi="宋体" w:cs="宋体"/>
          <w:color w:val="auto"/>
          <w:sz w:val="24"/>
          <w:szCs w:val="24"/>
          <w:highlight w:val="none"/>
        </w:rPr>
      </w:pPr>
    </w:p>
    <w:p w14:paraId="227ED182">
      <w:pPr>
        <w:spacing w:line="520" w:lineRule="exact"/>
        <w:jc w:val="cente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lang w:val="en-US" w:eastAsia="zh-CN"/>
        </w:rPr>
        <w:t>11、磋商保证金交纳凭证（附开户许可证或基本账户存款信息）</w:t>
      </w:r>
    </w:p>
    <w:p w14:paraId="64E2C474">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14:paraId="475D867A">
      <w:pPr>
        <w:spacing w:line="520" w:lineRule="exact"/>
        <w:jc w:val="center"/>
        <w:rPr>
          <w:rFonts w:hint="eastAsia" w:ascii="宋体" w:hAnsi="宋体" w:cs="宋体"/>
          <w:b/>
          <w:bCs/>
          <w:color w:val="auto"/>
          <w:sz w:val="24"/>
          <w:szCs w:val="24"/>
          <w:highlight w:val="none"/>
          <w:shd w:val="clear" w:color="auto" w:fill="FFFFFF"/>
        </w:rPr>
      </w:pPr>
      <w:r>
        <w:rPr>
          <w:rFonts w:hint="eastAsia" w:ascii="宋体" w:hAnsi="宋体" w:cs="宋体"/>
          <w:b/>
          <w:color w:val="auto"/>
          <w:sz w:val="24"/>
          <w:szCs w:val="24"/>
          <w:highlight w:val="none"/>
          <w:lang w:val="en-US" w:eastAsia="zh-CN"/>
        </w:rPr>
        <w:t>12、本项目专门面向中小企业采购（提供中小企业声明函），非中小企业单位（监狱企业、残疾人福利单位除外）不得参与</w:t>
      </w:r>
      <w:r>
        <w:rPr>
          <w:rFonts w:hint="eastAsia" w:ascii="宋体" w:hAnsi="宋体" w:cs="宋体"/>
          <w:b/>
          <w:color w:val="auto"/>
          <w:sz w:val="24"/>
          <w:szCs w:val="24"/>
          <w:highlight w:val="none"/>
          <w:lang w:val="en-US" w:eastAsia="zh-CN"/>
        </w:rPr>
        <w:br w:type="textWrapping"/>
      </w:r>
      <w:r>
        <w:rPr>
          <w:rFonts w:hint="eastAsia" w:ascii="宋体" w:hAnsi="宋体" w:cs="宋体"/>
          <w:b/>
          <w:bCs/>
          <w:color w:val="auto"/>
          <w:sz w:val="24"/>
          <w:szCs w:val="24"/>
          <w:highlight w:val="none"/>
        </w:rPr>
        <w:t>中小企业声明函</w:t>
      </w:r>
    </w:p>
    <w:p w14:paraId="625A4C9E">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68CDFA3A">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1901BD5F">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54D11A0E">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w:t>
      </w:r>
      <w:r>
        <w:rPr>
          <w:rFonts w:hint="eastAsia" w:ascii="宋体" w:hAnsi="宋体"/>
          <w:b/>
          <w:bCs/>
          <w:color w:val="auto"/>
          <w:sz w:val="24"/>
          <w:highlight w:val="none"/>
          <w:lang w:val="en-US" w:eastAsia="zh-CN"/>
        </w:rPr>
        <w:t>其他未列明行业</w:t>
      </w:r>
      <w:r>
        <w:rPr>
          <w:rFonts w:hint="eastAsia" w:ascii="宋体" w:hAnsi="宋体"/>
          <w:b/>
          <w:bCs/>
          <w:color w:val="auto"/>
          <w:sz w:val="24"/>
          <w:highlight w:val="none"/>
        </w:rPr>
        <w:t>。</w:t>
      </w:r>
    </w:p>
    <w:p w14:paraId="509635D5">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74E07C7A">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36D0344F">
      <w:pPr>
        <w:spacing w:line="500" w:lineRule="exact"/>
        <w:ind w:firstLine="480"/>
        <w:rPr>
          <w:rFonts w:hint="eastAsia" w:ascii="宋体" w:hAnsi="宋体"/>
          <w:color w:val="auto"/>
          <w:sz w:val="24"/>
          <w:highlight w:val="none"/>
        </w:rPr>
      </w:pPr>
    </w:p>
    <w:p w14:paraId="2268E959">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52CEDF89">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7959EDFD">
      <w:pPr>
        <w:spacing w:line="500" w:lineRule="exact"/>
        <w:ind w:firstLine="6000" w:firstLineChars="2500"/>
        <w:rPr>
          <w:rFonts w:hint="eastAsia" w:ascii="宋体" w:hAnsi="宋体"/>
          <w:color w:val="auto"/>
          <w:sz w:val="24"/>
          <w:highlight w:val="none"/>
        </w:rPr>
      </w:pPr>
    </w:p>
    <w:p w14:paraId="1E3E3B79">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2C2910F5">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7F995A6C">
      <w:pPr>
        <w:pStyle w:val="14"/>
        <w:ind w:firstLine="0" w:firstLineChars="0"/>
        <w:rPr>
          <w:rFonts w:hint="eastAsia"/>
          <w:color w:val="auto"/>
          <w:highlight w:val="none"/>
        </w:rPr>
        <w:sectPr>
          <w:footerReference r:id="rId4" w:type="first"/>
          <w:footerReference r:id="rId3" w:type="default"/>
          <w:pgSz w:w="11906" w:h="16838"/>
          <w:pgMar w:top="1417" w:right="1417" w:bottom="1417" w:left="1417" w:header="851" w:footer="992" w:gutter="0"/>
          <w:pgNumType w:fmt="decimal" w:start="1"/>
          <w:cols w:space="720" w:num="1"/>
          <w:titlePg/>
          <w:docGrid w:type="lines" w:linePitch="312" w:charSpace="0"/>
        </w:sectPr>
      </w:pPr>
    </w:p>
    <w:p w14:paraId="4CD9B627">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5CED119F">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329A71F2">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A57101A">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88950D4">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0E9F1D8">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A34E36E">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5FA47285">
      <w:pPr>
        <w:spacing w:line="500" w:lineRule="exact"/>
        <w:ind w:firstLine="480"/>
        <w:rPr>
          <w:rFonts w:ascii="宋体" w:hAnsi="宋体"/>
          <w:color w:val="auto"/>
          <w:sz w:val="24"/>
          <w:highlight w:val="none"/>
        </w:rPr>
        <w:sectPr>
          <w:footerReference r:id="rId6" w:type="first"/>
          <w:footerReference r:id="rId5" w:type="default"/>
          <w:pgSz w:w="11906" w:h="16838"/>
          <w:pgMar w:top="1417" w:right="1417" w:bottom="1417" w:left="1417" w:header="851" w:footer="992" w:gutter="0"/>
          <w:pgNumType w:fmt="decimal"/>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77E8A541">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3C281C12">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61A22CB">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5CEEAD2">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3E004BD">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F448430">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705720E">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83E3DD0">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541F2EC7">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A0B09F3">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1F66310A">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附件一：</w:t>
      </w:r>
      <w:r>
        <w:rPr>
          <w:rFonts w:hint="eastAsia" w:ascii="宋体" w:hAnsi="宋体" w:cs="宋体"/>
          <w:b/>
          <w:bCs/>
          <w:color w:val="auto"/>
          <w:sz w:val="24"/>
          <w:highlight w:val="none"/>
          <w:lang w:val="zh-CN"/>
        </w:rPr>
        <w:t>监狱企业证明文件（若有）</w:t>
      </w:r>
    </w:p>
    <w:p w14:paraId="1C464197">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34BD493">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23369466">
      <w:pPr>
        <w:spacing w:line="500" w:lineRule="exact"/>
        <w:ind w:firstLine="480"/>
        <w:rPr>
          <w:rFonts w:hint="eastAsia" w:ascii="宋体" w:hAnsi="宋体"/>
          <w:color w:val="auto"/>
          <w:sz w:val="24"/>
          <w:highlight w:val="none"/>
        </w:rPr>
      </w:pPr>
    </w:p>
    <w:p w14:paraId="17231850">
      <w:pPr>
        <w:spacing w:line="500" w:lineRule="exact"/>
        <w:ind w:firstLine="480"/>
        <w:rPr>
          <w:rFonts w:hint="eastAsia" w:ascii="宋体" w:hAnsi="宋体"/>
          <w:color w:val="auto"/>
          <w:sz w:val="24"/>
          <w:highlight w:val="none"/>
        </w:rPr>
      </w:pPr>
    </w:p>
    <w:p w14:paraId="4D8CAE77">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684FF4FB">
      <w:pPr>
        <w:spacing w:line="500" w:lineRule="exact"/>
        <w:jc w:val="center"/>
        <w:rPr>
          <w:rFonts w:hint="eastAsia" w:ascii="宋体" w:hAnsi="宋体" w:cs="宋体"/>
          <w:b/>
          <w:color w:val="auto"/>
          <w:spacing w:val="6"/>
          <w:sz w:val="24"/>
          <w:highlight w:val="none"/>
        </w:rPr>
      </w:pPr>
    </w:p>
    <w:p w14:paraId="567B68AC">
      <w:pPr>
        <w:spacing w:line="500" w:lineRule="exact"/>
        <w:jc w:val="center"/>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附件二：残疾人福利性单位声明函</w:t>
      </w:r>
      <w:r>
        <w:rPr>
          <w:rFonts w:hint="eastAsia" w:ascii="宋体" w:hAnsi="宋体" w:cs="宋体"/>
          <w:b/>
          <w:color w:val="auto"/>
          <w:kern w:val="0"/>
          <w:sz w:val="24"/>
          <w:highlight w:val="none"/>
        </w:rPr>
        <w:t>（若有）</w:t>
      </w:r>
    </w:p>
    <w:p w14:paraId="6BE4FBE9">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1F9ECC82">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5FCDDDEF">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35A53968">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5A36F90F">
      <w:pPr>
        <w:tabs>
          <w:tab w:val="left" w:pos="4860"/>
        </w:tabs>
        <w:spacing w:line="500" w:lineRule="exact"/>
        <w:ind w:right="1686" w:firstLine="504"/>
        <w:rPr>
          <w:rFonts w:hint="eastAsia" w:ascii="宋体" w:hAnsi="宋体"/>
          <w:color w:val="auto"/>
          <w:spacing w:val="6"/>
          <w:sz w:val="24"/>
          <w:highlight w:val="none"/>
        </w:rPr>
      </w:pPr>
    </w:p>
    <w:p w14:paraId="0BEBF2D7">
      <w:pPr>
        <w:tabs>
          <w:tab w:val="left" w:pos="4860"/>
        </w:tabs>
        <w:spacing w:line="500" w:lineRule="exact"/>
        <w:ind w:right="1686" w:firstLine="504"/>
        <w:rPr>
          <w:rFonts w:hint="eastAsia" w:ascii="宋体" w:hAnsi="宋体"/>
          <w:color w:val="auto"/>
          <w:spacing w:val="6"/>
          <w:sz w:val="24"/>
          <w:highlight w:val="none"/>
        </w:rPr>
      </w:pPr>
    </w:p>
    <w:p w14:paraId="3894A813">
      <w:pPr>
        <w:spacing w:line="500" w:lineRule="exact"/>
        <w:ind w:firstLine="4759" w:firstLineChars="1983"/>
        <w:rPr>
          <w:rFonts w:hint="eastAsia" w:ascii="宋体" w:hAnsi="宋体"/>
          <w:color w:val="auto"/>
          <w:sz w:val="24"/>
          <w:highlight w:val="none"/>
        </w:rPr>
      </w:pPr>
    </w:p>
    <w:p w14:paraId="0FA84265">
      <w:pPr>
        <w:spacing w:line="500" w:lineRule="exact"/>
        <w:ind w:firstLine="4759" w:firstLineChars="1983"/>
        <w:rPr>
          <w:rFonts w:hint="eastAsia" w:ascii="宋体" w:hAnsi="宋体"/>
          <w:color w:val="auto"/>
          <w:sz w:val="24"/>
          <w:highlight w:val="none"/>
        </w:rPr>
      </w:pPr>
    </w:p>
    <w:p w14:paraId="51DC8C11">
      <w:pPr>
        <w:spacing w:line="500" w:lineRule="exact"/>
        <w:ind w:firstLine="480"/>
        <w:rPr>
          <w:rFonts w:hint="eastAsia" w:ascii="宋体" w:hAnsi="宋体"/>
          <w:color w:val="auto"/>
          <w:sz w:val="24"/>
          <w:highlight w:val="none"/>
        </w:rPr>
      </w:pPr>
      <w:r>
        <w:rPr>
          <w:rFonts w:hint="eastAsia" w:ascii="宋体" w:hAnsi="宋体"/>
          <w:color w:val="auto"/>
          <w:sz w:val="24"/>
          <w:highlight w:val="none"/>
        </w:rPr>
        <w:t>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129293BD">
      <w:pPr>
        <w:spacing w:line="500" w:lineRule="exact"/>
        <w:ind w:firstLine="480"/>
        <w:rPr>
          <w:rFonts w:hint="eastAsia" w:ascii="宋体" w:hAnsi="宋体"/>
          <w:color w:val="auto"/>
          <w:sz w:val="24"/>
          <w:highlight w:val="none"/>
        </w:rPr>
      </w:pPr>
      <w:r>
        <w:rPr>
          <w:rFonts w:hint="eastAsia" w:ascii="宋体" w:hAnsi="宋体"/>
          <w:color w:val="auto"/>
          <w:sz w:val="24"/>
          <w:highlight w:val="none"/>
        </w:rPr>
        <w:t>法人代表人或法定授权代表人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6814D3BB">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4A46389C">
      <w:pPr>
        <w:spacing w:line="500" w:lineRule="exact"/>
        <w:ind w:firstLine="480"/>
        <w:rPr>
          <w:rFonts w:hint="eastAsia" w:ascii="宋体" w:hAnsi="宋体"/>
          <w:b/>
          <w:color w:val="auto"/>
          <w:sz w:val="24"/>
          <w:highlight w:val="none"/>
        </w:rPr>
      </w:pPr>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2A3F1743">
      <w:pPr>
        <w:spacing w:line="500" w:lineRule="exact"/>
        <w:ind w:firstLine="480"/>
        <w:rPr>
          <w:rFonts w:ascii="宋体" w:hAnsi="宋体"/>
          <w:color w:val="auto"/>
          <w:sz w:val="24"/>
          <w:highlight w:val="none"/>
        </w:rPr>
      </w:pPr>
      <w:r>
        <w:rPr>
          <w:rFonts w:hint="eastAsia" w:ascii="宋体" w:hAnsi="宋体"/>
          <w:color w:val="auto"/>
          <w:sz w:val="24"/>
          <w:highlight w:val="none"/>
        </w:rPr>
        <w:t>享受政府采购支持政策的残疾人福利性单位应当同时满足以下条件：</w:t>
      </w:r>
    </w:p>
    <w:p w14:paraId="027A7320">
      <w:pPr>
        <w:spacing w:line="500" w:lineRule="exact"/>
        <w:ind w:firstLine="480"/>
        <w:rPr>
          <w:rFonts w:ascii="宋体" w:hAnsi="宋体"/>
          <w:color w:val="auto"/>
          <w:sz w:val="24"/>
          <w:highlight w:val="none"/>
        </w:rPr>
      </w:pPr>
      <w:r>
        <w:rPr>
          <w:rFonts w:hint="eastAsia" w:ascii="宋体" w:hAnsi="宋体"/>
          <w:color w:val="auto"/>
          <w:sz w:val="24"/>
          <w:highlight w:val="none"/>
        </w:rPr>
        <w:t>（1）安置的残疾人占本单位在职职工人数的比例不低于25%（含25%），并且安置的残疾人人数不少于10人（含10人）；</w:t>
      </w:r>
    </w:p>
    <w:p w14:paraId="1CEA670D">
      <w:pPr>
        <w:spacing w:line="500" w:lineRule="exact"/>
        <w:ind w:firstLine="480"/>
        <w:rPr>
          <w:rFonts w:ascii="宋体" w:hAnsi="宋体"/>
          <w:color w:val="auto"/>
          <w:sz w:val="24"/>
          <w:highlight w:val="none"/>
        </w:rPr>
      </w:pPr>
      <w:r>
        <w:rPr>
          <w:rFonts w:hint="eastAsia" w:ascii="宋体" w:hAnsi="宋体"/>
          <w:color w:val="auto"/>
          <w:sz w:val="24"/>
          <w:highlight w:val="none"/>
        </w:rPr>
        <w:t>（2）依法与安置的每位残疾人签订了一年以上（含一年）的劳动合同或服务协议；</w:t>
      </w:r>
    </w:p>
    <w:p w14:paraId="33E74B0E">
      <w:pPr>
        <w:spacing w:line="500" w:lineRule="exact"/>
        <w:ind w:firstLine="480"/>
        <w:rPr>
          <w:rFonts w:ascii="宋体" w:hAnsi="宋体"/>
          <w:color w:val="auto"/>
          <w:sz w:val="24"/>
          <w:highlight w:val="none"/>
        </w:rPr>
      </w:pPr>
      <w:r>
        <w:rPr>
          <w:rFonts w:hint="eastAsia" w:ascii="宋体" w:hAnsi="宋体"/>
          <w:color w:val="auto"/>
          <w:sz w:val="24"/>
          <w:highlight w:val="none"/>
        </w:rPr>
        <w:t>（3）为安置的每位残疾人按月足额缴纳了基本养老保险、基本医疗保险、失业保险、工伤保险和生育保险等社会保险费；</w:t>
      </w:r>
    </w:p>
    <w:p w14:paraId="2BEC2B5B">
      <w:pPr>
        <w:spacing w:line="500" w:lineRule="exact"/>
        <w:ind w:firstLine="480"/>
        <w:rPr>
          <w:rFonts w:hint="eastAsia" w:ascii="宋体" w:hAnsi="宋体"/>
          <w:color w:val="auto"/>
          <w:sz w:val="24"/>
          <w:highlight w:val="none"/>
        </w:rPr>
      </w:pPr>
      <w:r>
        <w:rPr>
          <w:rFonts w:hint="eastAsia" w:ascii="宋体" w:hAnsi="宋体"/>
          <w:color w:val="auto"/>
          <w:sz w:val="24"/>
          <w:highlight w:val="none"/>
        </w:rPr>
        <w:t>（4）通过银行等金融机构向安置的每位残疾人，按月支付了不低于单位所在区县适用的经省级人民政府批准的月最低工资标准的工资；</w:t>
      </w:r>
    </w:p>
    <w:p w14:paraId="3166B8A7">
      <w:pPr>
        <w:spacing w:line="500" w:lineRule="exact"/>
        <w:ind w:firstLine="480"/>
        <w:rPr>
          <w:rFonts w:hint="eastAsia" w:ascii="宋体" w:hAnsi="宋体"/>
          <w:color w:val="auto"/>
          <w:sz w:val="24"/>
          <w:highlight w:val="none"/>
        </w:rPr>
      </w:pPr>
      <w:r>
        <w:rPr>
          <w:rFonts w:hint="eastAsia" w:ascii="宋体" w:hAnsi="宋体"/>
          <w:color w:val="auto"/>
          <w:sz w:val="24"/>
          <w:highlight w:val="none"/>
        </w:rPr>
        <w:t>（5）提供本单位制造的货物、承担的工程或者服务（以下简称产品），或者提供其他残疾人福利性单位制造的货物（不包括使用非残疾人福利性单位注册商标的货物）。</w:t>
      </w:r>
    </w:p>
    <w:p w14:paraId="41A958D7">
      <w:pPr>
        <w:spacing w:line="500" w:lineRule="exact"/>
        <w:ind w:firstLine="480"/>
        <w:rPr>
          <w:rFonts w:hint="eastAsia" w:ascii="宋体" w:hAnsi="宋体"/>
          <w:color w:val="auto"/>
          <w:sz w:val="24"/>
          <w:highlight w:val="none"/>
        </w:rPr>
      </w:pPr>
      <w:r>
        <w:rPr>
          <w:rFonts w:hint="eastAsia" w:ascii="宋体" w:hAnsi="宋体"/>
          <w:color w:val="auto"/>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5F462723">
      <w:pPr>
        <w:jc w:val="center"/>
        <w:rPr>
          <w:rFonts w:hint="eastAsia" w:ascii="宋体" w:hAnsi="宋体"/>
          <w:color w:val="auto"/>
          <w:sz w:val="24"/>
          <w:highlight w:val="none"/>
        </w:rPr>
      </w:pPr>
    </w:p>
    <w:p w14:paraId="77239500">
      <w:pPr>
        <w:jc w:val="center"/>
        <w:rPr>
          <w:rFonts w:hint="eastAsia" w:ascii="宋体" w:hAnsi="宋体"/>
          <w:color w:val="auto"/>
          <w:sz w:val="24"/>
          <w:highlight w:val="none"/>
        </w:rPr>
      </w:pPr>
    </w:p>
    <w:p w14:paraId="6F0EFB63">
      <w:pPr>
        <w:jc w:val="center"/>
        <w:rPr>
          <w:rFonts w:hint="eastAsia" w:ascii="宋体" w:hAnsi="宋体"/>
          <w:color w:val="auto"/>
          <w:sz w:val="24"/>
          <w:highlight w:val="none"/>
        </w:rPr>
      </w:pPr>
    </w:p>
    <w:p w14:paraId="4A0BA02C">
      <w:pPr>
        <w:jc w:val="center"/>
        <w:rPr>
          <w:rFonts w:hint="eastAsia" w:ascii="宋体" w:hAnsi="宋体" w:cs="宋体"/>
          <w:b/>
          <w:color w:val="auto"/>
          <w:kern w:val="0"/>
          <w:szCs w:val="28"/>
          <w:highlight w:val="none"/>
        </w:rPr>
      </w:pPr>
      <w:r>
        <w:rPr>
          <w:rFonts w:hint="eastAsia" w:ascii="宋体" w:hAnsi="宋体" w:cs="宋体"/>
          <w:b/>
          <w:color w:val="auto"/>
          <w:sz w:val="24"/>
          <w:szCs w:val="24"/>
          <w:highlight w:val="none"/>
        </w:rPr>
        <w:br w:type="page"/>
      </w:r>
    </w:p>
    <w:p w14:paraId="6D31A1AD"/>
    <w:sectPr>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A51D">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7CE40F">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A7CE40F">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DC3B9">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8BD38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168BD380">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3CE3D">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2730C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4F2730C0">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陕西天沃工程项目管理有限公司                                                        Tel：029-68539602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F36A7">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F563C9">
                          <w:pPr>
                            <w:pStyle w:val="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44F563C9">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B6BA5">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5A870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0F5A8700">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陕西天沃工程项目管理有限公司                                              Tel：029-68539602</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D6F5A"/>
    <w:rsid w:val="643B74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Body Text"/>
    <w:basedOn w:val="1"/>
    <w:next w:val="3"/>
    <w:semiHidden/>
    <w:qFormat/>
    <w:uiPriority w:val="0"/>
    <w:rPr>
      <w:rFonts w:ascii="宋体" w:hAnsi="宋体" w:eastAsia="宋体" w:cs="宋体"/>
      <w:sz w:val="20"/>
      <w:szCs w:val="20"/>
      <w:lang w:val="en-US" w:eastAsia="en-US" w:bidi="ar-SA"/>
    </w:rPr>
  </w:style>
  <w:style w:type="paragraph" w:styleId="3">
    <w:name w:val="index 5"/>
    <w:basedOn w:val="1"/>
    <w:next w:val="1"/>
    <w:qFormat/>
    <w:uiPriority w:val="0"/>
    <w:pPr>
      <w:ind w:left="800" w:leftChars="800"/>
    </w:pPr>
    <w:rPr>
      <w:rFonts w:ascii="Calibri" w:hAnsi="Calibri" w:eastAsia="宋体" w:cs="Times New Roman"/>
      <w:szCs w:val="22"/>
    </w:rPr>
  </w:style>
  <w:style w:type="paragraph" w:styleId="4">
    <w:name w:val="Plain Text"/>
    <w:basedOn w:val="1"/>
    <w:next w:val="5"/>
    <w:qFormat/>
    <w:uiPriority w:val="0"/>
    <w:rPr>
      <w:rFonts w:ascii="宋体" w:hAnsi="Courier New"/>
      <w:kern w:val="0"/>
      <w:sz w:val="20"/>
    </w:rPr>
  </w:style>
  <w:style w:type="paragraph" w:customStyle="1" w:styleId="5">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6">
    <w:name w:val="Body Text Indent 2"/>
    <w:basedOn w:val="1"/>
    <w:qFormat/>
    <w:uiPriority w:val="0"/>
    <w:pPr>
      <w:spacing w:line="440" w:lineRule="exact"/>
      <w:ind w:left="420"/>
    </w:pPr>
    <w:rPr>
      <w:rFonts w:asci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2">
    <w:name w:val="Char1"/>
    <w:basedOn w:val="1"/>
    <w:qFormat/>
    <w:uiPriority w:val="0"/>
    <w:rPr>
      <w:sz w:val="21"/>
      <w:szCs w:val="21"/>
    </w:rPr>
  </w:style>
  <w:style w:type="paragraph" w:customStyle="1" w:styleId="13">
    <w:name w:val="null3"/>
    <w:qFormat/>
    <w:uiPriority w:val="0"/>
    <w:rPr>
      <w:rFonts w:hint="eastAsia" w:ascii="Calibri" w:hAnsi="Calibri" w:eastAsia="宋体" w:cs="Times New Roman"/>
      <w:lang w:val="en-US" w:eastAsia="zh-Hans"/>
    </w:rPr>
  </w:style>
  <w:style w:type="paragraph" w:customStyle="1" w:styleId="14">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6367</Words>
  <Characters>6742</Characters>
  <Lines>0</Lines>
  <Paragraphs>0</Paragraphs>
  <TotalTime>0</TotalTime>
  <ScaleCrop>false</ScaleCrop>
  <LinksUpToDate>false</LinksUpToDate>
  <CharactersWithSpaces>7319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2025-07-30T09:23:31Z</dcterms:created>
  <dc:creator>Administrator</dc:creator>
  <cp:lastModifiedBy>宋璟雯</cp:lastModifiedBy>
  <dcterms:modified xsi:type="dcterms:W3CDTF">2025-07-30T09:33:25Z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D453D12F872E41528086DEA4829FB0DA_13</vt:lpwstr>
  </property>
</Properties>
</file>