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B9DA8">
      <w:pPr>
        <w:pStyle w:val="3"/>
        <w:keepNext w:val="0"/>
        <w:keepLines w:val="0"/>
        <w:widowControl w:val="0"/>
        <w:spacing w:before="156" w:beforeLines="50" w:after="0" w:line="360" w:lineRule="auto"/>
        <w:ind w:left="0"/>
        <w:jc w:val="center"/>
        <w:rPr>
          <w:rFonts w:hint="eastAsia" w:ascii="仿宋" w:hAnsi="仿宋" w:eastAsia="仿宋" w:cs="仿宋"/>
          <w:b w:val="0"/>
        </w:rPr>
      </w:pPr>
      <w:r>
        <w:rPr>
          <w:rFonts w:hint="eastAsia" w:ascii="仿宋" w:hAnsi="仿宋" w:eastAsia="仿宋" w:cs="仿宋"/>
          <w:sz w:val="32"/>
        </w:rPr>
        <w:t>投标方案说明书</w:t>
      </w:r>
    </w:p>
    <w:p w14:paraId="77C05460"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供应商按招标文件的要求，依据评分标准相关内容编写，格式自拟。</w:t>
      </w:r>
    </w:p>
    <w:p w14:paraId="1281A01E">
      <w:pPr>
        <w:spacing w:line="440" w:lineRule="exact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br w:type="page"/>
      </w:r>
      <w:r>
        <w:rPr>
          <w:rFonts w:hint="eastAsia" w:ascii="仿宋" w:hAnsi="仿宋" w:eastAsia="仿宋" w:cs="仿宋"/>
          <w:b/>
          <w:szCs w:val="24"/>
        </w:rPr>
        <w:t>附表1</w:t>
      </w:r>
    </w:p>
    <w:p w14:paraId="54C867C9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</w:p>
    <w:p w14:paraId="1254F376">
      <w:pPr>
        <w:spacing w:after="120"/>
        <w:ind w:firstLine="105" w:firstLineChars="5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                                 </w:t>
      </w:r>
    </w:p>
    <w:tbl>
      <w:tblPr>
        <w:tblStyle w:val="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5D5282D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5A2013AC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4166E807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022C70EB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1F680991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613253A7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32EF8934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4965B0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6C885D6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1A1A42C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54051E53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1C0958F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4F38151E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FC0448F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3A5674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4A6E94E5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26F20D1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1DEE143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046400A0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5FB9946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F4AAC6A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EA59DA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7D7C746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3F4657E6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E05F2C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1F8866BE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536C9DF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55D8FFB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0D7C53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13143D4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02488BF2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4B186845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77E85121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2C92E7A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4D1CDB7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8C1C7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27A1E1A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3B1652B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2AD36AA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5B07E2D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2B585A5C">
            <w:pPr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6C08B98">
            <w:pPr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18CE0EF8">
      <w:pPr>
        <w:rPr>
          <w:rFonts w:hint="eastAsia" w:ascii="仿宋" w:hAnsi="仿宋" w:eastAsia="仿宋" w:cs="仿宋"/>
        </w:rPr>
      </w:pPr>
    </w:p>
    <w:p w14:paraId="28F18E71">
      <w:pPr>
        <w:rPr>
          <w:rFonts w:hint="eastAsia" w:ascii="仿宋" w:hAnsi="仿宋" w:eastAsia="仿宋" w:cs="仿宋"/>
          <w:szCs w:val="24"/>
        </w:rPr>
      </w:pPr>
    </w:p>
    <w:p w14:paraId="793F4443">
      <w:pPr>
        <w:spacing w:line="520" w:lineRule="exact"/>
        <w:ind w:firstLine="42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</w:rPr>
        <w:t>（盖单位公章）</w:t>
      </w:r>
    </w:p>
    <w:p w14:paraId="5A5662DA">
      <w:pPr>
        <w:spacing w:line="500" w:lineRule="exact"/>
        <w:ind w:firstLine="436" w:firstLineChars="200"/>
        <w:jc w:val="left"/>
        <w:rPr>
          <w:rFonts w:hint="eastAsia" w:ascii="仿宋" w:hAnsi="仿宋" w:eastAsia="仿宋" w:cs="仿宋"/>
          <w:spacing w:val="4"/>
        </w:rPr>
      </w:pPr>
    </w:p>
    <w:p w14:paraId="3F9693FD">
      <w:pPr>
        <w:spacing w:line="500" w:lineRule="exact"/>
        <w:ind w:firstLine="436" w:firstLineChars="200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292BB80A">
      <w:pPr>
        <w:spacing w:line="520" w:lineRule="exact"/>
        <w:ind w:firstLine="420" w:firstLineChars="200"/>
        <w:rPr>
          <w:rFonts w:hint="eastAsia" w:ascii="仿宋" w:hAnsi="仿宋" w:eastAsia="仿宋" w:cs="仿宋"/>
          <w:szCs w:val="24"/>
        </w:rPr>
      </w:pPr>
    </w:p>
    <w:p w14:paraId="3757F39B">
      <w:pPr>
        <w:spacing w:line="520" w:lineRule="exact"/>
        <w:ind w:firstLine="42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 w14:paraId="0D00D918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color w:val="000000"/>
          <w:szCs w:val="24"/>
        </w:rPr>
      </w:pPr>
    </w:p>
    <w:p w14:paraId="763F2A7F">
      <w:pPr>
        <w:rPr>
          <w:rFonts w:hint="eastAsia" w:ascii="仿宋" w:hAnsi="仿宋" w:eastAsia="仿宋" w:cs="仿宋"/>
          <w:szCs w:val="24"/>
        </w:rPr>
      </w:pPr>
    </w:p>
    <w:p w14:paraId="4C3D7C43">
      <w:pPr>
        <w:pStyle w:val="7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注:  1、 ☆1指招标文件中的技术</w:t>
      </w:r>
      <w:r>
        <w:rPr>
          <w:rFonts w:hint="eastAsia" w:ascii="仿宋" w:hAnsi="仿宋" w:eastAsia="仿宋" w:cs="仿宋"/>
          <w:color w:val="auto"/>
          <w:szCs w:val="24"/>
        </w:rPr>
        <w:t>规格(参数)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第3.3条</w:t>
      </w:r>
      <w:r>
        <w:rPr>
          <w:rFonts w:hint="eastAsia" w:ascii="仿宋" w:hAnsi="仿宋" w:eastAsia="仿宋" w:cs="仿宋"/>
          <w:color w:val="auto"/>
          <w:szCs w:val="24"/>
        </w:rPr>
        <w:t>,供应商</w:t>
      </w:r>
      <w:r>
        <w:rPr>
          <w:rFonts w:hint="eastAsia" w:ascii="仿宋" w:hAnsi="仿宋" w:eastAsia="仿宋" w:cs="仿宋"/>
          <w:szCs w:val="24"/>
        </w:rPr>
        <w:t>应按照招标文件中的内容逐项响应。</w:t>
      </w:r>
    </w:p>
    <w:p w14:paraId="10DF6899">
      <w:pPr>
        <w:pStyle w:val="7"/>
        <w:numPr>
          <w:ilvl w:val="0"/>
          <w:numId w:val="1"/>
        </w:num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☆2 指供应商拟提供的投标产品的功能及技术规格(参数),供应商应逐条如实填写并提供相应的支持文件。 </w:t>
      </w:r>
    </w:p>
    <w:p w14:paraId="01C13DC7">
      <w:pPr>
        <w:pStyle w:val="7"/>
        <w:numPr>
          <w:ilvl w:val="0"/>
          <w:numId w:val="1"/>
        </w:num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偏离说明填写：优于、满足或低于。</w:t>
      </w:r>
    </w:p>
    <w:p w14:paraId="1A30E71A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</w:t>
      </w:r>
    </w:p>
    <w:p w14:paraId="328CA8D3">
      <w:pPr>
        <w:spacing w:line="360" w:lineRule="auto"/>
        <w:rPr>
          <w:rFonts w:hint="eastAsia" w:ascii="仿宋" w:hAnsi="仿宋" w:eastAsia="仿宋" w:cs="仿宋"/>
          <w:szCs w:val="24"/>
        </w:rPr>
      </w:pPr>
      <w:bookmarkStart w:id="0" w:name="_Toc225566882"/>
      <w:bookmarkStart w:id="1" w:name="_Toc341541375"/>
      <w:bookmarkStart w:id="2" w:name="_Toc225412373"/>
      <w:bookmarkStart w:id="3" w:name="_Toc225566701"/>
      <w:bookmarkStart w:id="4" w:name="_Toc225412171"/>
      <w:bookmarkStart w:id="5" w:name="_Toc225410181"/>
      <w:bookmarkStart w:id="6" w:name="_Toc225416061"/>
      <w:bookmarkStart w:id="7" w:name="_Toc396304713"/>
      <w:bookmarkStart w:id="8" w:name="_Toc225409965"/>
      <w:bookmarkStart w:id="9" w:name="_Toc225415659"/>
      <w:bookmarkStart w:id="10" w:name="_Toc225567481"/>
      <w:bookmarkStart w:id="11" w:name="_Toc225410807"/>
      <w:bookmarkStart w:id="12" w:name="_Toc225415860"/>
      <w:r>
        <w:rPr>
          <w:rFonts w:hint="eastAsia" w:ascii="仿宋" w:hAnsi="仿宋" w:eastAsia="仿宋" w:cs="仿宋"/>
          <w:b/>
          <w:szCs w:val="24"/>
        </w:rPr>
        <w:br w:type="page"/>
      </w:r>
      <w:r>
        <w:rPr>
          <w:rFonts w:hint="eastAsia" w:ascii="仿宋" w:hAnsi="仿宋" w:eastAsia="仿宋" w:cs="仿宋"/>
          <w:b/>
          <w:szCs w:val="24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F10D938">
      <w:pPr>
        <w:pStyle w:val="8"/>
        <w:spacing w:before="156" w:beforeLines="50"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13" w:name="_Toc214"/>
      <w:bookmarkStart w:id="14" w:name="_Toc426457710"/>
      <w:bookmarkStart w:id="15" w:name="_Toc17592"/>
      <w:bookmarkStart w:id="16" w:name="_Toc396304714"/>
      <w:bookmarkStart w:id="17" w:name="_Toc403077652"/>
      <w:bookmarkStart w:id="18" w:name="_Toc2768"/>
      <w:bookmarkStart w:id="19" w:name="_Toc19082"/>
      <w:bookmarkStart w:id="20" w:name="_Toc8093"/>
      <w:bookmarkStart w:id="21" w:name="_Toc14631"/>
      <w:bookmarkStart w:id="22" w:name="_Toc25551"/>
      <w:bookmarkStart w:id="23" w:name="_Toc4115"/>
      <w:bookmarkStart w:id="24" w:name="_Toc13827"/>
      <w:r>
        <w:rPr>
          <w:rFonts w:hint="eastAsia" w:ascii="仿宋" w:hAnsi="仿宋" w:eastAsia="仿宋" w:cs="仿宋"/>
          <w:color w:val="auto"/>
          <w:szCs w:val="24"/>
        </w:rPr>
        <w:t>（一）本项目拟投入人员汇总表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2F0B3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B5A7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9045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32E3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80DA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537F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BE9FE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 w14:paraId="2609F7E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38C3D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 w14:paraId="69E5682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F4C0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 w14:paraId="69FA0BA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1879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8482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 w14:paraId="1334B42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 w14:paraId="07172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59F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7BA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1C33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A56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6BA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87ED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99FAF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64A2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5CCF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460B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9397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9164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9974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7D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6E20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949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434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1890A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AADC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5108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44A7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926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0353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69D6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781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7AB1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FE7B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A17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0395E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680F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027C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F96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DCC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ACCA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1A76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31B6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4F1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7303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77E6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09C8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FBE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7EAB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2D9B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7CC9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ADB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A78E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1DBB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9C11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5E48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537D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97C3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0A6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3B2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98CE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4A6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B717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63D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2E0D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718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C24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7A0C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6E88D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AB9E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648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87D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5FDF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96AE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7D68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5FE2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11A4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8885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943B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06FB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25A3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5889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D4BA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287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C5AE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EC2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3596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5567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88F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08B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7F979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52F4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C8F4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35D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785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55B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C5DE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20D2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F54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72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04B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3638A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48B0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E0A0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5EC4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3DF9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EFDE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DCF7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47E6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2D24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5265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0570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F7763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681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CB28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995C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7284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59E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355C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BA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493A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4AA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FD5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EF9F3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1CB0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4104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173D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BD8C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6CB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CCED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FBDB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C17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0297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582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BF93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26A6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87F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F620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54B8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68C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012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3990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C524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90B1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F0C6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F625A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8369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C5E4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B945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F2E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2BA4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0FB7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FFA2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99F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1E37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BF18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FC16B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247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27C2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C2A2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D901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B53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A06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065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E575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988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9EBB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729BD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99AB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EA7F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3AD5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F7AA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4CC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3E4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DA33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455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15C0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AEF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155E0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488B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46A3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A559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611A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D9D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65C5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EF82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45F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97E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3909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CD60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0BD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DBC2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3363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82B9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A11C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D22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AD84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24E1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F49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FF4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4A51B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FB71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EE88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A55D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D05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879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12B8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61F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BB98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7DEB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14B6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EB5DE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991D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0225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095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773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226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090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A08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1651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6094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E367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D9DEB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705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3CD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B6C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06DF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7A7A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9A0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CE48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189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9A31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77AD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2AB6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F2DB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55D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3C9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EF8A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E8E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31DA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2930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147E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2C7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B9A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A8A0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9C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48A3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260C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D3F8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9C6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9872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A628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32D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BE1D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556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F247A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984E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AC4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533E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935D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597E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469C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7CAD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075B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2289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E954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3D3F2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1D5D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DA6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8E1C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2EBE24A2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注：1、“岗位情况”须注明该人在本单位是在岗、返聘还是外聘。</w:t>
      </w:r>
    </w:p>
    <w:p w14:paraId="47213DE1">
      <w:pPr>
        <w:pStyle w:val="10"/>
        <w:tabs>
          <w:tab w:val="left" w:pos="2040"/>
        </w:tabs>
        <w:spacing w:beforeLines="0" w:line="400" w:lineRule="exact"/>
        <w:ind w:left="0" w:firstLine="840" w:firstLineChars="4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2、供应商可适当调整该表格式，但不得减少信息内容。</w:t>
      </w:r>
    </w:p>
    <w:p w14:paraId="7634F3A5">
      <w:pPr>
        <w:pStyle w:val="11"/>
        <w:spacing w:before="0" w:beforeLines="0" w:after="0" w:afterLines="0" w:line="400" w:lineRule="exact"/>
        <w:ind w:left="0" w:leftChars="0" w:firstLine="420" w:firstLineChars="200"/>
        <w:jc w:val="both"/>
        <w:rPr>
          <w:rFonts w:hint="eastAsia" w:ascii="仿宋" w:hAnsi="仿宋" w:eastAsia="仿宋" w:cs="仿宋"/>
          <w:b w:val="0"/>
          <w:color w:val="auto"/>
          <w:sz w:val="21"/>
        </w:rPr>
      </w:pPr>
    </w:p>
    <w:p w14:paraId="612BE093">
      <w:pPr>
        <w:pStyle w:val="8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25" w:name="_Toc225412172"/>
      <w:bookmarkStart w:id="26" w:name="_Toc14010"/>
      <w:bookmarkStart w:id="27" w:name="_Toc26060"/>
      <w:bookmarkStart w:id="28" w:name="_Toc341541376"/>
      <w:bookmarkStart w:id="29" w:name="_Toc225410182"/>
      <w:bookmarkStart w:id="30" w:name="_Toc225566883"/>
      <w:bookmarkStart w:id="31" w:name="_Toc403077653"/>
      <w:bookmarkStart w:id="32" w:name="_Toc225412374"/>
      <w:bookmarkStart w:id="33" w:name="_Toc426457711"/>
      <w:bookmarkStart w:id="34" w:name="_Toc225567482"/>
      <w:bookmarkStart w:id="35" w:name="_Toc225416062"/>
      <w:bookmarkStart w:id="36" w:name="_Toc225566702"/>
      <w:bookmarkStart w:id="37" w:name="_Toc5833"/>
      <w:bookmarkStart w:id="38" w:name="_Toc225415861"/>
      <w:bookmarkStart w:id="39" w:name="_Toc8175"/>
      <w:bookmarkStart w:id="40" w:name="_Toc16685"/>
      <w:bookmarkStart w:id="41" w:name="_Toc225415660"/>
      <w:bookmarkStart w:id="42" w:name="_Toc225409966"/>
      <w:bookmarkStart w:id="43" w:name="_Toc225410808"/>
      <w:bookmarkStart w:id="44" w:name="_Toc4548"/>
      <w:bookmarkStart w:id="45" w:name="_Toc396304715"/>
      <w:bookmarkStart w:id="46" w:name="_Toc15882"/>
      <w:r>
        <w:rPr>
          <w:rFonts w:hint="eastAsia" w:ascii="仿宋" w:hAnsi="仿宋" w:eastAsia="仿宋" w:cs="仿宋"/>
          <w:color w:val="auto"/>
          <w:szCs w:val="24"/>
        </w:rPr>
        <w:br w:type="page"/>
      </w:r>
      <w:bookmarkStart w:id="47" w:name="_Toc5691"/>
      <w:bookmarkStart w:id="48" w:name="_Toc22912"/>
      <w:r>
        <w:rPr>
          <w:rFonts w:hint="eastAsia" w:ascii="仿宋" w:hAnsi="仿宋" w:eastAsia="仿宋" w:cs="仿宋"/>
          <w:color w:val="auto"/>
          <w:szCs w:val="24"/>
        </w:rPr>
        <w:t>（二） 本项目拟投入主要人员简历表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45E5999">
      <w:pPr>
        <w:pStyle w:val="8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49" w:name="_Toc403077654"/>
      <w:bookmarkStart w:id="50" w:name="_Toc7987"/>
      <w:bookmarkStart w:id="51" w:name="_Toc23862"/>
      <w:bookmarkStart w:id="52" w:name="_Toc30540"/>
      <w:bookmarkStart w:id="53" w:name="_Toc23655"/>
      <w:bookmarkStart w:id="54" w:name="_Toc26268"/>
      <w:bookmarkStart w:id="55" w:name="_Toc12576"/>
      <w:bookmarkStart w:id="56" w:name="_Toc21195"/>
      <w:bookmarkStart w:id="57" w:name="_Toc396304716"/>
      <w:bookmarkStart w:id="58" w:name="_Toc4640"/>
      <w:bookmarkStart w:id="59" w:name="_Toc426457712"/>
      <w:bookmarkStart w:id="60" w:name="_Toc1696"/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01CA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76DABB4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64ECE03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616657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54E07F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CC443D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3DFB001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64BCB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4B170DE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6DA94D0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5F0E4D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1FDFE0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38AFFB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0DC7A44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72F07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2D942FA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0C4EA3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27C9AD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131692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12E740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21459B4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3F653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5A44468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6B44DFA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EE3559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5B1A27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A79567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AA79DDC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50C7F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098116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是否属供应商固定雇员</w:t>
            </w:r>
          </w:p>
        </w:tc>
        <w:tc>
          <w:tcPr>
            <w:tcW w:w="1525" w:type="dxa"/>
            <w:noWrap w:val="0"/>
            <w:vAlign w:val="center"/>
          </w:tcPr>
          <w:p w14:paraId="4D810CA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27B443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为供应商服务时间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A204FFB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3C6C2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3E462E7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457F885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 w14:paraId="00E3F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50DB2A4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5084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9053" w:type="dxa"/>
            <w:gridSpan w:val="9"/>
            <w:noWrap w:val="0"/>
            <w:vAlign w:val="top"/>
          </w:tcPr>
          <w:p w14:paraId="3C649913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327D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300829D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4578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F50162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6ACC86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0EEA10F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8CC24D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9EDFB8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18259B2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 w14:paraId="2585D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7302BF11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2C950E2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53503E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F9FA6B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30C1646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7FA6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4C27C15B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8A07508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E76BE8F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2E5CA7B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24FCB1D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42AD3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F00C9AD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75DA87C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AE77E9A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E172EAC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627678A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3119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711802F2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2747D18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51CA11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D23CB2F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5048E7A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3D4DE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A8E5D4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C51D7C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B6E7FB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0AFAAA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910DE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62FA0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6EA90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620714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8FF107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5623E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B0BE05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50C44848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 w14:paraId="0B26E067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  <w:r>
        <w:rPr>
          <w:rFonts w:hint="eastAsia" w:ascii="仿宋" w:hAnsi="仿宋" w:eastAsia="仿宋" w:cs="仿宋"/>
          <w:color w:val="auto"/>
        </w:rPr>
        <w:t>表后附身份证、毕业证、职称证、执业资格证、获奖证书（如果有）复印件。</w:t>
      </w:r>
    </w:p>
    <w:p w14:paraId="7C2CDF8D">
      <w:pPr>
        <w:rPr>
          <w:rFonts w:hint="eastAsia" w:ascii="仿宋" w:hAnsi="仿宋" w:eastAsia="仿宋" w:cs="仿宋"/>
        </w:rPr>
      </w:pPr>
    </w:p>
    <w:p w14:paraId="53CB9BFC"/>
    <w:p w14:paraId="115F30E5">
      <w:pPr>
        <w:pStyle w:val="12"/>
        <w:rPr>
          <w:rFonts w:hint="eastAsia"/>
          <w:lang w:val="en-US" w:eastAsia="zh-Hans"/>
        </w:rPr>
      </w:pPr>
    </w:p>
    <w:p w14:paraId="506DB490">
      <w:pPr>
        <w:pStyle w:val="12"/>
        <w:rPr>
          <w:rFonts w:hint="eastAsia"/>
          <w:lang w:val="en-US" w:eastAsia="zh-Hans"/>
        </w:rPr>
      </w:pPr>
    </w:p>
    <w:p w14:paraId="046BC779">
      <w:pPr>
        <w:pStyle w:val="12"/>
        <w:rPr>
          <w:rFonts w:hint="eastAsia"/>
          <w:lang w:val="en-US" w:eastAsia="zh-Hans"/>
        </w:rPr>
      </w:pPr>
    </w:p>
    <w:p w14:paraId="29388404">
      <w:pPr>
        <w:pStyle w:val="12"/>
        <w:rPr>
          <w:rFonts w:hint="eastAsia"/>
          <w:lang w:val="en-US" w:eastAsia="zh-Hans"/>
        </w:rPr>
      </w:pPr>
    </w:p>
    <w:p w14:paraId="59437F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92FEC"/>
    <w:rsid w:val="2B04391F"/>
    <w:rsid w:val="2F692FEC"/>
    <w:rsid w:val="3B24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表格标题"/>
    <w:basedOn w:val="1"/>
    <w:autoRedefine/>
    <w:qFormat/>
    <w:uiPriority w:val="0"/>
    <w:pPr>
      <w:adjustRightInd w:val="0"/>
      <w:snapToGrid w:val="0"/>
      <w:spacing w:before="50" w:beforeLines="50" w:after="50" w:afterLines="50"/>
      <w:ind w:left="22" w:leftChars="8"/>
      <w:jc w:val="center"/>
    </w:pPr>
    <w:rPr>
      <w:b/>
      <w:bCs/>
      <w:color w:val="000000"/>
      <w:sz w:val="32"/>
      <w:szCs w:val="32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2024-12-30T07:19:00Z</dcterms:created>
  <dc:creator>1</dc:creator>
  <cp:lastModifiedBy>1</cp:lastModifiedBy>
  <dcterms:modified xsi:type="dcterms:W3CDTF">2024-12-30T07:20:43Z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AF40C1A71B5542FE8ED4035C434062EB_11</vt:lpwstr>
  </property>
  <property fmtid="{D5CDD505-2E9C-101B-9397-08002B2CF9AE}" pid="4" name="KSOTemplateDocerSaveRecord">
    <vt:lpwstr>eyJoZGlkIjoiOTRjMjRkMTQwYzJiMGRlNjA5ZmVhOWE2MjI0ZTQ2NDYiLCJ1c2VySWQiOiI0ODU3MDc4MjgifQ==</vt:lpwstr>
  </property>
</Properties>
</file>